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14B" w:rsidRPr="00E81BB0" w:rsidRDefault="0031014B" w:rsidP="00E81B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14B" w:rsidRPr="00E81BB0" w:rsidRDefault="0031014B" w:rsidP="00E81BB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BB0">
        <w:rPr>
          <w:rFonts w:ascii="Times New Roman" w:hAnsi="Times New Roman" w:cs="Times New Roman"/>
          <w:b/>
          <w:sz w:val="24"/>
          <w:szCs w:val="24"/>
        </w:rPr>
        <w:t>Analisis Indikator dan Tujuan Pembelajaran</w:t>
      </w:r>
    </w:p>
    <w:p w:rsidR="0031014B" w:rsidRPr="00E81BB0" w:rsidRDefault="0031014B" w:rsidP="00E81B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014B" w:rsidRPr="00E81BB0" w:rsidRDefault="0031014B" w:rsidP="00E81BB0">
      <w:pPr>
        <w:spacing w:line="36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p w:rsidR="0031014B" w:rsidRPr="00981CFA" w:rsidRDefault="0031014B" w:rsidP="00E81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CFA">
        <w:rPr>
          <w:rFonts w:ascii="Times New Roman" w:hAnsi="Times New Roman" w:cs="Times New Roman"/>
          <w:sz w:val="24"/>
          <w:szCs w:val="24"/>
          <w:u w:val="single"/>
        </w:rPr>
        <w:t>Disusun oleh</w:t>
      </w:r>
      <w:r w:rsidR="00981CF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31014B" w:rsidRPr="00E81BB0" w:rsidRDefault="0031014B" w:rsidP="00E81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B0">
        <w:rPr>
          <w:rFonts w:ascii="Times New Roman" w:hAnsi="Times New Roman" w:cs="Times New Roman"/>
          <w:sz w:val="24"/>
          <w:szCs w:val="24"/>
        </w:rPr>
        <w:t>Nama</w:t>
      </w:r>
      <w:bookmarkStart w:id="0" w:name="_GoBack"/>
      <w:bookmarkEnd w:id="0"/>
      <w:r w:rsidRPr="00E81BB0">
        <w:rPr>
          <w:rFonts w:ascii="Times New Roman" w:hAnsi="Times New Roman" w:cs="Times New Roman"/>
          <w:sz w:val="24"/>
          <w:szCs w:val="24"/>
        </w:rPr>
        <w:tab/>
      </w:r>
      <w:r w:rsidRPr="00E81BB0">
        <w:rPr>
          <w:rFonts w:ascii="Times New Roman" w:hAnsi="Times New Roman" w:cs="Times New Roman"/>
          <w:sz w:val="24"/>
          <w:szCs w:val="24"/>
        </w:rPr>
        <w:tab/>
      </w:r>
      <w:r w:rsidRPr="00E81BB0">
        <w:rPr>
          <w:rFonts w:ascii="Times New Roman" w:hAnsi="Times New Roman" w:cs="Times New Roman"/>
          <w:sz w:val="24"/>
          <w:szCs w:val="24"/>
        </w:rPr>
        <w:tab/>
        <w:t>: Andri Kurnia Safitri</w:t>
      </w:r>
    </w:p>
    <w:p w:rsidR="0031014B" w:rsidRPr="00E81BB0" w:rsidRDefault="0031014B" w:rsidP="00E81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B0">
        <w:rPr>
          <w:rFonts w:ascii="Times New Roman" w:hAnsi="Times New Roman" w:cs="Times New Roman"/>
          <w:sz w:val="24"/>
          <w:szCs w:val="24"/>
        </w:rPr>
        <w:t>NPM</w:t>
      </w:r>
      <w:r w:rsidRPr="00E81BB0">
        <w:rPr>
          <w:rFonts w:ascii="Times New Roman" w:hAnsi="Times New Roman" w:cs="Times New Roman"/>
          <w:sz w:val="24"/>
          <w:szCs w:val="24"/>
        </w:rPr>
        <w:tab/>
      </w:r>
      <w:r w:rsidRPr="00E81BB0">
        <w:rPr>
          <w:rFonts w:ascii="Times New Roman" w:hAnsi="Times New Roman" w:cs="Times New Roman"/>
          <w:sz w:val="24"/>
          <w:szCs w:val="24"/>
        </w:rPr>
        <w:tab/>
      </w:r>
      <w:r w:rsidRPr="00E81BB0">
        <w:rPr>
          <w:rFonts w:ascii="Times New Roman" w:hAnsi="Times New Roman" w:cs="Times New Roman"/>
          <w:sz w:val="24"/>
          <w:szCs w:val="24"/>
        </w:rPr>
        <w:tab/>
        <w:t>: 1913022048</w:t>
      </w:r>
      <w:r w:rsidRPr="00E81BB0">
        <w:rPr>
          <w:rFonts w:ascii="Times New Roman" w:hAnsi="Times New Roman" w:cs="Times New Roman"/>
          <w:sz w:val="24"/>
          <w:szCs w:val="24"/>
        </w:rPr>
        <w:tab/>
      </w:r>
    </w:p>
    <w:p w:rsidR="0031014B" w:rsidRPr="00E81BB0" w:rsidRDefault="0031014B" w:rsidP="00E81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B0">
        <w:rPr>
          <w:rFonts w:ascii="Times New Roman" w:hAnsi="Times New Roman" w:cs="Times New Roman"/>
          <w:sz w:val="24"/>
          <w:szCs w:val="24"/>
        </w:rPr>
        <w:t>Program Studi</w:t>
      </w:r>
      <w:r w:rsidRPr="00E81BB0">
        <w:rPr>
          <w:rFonts w:ascii="Times New Roman" w:hAnsi="Times New Roman" w:cs="Times New Roman"/>
          <w:sz w:val="24"/>
          <w:szCs w:val="24"/>
        </w:rPr>
        <w:tab/>
      </w:r>
      <w:r w:rsidRPr="00E81BB0">
        <w:rPr>
          <w:rFonts w:ascii="Times New Roman" w:hAnsi="Times New Roman" w:cs="Times New Roman"/>
          <w:sz w:val="24"/>
          <w:szCs w:val="24"/>
        </w:rPr>
        <w:tab/>
        <w:t>: Pendidikan Fisika</w:t>
      </w:r>
    </w:p>
    <w:p w:rsidR="0031014B" w:rsidRPr="00E81BB0" w:rsidRDefault="0031014B" w:rsidP="00E81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14B" w:rsidRPr="00E81BB0" w:rsidRDefault="0031014B" w:rsidP="00E81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B0">
        <w:rPr>
          <w:rFonts w:ascii="Times New Roman" w:hAnsi="Times New Roman" w:cs="Times New Roman"/>
          <w:sz w:val="24"/>
          <w:szCs w:val="24"/>
        </w:rPr>
        <w:t>Mata Kuliah</w:t>
      </w:r>
      <w:r w:rsidRPr="00E81BB0">
        <w:rPr>
          <w:rFonts w:ascii="Times New Roman" w:hAnsi="Times New Roman" w:cs="Times New Roman"/>
          <w:sz w:val="24"/>
          <w:szCs w:val="24"/>
        </w:rPr>
        <w:tab/>
        <w:t>: Pengembangan CBT</w:t>
      </w:r>
    </w:p>
    <w:p w:rsidR="0031014B" w:rsidRPr="00E81BB0" w:rsidRDefault="0031014B" w:rsidP="00E81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B0">
        <w:rPr>
          <w:rFonts w:ascii="Times New Roman" w:hAnsi="Times New Roman" w:cs="Times New Roman"/>
          <w:sz w:val="24"/>
          <w:szCs w:val="24"/>
        </w:rPr>
        <w:t>Dosen</w:t>
      </w:r>
      <w:r w:rsidRPr="00E81BB0">
        <w:rPr>
          <w:rFonts w:ascii="Times New Roman" w:hAnsi="Times New Roman" w:cs="Times New Roman"/>
          <w:sz w:val="24"/>
          <w:szCs w:val="24"/>
        </w:rPr>
        <w:tab/>
      </w:r>
      <w:r w:rsidRPr="00E81BB0">
        <w:rPr>
          <w:rFonts w:ascii="Times New Roman" w:hAnsi="Times New Roman" w:cs="Times New Roman"/>
          <w:sz w:val="24"/>
          <w:szCs w:val="24"/>
        </w:rPr>
        <w:tab/>
        <w:t>: Prof. Undang Rosidin, M.Pd.</w:t>
      </w:r>
    </w:p>
    <w:p w:rsidR="0031014B" w:rsidRPr="00E81BB0" w:rsidRDefault="0031014B" w:rsidP="00E81BB0">
      <w:pPr>
        <w:spacing w:line="360" w:lineRule="auto"/>
        <w:ind w:left="1582"/>
        <w:jc w:val="both"/>
        <w:rPr>
          <w:rFonts w:ascii="Times New Roman" w:hAnsi="Times New Roman" w:cs="Times New Roman"/>
          <w:sz w:val="24"/>
          <w:szCs w:val="24"/>
        </w:rPr>
      </w:pPr>
      <w:r w:rsidRPr="00E81BB0">
        <w:rPr>
          <w:rFonts w:ascii="Times New Roman" w:hAnsi="Times New Roman" w:cs="Times New Roman"/>
          <w:sz w:val="24"/>
          <w:szCs w:val="24"/>
        </w:rPr>
        <w:t>Dr. Doni Andra, S.Pd.</w:t>
      </w:r>
      <w:r w:rsidR="00960CDF">
        <w:rPr>
          <w:rFonts w:ascii="Times New Roman" w:hAnsi="Times New Roman" w:cs="Times New Roman"/>
          <w:sz w:val="24"/>
          <w:szCs w:val="24"/>
        </w:rPr>
        <w:t>,</w:t>
      </w:r>
      <w:r w:rsidRPr="00E81BB0">
        <w:rPr>
          <w:rFonts w:ascii="Times New Roman" w:hAnsi="Times New Roman" w:cs="Times New Roman"/>
          <w:sz w:val="24"/>
          <w:szCs w:val="24"/>
        </w:rPr>
        <w:t xml:space="preserve"> M.Sc.</w:t>
      </w:r>
    </w:p>
    <w:p w:rsidR="0031014B" w:rsidRPr="00E81BB0" w:rsidRDefault="0031014B" w:rsidP="00E81BB0">
      <w:pPr>
        <w:spacing w:line="360" w:lineRule="auto"/>
        <w:ind w:left="1582"/>
        <w:jc w:val="both"/>
        <w:rPr>
          <w:rFonts w:ascii="Times New Roman" w:hAnsi="Times New Roman" w:cs="Times New Roman"/>
          <w:sz w:val="24"/>
          <w:szCs w:val="24"/>
        </w:rPr>
      </w:pPr>
      <w:r w:rsidRPr="00E81BB0">
        <w:rPr>
          <w:rFonts w:ascii="Times New Roman" w:hAnsi="Times New Roman" w:cs="Times New Roman"/>
          <w:sz w:val="24"/>
          <w:szCs w:val="24"/>
        </w:rPr>
        <w:t xml:space="preserve">Anggreini, </w:t>
      </w:r>
      <w:r w:rsidR="00960CDF">
        <w:rPr>
          <w:rFonts w:ascii="Times New Roman" w:hAnsi="Times New Roman" w:cs="Times New Roman"/>
          <w:sz w:val="24"/>
          <w:szCs w:val="24"/>
        </w:rPr>
        <w:t>S.Pd., M.</w:t>
      </w:r>
      <w:r w:rsidRPr="00E81BB0">
        <w:rPr>
          <w:rFonts w:ascii="Times New Roman" w:hAnsi="Times New Roman" w:cs="Times New Roman"/>
          <w:sz w:val="24"/>
          <w:szCs w:val="24"/>
        </w:rPr>
        <w:t>Pd.</w:t>
      </w:r>
    </w:p>
    <w:p w:rsidR="0031014B" w:rsidRPr="00E81BB0" w:rsidRDefault="0031014B" w:rsidP="00E81B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14B" w:rsidRPr="00E81BB0" w:rsidRDefault="0031014B" w:rsidP="00E81B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014B" w:rsidRPr="00E81BB0" w:rsidRDefault="0031014B" w:rsidP="00E81BB0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81BB0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790156" cy="1762184"/>
            <wp:effectExtent l="19050" t="0" r="54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156" cy="176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14B" w:rsidRPr="00E81BB0" w:rsidRDefault="0031014B" w:rsidP="00E81BB0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1014B" w:rsidRPr="00E81BB0" w:rsidRDefault="0031014B" w:rsidP="00E81BB0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1014B" w:rsidRPr="00E81BB0" w:rsidRDefault="0031014B" w:rsidP="00E81BB0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31014B" w:rsidRPr="00E81BB0" w:rsidRDefault="0031014B" w:rsidP="00E81B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BB0">
        <w:rPr>
          <w:rFonts w:ascii="Times New Roman" w:hAnsi="Times New Roman" w:cs="Times New Roman"/>
          <w:sz w:val="24"/>
          <w:szCs w:val="24"/>
        </w:rPr>
        <w:t>Jurusan Pendidikan Matematika dan Ilmu Pengetahuan Alam</w:t>
      </w:r>
    </w:p>
    <w:p w:rsidR="0031014B" w:rsidRPr="00E81BB0" w:rsidRDefault="0031014B" w:rsidP="00E81B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BB0">
        <w:rPr>
          <w:rFonts w:ascii="Times New Roman" w:hAnsi="Times New Roman" w:cs="Times New Roman"/>
          <w:sz w:val="24"/>
          <w:szCs w:val="24"/>
        </w:rPr>
        <w:t>Fakultas Keguruan dan Ilmu Pendidikan</w:t>
      </w:r>
    </w:p>
    <w:p w:rsidR="0031014B" w:rsidRPr="00E81BB0" w:rsidRDefault="0031014B" w:rsidP="00E81B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BB0">
        <w:rPr>
          <w:rFonts w:ascii="Times New Roman" w:hAnsi="Times New Roman" w:cs="Times New Roman"/>
          <w:sz w:val="24"/>
          <w:szCs w:val="24"/>
        </w:rPr>
        <w:t>Universitas Lampung</w:t>
      </w:r>
    </w:p>
    <w:p w:rsidR="0031014B" w:rsidRPr="00E81BB0" w:rsidRDefault="0031014B" w:rsidP="00E81BB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BB0">
        <w:rPr>
          <w:rFonts w:ascii="Times New Roman" w:hAnsi="Times New Roman" w:cs="Times New Roman"/>
          <w:sz w:val="24"/>
          <w:szCs w:val="24"/>
        </w:rPr>
        <w:t>2022</w:t>
      </w:r>
    </w:p>
    <w:p w:rsidR="0031014B" w:rsidRPr="00E81BB0" w:rsidRDefault="0031014B" w:rsidP="00E81B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014B" w:rsidRPr="00E81BB0" w:rsidRDefault="0031014B" w:rsidP="00E81BB0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BB0">
        <w:rPr>
          <w:rFonts w:ascii="Times New Roman" w:hAnsi="Times New Roman" w:cs="Times New Roman"/>
          <w:sz w:val="24"/>
          <w:szCs w:val="24"/>
        </w:rPr>
        <w:br w:type="page"/>
      </w:r>
    </w:p>
    <w:p w:rsidR="0031014B" w:rsidRPr="00E81BB0" w:rsidRDefault="0031014B" w:rsidP="00E81BB0">
      <w:pPr>
        <w:tabs>
          <w:tab w:val="left" w:pos="2300"/>
        </w:tabs>
        <w:spacing w:before="1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BB0">
        <w:rPr>
          <w:rFonts w:ascii="Times New Roman" w:hAnsi="Times New Roman" w:cs="Times New Roman"/>
          <w:b/>
          <w:sz w:val="24"/>
          <w:szCs w:val="24"/>
        </w:rPr>
        <w:lastRenderedPageBreak/>
        <w:t>Analisis Indikator dan Tujuan Pembelajaran</w:t>
      </w:r>
    </w:p>
    <w:p w:rsidR="0031014B" w:rsidRDefault="0031014B" w:rsidP="00E81BB0">
      <w:pPr>
        <w:tabs>
          <w:tab w:val="left" w:pos="2300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717"/>
        <w:gridCol w:w="2718"/>
        <w:gridCol w:w="2718"/>
      </w:tblGrid>
      <w:tr w:rsidR="00D1754D" w:rsidRPr="00D1754D" w:rsidTr="00D1754D">
        <w:tc>
          <w:tcPr>
            <w:tcW w:w="2717" w:type="dxa"/>
            <w:shd w:val="clear" w:color="auto" w:fill="C6D9F1" w:themeFill="text2" w:themeFillTint="33"/>
            <w:vAlign w:val="center"/>
          </w:tcPr>
          <w:p w:rsidR="00D1754D" w:rsidRPr="00D1754D" w:rsidRDefault="00D1754D" w:rsidP="00D1754D">
            <w:pPr>
              <w:tabs>
                <w:tab w:val="left" w:pos="2300"/>
              </w:tabs>
              <w:spacing w:before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54D">
              <w:rPr>
                <w:rFonts w:ascii="Times New Roman" w:hAnsi="Times New Roman" w:cs="Times New Roman"/>
                <w:b/>
                <w:sz w:val="24"/>
                <w:szCs w:val="24"/>
              </w:rPr>
              <w:t>Kompetensi Dasar</w:t>
            </w:r>
          </w:p>
        </w:tc>
        <w:tc>
          <w:tcPr>
            <w:tcW w:w="2718" w:type="dxa"/>
            <w:shd w:val="clear" w:color="auto" w:fill="C6D9F1" w:themeFill="text2" w:themeFillTint="33"/>
            <w:vAlign w:val="center"/>
          </w:tcPr>
          <w:p w:rsidR="00D1754D" w:rsidRPr="00D1754D" w:rsidRDefault="00D1754D" w:rsidP="00D1754D">
            <w:pPr>
              <w:tabs>
                <w:tab w:val="left" w:pos="2300"/>
              </w:tabs>
              <w:spacing w:before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54D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</w:p>
        </w:tc>
        <w:tc>
          <w:tcPr>
            <w:tcW w:w="2718" w:type="dxa"/>
            <w:shd w:val="clear" w:color="auto" w:fill="C6D9F1" w:themeFill="text2" w:themeFillTint="33"/>
            <w:vAlign w:val="center"/>
          </w:tcPr>
          <w:p w:rsidR="00D1754D" w:rsidRPr="00D1754D" w:rsidRDefault="00D1754D" w:rsidP="00D1754D">
            <w:pPr>
              <w:tabs>
                <w:tab w:val="left" w:pos="2300"/>
              </w:tabs>
              <w:spacing w:before="1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54D">
              <w:rPr>
                <w:rFonts w:ascii="Times New Roman" w:hAnsi="Times New Roman" w:cs="Times New Roman"/>
                <w:b/>
                <w:sz w:val="24"/>
                <w:szCs w:val="24"/>
              </w:rPr>
              <w:t>Tujuan Pembelajaran</w:t>
            </w:r>
          </w:p>
        </w:tc>
      </w:tr>
      <w:tr w:rsidR="00D1754D" w:rsidTr="00D1754D">
        <w:tc>
          <w:tcPr>
            <w:tcW w:w="2717" w:type="dxa"/>
          </w:tcPr>
          <w:p w:rsidR="00D1754D" w:rsidRDefault="00D1754D" w:rsidP="00E81BB0">
            <w:pPr>
              <w:tabs>
                <w:tab w:val="left" w:pos="230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754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Menjelaskan hakikat ilmu Fisika dan perannya dalam kehidupan, metode ilmiah, dan keselamatan kerja di laboratorium</w:t>
            </w:r>
          </w:p>
        </w:tc>
        <w:tc>
          <w:tcPr>
            <w:tcW w:w="2718" w:type="dxa"/>
          </w:tcPr>
          <w:p w:rsidR="00D1754D" w:rsidRPr="00E81BB0" w:rsidRDefault="00D1754D" w:rsidP="00D1754D">
            <w:pPr>
              <w:tabs>
                <w:tab w:val="left" w:pos="2300"/>
              </w:tabs>
              <w:spacing w:before="1" w:line="360" w:lineRule="auto"/>
              <w:ind w:left="685" w:hanging="6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hakikat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ilmu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fisika.</w:t>
            </w:r>
          </w:p>
          <w:p w:rsidR="00D1754D" w:rsidRPr="00E81BB0" w:rsidRDefault="00D1754D" w:rsidP="00D1754D">
            <w:pPr>
              <w:tabs>
                <w:tab w:val="left" w:pos="2300"/>
              </w:tabs>
              <w:spacing w:before="1" w:line="360" w:lineRule="auto"/>
              <w:ind w:left="685" w:hanging="6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fisika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kehidupan</w:t>
            </w:r>
          </w:p>
          <w:p w:rsidR="00D1754D" w:rsidRPr="00E81BB0" w:rsidRDefault="00D1754D" w:rsidP="00D1754D">
            <w:pPr>
              <w:tabs>
                <w:tab w:val="left" w:pos="2300"/>
              </w:tabs>
              <w:spacing w:before="1" w:line="360" w:lineRule="auto"/>
              <w:ind w:left="685" w:hanging="6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pengertian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ilmiah.</w:t>
            </w:r>
          </w:p>
          <w:p w:rsidR="00D1754D" w:rsidRDefault="00D1754D" w:rsidP="00D1754D">
            <w:pPr>
              <w:tabs>
                <w:tab w:val="left" w:pos="2300"/>
              </w:tabs>
              <w:spacing w:before="1" w:line="360" w:lineRule="auto"/>
              <w:ind w:left="685" w:hanging="6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Mendeskripsikan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hal-hal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keselamatan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ke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rja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laboratorium.</w:t>
            </w:r>
          </w:p>
        </w:tc>
        <w:tc>
          <w:tcPr>
            <w:tcW w:w="2718" w:type="dxa"/>
          </w:tcPr>
          <w:p w:rsidR="00D1754D" w:rsidRDefault="0086240B" w:rsidP="00E81BB0">
            <w:pPr>
              <w:tabs>
                <w:tab w:val="left" w:pos="230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Melalui bahan ajar ang relevan, siswa dapat menjelaskan hakikat ilmu fisika dengan benar.</w:t>
            </w:r>
          </w:p>
          <w:p w:rsidR="0086240B" w:rsidRDefault="0086240B" w:rsidP="00E81BB0">
            <w:pPr>
              <w:tabs>
                <w:tab w:val="left" w:pos="230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4607B">
              <w:rPr>
                <w:rFonts w:ascii="Times New Roman" w:hAnsi="Times New Roman" w:cs="Times New Roman"/>
                <w:sz w:val="24"/>
                <w:szCs w:val="24"/>
              </w:rPr>
              <w:t>Melalui bahan ajar yang relevan, siswa dapat menjelaskan peran fisika dalam kehidupan dengan tepat.</w:t>
            </w:r>
          </w:p>
          <w:p w:rsidR="0094607B" w:rsidRDefault="0094607B" w:rsidP="00E81BB0">
            <w:pPr>
              <w:tabs>
                <w:tab w:val="left" w:pos="230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Melalui bahan ajar yang relevan, siswa dapat menjelaskan pengertian metode ilmiah.</w:t>
            </w:r>
          </w:p>
          <w:p w:rsidR="0094607B" w:rsidRDefault="0094607B" w:rsidP="00E81BB0">
            <w:pPr>
              <w:tabs>
                <w:tab w:val="left" w:pos="230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Melalui bahan ajar yang relevan, siswa dapat mendeskripsikan hal-hal terkait dengan keselamatan kerja di laboratorium.</w:t>
            </w:r>
          </w:p>
        </w:tc>
      </w:tr>
      <w:tr w:rsidR="00D1754D" w:rsidTr="00D1754D">
        <w:tc>
          <w:tcPr>
            <w:tcW w:w="2717" w:type="dxa"/>
          </w:tcPr>
          <w:p w:rsidR="00D1754D" w:rsidRDefault="00D1754D" w:rsidP="00D1754D">
            <w:pPr>
              <w:tabs>
                <w:tab w:val="left" w:pos="2300"/>
              </w:tabs>
              <w:spacing w:before="1"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1754D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  <w:r w:rsidRPr="00E81BB0">
              <w:rPr>
                <w:rFonts w:ascii="Times New Roman" w:hAnsi="Times New Roman" w:cs="Times New Roman"/>
                <w:sz w:val="24"/>
                <w:szCs w:val="24"/>
              </w:rPr>
              <w:t xml:space="preserve"> Menganalisis interaksi pada gaya serta hubungan antara gaya, massa dan gerak lurus benda serta penerapannya dalam kehidupan sehari-hari</w:t>
            </w:r>
          </w:p>
        </w:tc>
        <w:tc>
          <w:tcPr>
            <w:tcW w:w="2718" w:type="dxa"/>
          </w:tcPr>
          <w:p w:rsidR="00D1754D" w:rsidRPr="00E81BB0" w:rsidRDefault="00D1754D" w:rsidP="00D1754D">
            <w:pPr>
              <w:pStyle w:val="ListParagraph"/>
              <w:numPr>
                <w:ilvl w:val="2"/>
                <w:numId w:val="3"/>
              </w:numPr>
              <w:spacing w:after="0" w:line="360" w:lineRule="auto"/>
              <w:ind w:left="661" w:hanging="661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81B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Menerapkan hubungan gaya dan percepatan</w:t>
            </w:r>
          </w:p>
          <w:p w:rsidR="00D1754D" w:rsidRPr="00E81BB0" w:rsidRDefault="00D1754D" w:rsidP="00D1754D">
            <w:pPr>
              <w:pStyle w:val="ListParagraph"/>
              <w:numPr>
                <w:ilvl w:val="2"/>
                <w:numId w:val="3"/>
              </w:numPr>
              <w:spacing w:after="0" w:line="360" w:lineRule="auto"/>
              <w:ind w:left="661" w:hanging="661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81B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Menerapkan hukum Newton I pada benda diam dan/atau bergerak dengan laju konstan</w:t>
            </w:r>
            <w:r w:rsidR="0094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754D" w:rsidRPr="00E81BB0" w:rsidRDefault="00D1754D" w:rsidP="00D1754D">
            <w:pPr>
              <w:pStyle w:val="ListParagraph"/>
              <w:numPr>
                <w:ilvl w:val="2"/>
                <w:numId w:val="3"/>
              </w:numPr>
              <w:spacing w:after="0" w:line="360" w:lineRule="auto"/>
              <w:ind w:left="661" w:hanging="661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81B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Menerapkan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hukum Newton II pada benda yang ber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gerak dengan percepatan konstan</w:t>
            </w:r>
            <w:r w:rsidR="0094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754D" w:rsidRPr="00E81BB0" w:rsidRDefault="00D1754D" w:rsidP="00D1754D">
            <w:pPr>
              <w:pStyle w:val="ListParagraph"/>
              <w:numPr>
                <w:ilvl w:val="2"/>
                <w:numId w:val="3"/>
              </w:numPr>
              <w:spacing w:after="0" w:line="360" w:lineRule="auto"/>
              <w:ind w:left="661" w:hanging="661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81B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Menghitung besar gaya berat, gaya norm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al, dan gaya tegang tali pada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stem benda</w:t>
            </w:r>
            <w:r w:rsidR="0094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754D" w:rsidRPr="00D1754D" w:rsidRDefault="00D1754D" w:rsidP="00D1754D">
            <w:pPr>
              <w:pStyle w:val="ListParagraph"/>
              <w:numPr>
                <w:ilvl w:val="2"/>
                <w:numId w:val="3"/>
              </w:numPr>
              <w:spacing w:after="0" w:line="360" w:lineRule="auto"/>
              <w:ind w:left="661" w:hanging="661"/>
              <w:jc w:val="lef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E81B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Menganalisis hubungan gaya dan percepatan pada sistem benda yang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terhubung tali</w:t>
            </w:r>
            <w:r w:rsidR="00946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8" w:type="dxa"/>
          </w:tcPr>
          <w:p w:rsidR="00D1754D" w:rsidRDefault="0094607B" w:rsidP="00E81BB0">
            <w:pPr>
              <w:tabs>
                <w:tab w:val="left" w:pos="230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B9423B">
              <w:rPr>
                <w:rFonts w:ascii="Times New Roman" w:hAnsi="Times New Roman" w:cs="Times New Roman"/>
                <w:sz w:val="24"/>
                <w:szCs w:val="24"/>
              </w:rPr>
              <w:t xml:space="preserve">Melalui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PPT mengenai Hukum Newton, siswa dapat menerapkan hubungan gaya dan percepatan dengan benar.</w:t>
            </w:r>
          </w:p>
          <w:p w:rsidR="0094607B" w:rsidRDefault="0094607B" w:rsidP="00E81BB0">
            <w:pPr>
              <w:tabs>
                <w:tab w:val="left" w:pos="230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9423B">
              <w:rPr>
                <w:rFonts w:ascii="Times New Roman" w:hAnsi="Times New Roman" w:cs="Times New Roman"/>
                <w:sz w:val="24"/>
                <w:szCs w:val="24"/>
              </w:rPr>
              <w:t xml:space="preserve">Melalui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PPT mengenai Hukum Newton, siswa dapat menerapkan Hukum Newton I pada benda diam dan/ bergerak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dengan laju konstan.</w:t>
            </w:r>
          </w:p>
          <w:p w:rsidR="0094607B" w:rsidRDefault="0094607B" w:rsidP="00E81BB0">
            <w:pPr>
              <w:tabs>
                <w:tab w:val="left" w:pos="230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Melalui PPT tentang Hukum Newton, siswa dapat menerapkan Hukum Newton II pada benda yang bergerak dengan percepatan konstan.</w:t>
            </w:r>
          </w:p>
          <w:p w:rsidR="0094607B" w:rsidRDefault="0094607B" w:rsidP="0094607B">
            <w:pPr>
              <w:tabs>
                <w:tab w:val="left" w:pos="230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Melalui PPT mengenai Hukum Newton, siswa dapat menghitung besar 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gaya berat, gaya norm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al, dan gaya tegang tali pada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stem benda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07B" w:rsidRPr="0094607B" w:rsidRDefault="0094607B" w:rsidP="0094607B">
            <w:pPr>
              <w:tabs>
                <w:tab w:val="left" w:pos="2300"/>
              </w:tabs>
              <w:spacing w:before="1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Melalui video pembelajaran mengenai Hukum Newton, siswa dapat m</w:t>
            </w:r>
            <w:r w:rsidRPr="00E81BB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enganalisis hubungan gaya dan percepatan pada sistem benda yang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terhubung tali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1754D" w:rsidRPr="00E81BB0" w:rsidRDefault="00D1754D" w:rsidP="00E81BB0">
      <w:pPr>
        <w:tabs>
          <w:tab w:val="left" w:pos="2300"/>
        </w:tabs>
        <w:spacing w:before="1" w:line="360" w:lineRule="auto"/>
        <w:rPr>
          <w:rFonts w:ascii="Times New Roman" w:hAnsi="Times New Roman" w:cs="Times New Roman"/>
          <w:sz w:val="24"/>
          <w:szCs w:val="24"/>
        </w:rPr>
      </w:pPr>
    </w:p>
    <w:p w:rsidR="00E81BB0" w:rsidRPr="00D1754D" w:rsidRDefault="00E81BB0" w:rsidP="00D1754D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81BB0" w:rsidRPr="00D1754D" w:rsidSect="0048313C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A1197"/>
    <w:multiLevelType w:val="hybridMultilevel"/>
    <w:tmpl w:val="4AF2A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B5AD6"/>
    <w:multiLevelType w:val="hybridMultilevel"/>
    <w:tmpl w:val="17C43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E52E9"/>
    <w:multiLevelType w:val="hybridMultilevel"/>
    <w:tmpl w:val="0882CD6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52430"/>
    <w:multiLevelType w:val="multilevel"/>
    <w:tmpl w:val="C368EE16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1014B"/>
    <w:rsid w:val="0031014B"/>
    <w:rsid w:val="00593511"/>
    <w:rsid w:val="0086240B"/>
    <w:rsid w:val="0094607B"/>
    <w:rsid w:val="00960CDF"/>
    <w:rsid w:val="00981CFA"/>
    <w:rsid w:val="009944BE"/>
    <w:rsid w:val="00AE2632"/>
    <w:rsid w:val="00B9423B"/>
    <w:rsid w:val="00C42E66"/>
    <w:rsid w:val="00D1754D"/>
    <w:rsid w:val="00E81BB0"/>
    <w:rsid w:val="00E901DA"/>
    <w:rsid w:val="00F9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1014B"/>
    <w:pPr>
      <w:widowControl w:val="0"/>
      <w:autoSpaceDE w:val="0"/>
      <w:autoSpaceDN w:val="0"/>
      <w:spacing w:line="240" w:lineRule="auto"/>
      <w:jc w:val="left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1014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1014B"/>
    <w:rPr>
      <w:rFonts w:ascii="Cambria" w:eastAsia="Cambria" w:hAnsi="Cambria" w:cs="Cambr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14B"/>
    <w:rPr>
      <w:rFonts w:ascii="Tahoma" w:eastAsia="Cambria" w:hAnsi="Tahoma" w:cs="Tahoma"/>
      <w:sz w:val="16"/>
      <w:szCs w:val="16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uiPriority w:val="34"/>
    <w:qFormat/>
    <w:rsid w:val="0031014B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uiPriority w:val="34"/>
    <w:locked/>
    <w:rsid w:val="0031014B"/>
  </w:style>
  <w:style w:type="table" w:styleId="TableGrid">
    <w:name w:val="Table Grid"/>
    <w:basedOn w:val="TableNormal"/>
    <w:uiPriority w:val="59"/>
    <w:rsid w:val="00D1754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2022-03-21T14:03:00Z</dcterms:created>
  <dcterms:modified xsi:type="dcterms:W3CDTF">2022-03-22T01:40:00Z</dcterms:modified>
</cp:coreProperties>
</file>