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109E" w14:textId="77777777" w:rsidR="007B3440" w:rsidRDefault="007B3440" w:rsidP="007B3440">
      <w:pPr>
        <w:jc w:val="center"/>
        <w:rPr>
          <w:rFonts w:ascii="Times New Roman" w:hAnsi="Times New Roman" w:cs="Times New Roman"/>
          <w:b/>
          <w:sz w:val="28"/>
          <w:szCs w:val="28"/>
        </w:rPr>
      </w:pPr>
      <w:r>
        <w:rPr>
          <w:rFonts w:ascii="Times New Roman" w:hAnsi="Times New Roman" w:cs="Times New Roman"/>
          <w:b/>
          <w:sz w:val="28"/>
          <w:szCs w:val="28"/>
        </w:rPr>
        <w:t>MAKALAH</w:t>
      </w:r>
    </w:p>
    <w:p w14:paraId="1DD66D6B" w14:textId="77777777" w:rsidR="007B3440" w:rsidRDefault="007B3440" w:rsidP="007B3440">
      <w:pPr>
        <w:jc w:val="center"/>
        <w:rPr>
          <w:rFonts w:ascii="Times New Roman" w:hAnsi="Times New Roman" w:cs="Times New Roman"/>
          <w:b/>
          <w:sz w:val="28"/>
          <w:szCs w:val="28"/>
        </w:rPr>
      </w:pPr>
      <w:r>
        <w:rPr>
          <w:rFonts w:ascii="Times New Roman" w:hAnsi="Times New Roman" w:cs="Times New Roman"/>
          <w:b/>
          <w:sz w:val="28"/>
          <w:szCs w:val="28"/>
        </w:rPr>
        <w:t>Al-Qur’an, As-Sunnah/Al-Hadis, dan Ijtihad</w:t>
      </w:r>
    </w:p>
    <w:p w14:paraId="46306A8D" w14:textId="77777777" w:rsidR="007B3440" w:rsidRPr="0074143A" w:rsidRDefault="007B3440" w:rsidP="007B3440">
      <w:pPr>
        <w:jc w:val="center"/>
        <w:rPr>
          <w:rFonts w:ascii="Times New Roman" w:hAnsi="Times New Roman" w:cs="Times New Roman"/>
          <w:b/>
          <w:sz w:val="24"/>
          <w:szCs w:val="24"/>
        </w:rPr>
      </w:pPr>
    </w:p>
    <w:p w14:paraId="4A748468" w14:textId="77777777" w:rsidR="0074143A" w:rsidRDefault="0074143A" w:rsidP="007B3440">
      <w:pPr>
        <w:jc w:val="center"/>
        <w:rPr>
          <w:rFonts w:ascii="Times New Roman" w:hAnsi="Times New Roman" w:cs="Times New Roman"/>
          <w:b/>
          <w:sz w:val="28"/>
          <w:szCs w:val="28"/>
        </w:rPr>
      </w:pPr>
      <w:r>
        <w:rPr>
          <w:rFonts w:ascii="Times New Roman" w:hAnsi="Times New Roman" w:cs="Times New Roman"/>
          <w:b/>
          <w:sz w:val="28"/>
          <w:szCs w:val="28"/>
        </w:rPr>
        <w:t>Dosen pengampu:</w:t>
      </w:r>
    </w:p>
    <w:p w14:paraId="730853CF" w14:textId="77777777" w:rsidR="0074143A" w:rsidRPr="0074143A" w:rsidRDefault="0074143A" w:rsidP="00C14F60">
      <w:pPr>
        <w:pStyle w:val="NoSpacing"/>
        <w:numPr>
          <w:ilvl w:val="0"/>
          <w:numId w:val="2"/>
        </w:numPr>
        <w:spacing w:line="360" w:lineRule="auto"/>
        <w:jc w:val="both"/>
        <w:rPr>
          <w:rFonts w:ascii="Times New Roman" w:hAnsi="Times New Roman" w:cs="Times New Roman"/>
          <w:b/>
          <w:sz w:val="24"/>
          <w:szCs w:val="24"/>
        </w:rPr>
      </w:pPr>
      <w:r w:rsidRPr="0074143A">
        <w:rPr>
          <w:rFonts w:ascii="Times New Roman" w:hAnsi="Times New Roman" w:cs="Times New Roman"/>
          <w:b/>
          <w:sz w:val="24"/>
          <w:szCs w:val="24"/>
        </w:rPr>
        <w:t>Muhisom</w:t>
      </w:r>
    </w:p>
    <w:p w14:paraId="218417B9" w14:textId="77777777" w:rsidR="0074143A" w:rsidRPr="0074143A" w:rsidRDefault="0074143A" w:rsidP="00C14F60">
      <w:pPr>
        <w:pStyle w:val="NoSpacing"/>
        <w:numPr>
          <w:ilvl w:val="0"/>
          <w:numId w:val="2"/>
        </w:numPr>
        <w:spacing w:line="360" w:lineRule="auto"/>
        <w:jc w:val="both"/>
        <w:rPr>
          <w:rFonts w:ascii="Times New Roman" w:hAnsi="Times New Roman" w:cs="Times New Roman"/>
          <w:b/>
          <w:sz w:val="24"/>
          <w:szCs w:val="24"/>
        </w:rPr>
      </w:pPr>
      <w:r w:rsidRPr="0074143A">
        <w:rPr>
          <w:rFonts w:ascii="Times New Roman" w:hAnsi="Times New Roman" w:cs="Times New Roman"/>
          <w:b/>
          <w:sz w:val="24"/>
          <w:szCs w:val="24"/>
        </w:rPr>
        <w:t>Atik Rusdiani</w:t>
      </w:r>
    </w:p>
    <w:p w14:paraId="638EE0DB" w14:textId="77777777" w:rsidR="0074143A" w:rsidRPr="0074143A" w:rsidRDefault="0074143A" w:rsidP="00C14F60">
      <w:pPr>
        <w:pStyle w:val="NoSpacing"/>
        <w:numPr>
          <w:ilvl w:val="0"/>
          <w:numId w:val="2"/>
        </w:numPr>
        <w:spacing w:line="360" w:lineRule="auto"/>
        <w:jc w:val="both"/>
        <w:rPr>
          <w:rFonts w:ascii="Times New Roman" w:hAnsi="Times New Roman" w:cs="Times New Roman"/>
          <w:b/>
          <w:sz w:val="24"/>
          <w:szCs w:val="24"/>
        </w:rPr>
      </w:pPr>
      <w:r w:rsidRPr="0074143A">
        <w:rPr>
          <w:rFonts w:ascii="Times New Roman" w:hAnsi="Times New Roman" w:cs="Times New Roman"/>
          <w:b/>
          <w:sz w:val="24"/>
          <w:szCs w:val="24"/>
        </w:rPr>
        <w:t>Yessi Mulyani, S.T., M.T.</w:t>
      </w:r>
    </w:p>
    <w:p w14:paraId="7B552ACA" w14:textId="77777777" w:rsidR="0074143A" w:rsidRDefault="0074143A" w:rsidP="00C14F60">
      <w:pPr>
        <w:rPr>
          <w:rFonts w:ascii="Times New Roman" w:hAnsi="Times New Roman" w:cs="Times New Roman"/>
          <w:b/>
          <w:sz w:val="24"/>
          <w:szCs w:val="24"/>
        </w:rPr>
      </w:pPr>
    </w:p>
    <w:p w14:paraId="0D57838B" w14:textId="77777777" w:rsidR="0074143A" w:rsidRDefault="0074143A" w:rsidP="007B3440">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3A3C018" wp14:editId="6C0D5D0A">
            <wp:extent cx="2133600" cy="2143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2133600" cy="2143125"/>
                    </a:xfrm>
                    <a:prstGeom prst="rect">
                      <a:avLst/>
                    </a:prstGeom>
                  </pic:spPr>
                </pic:pic>
              </a:graphicData>
            </a:graphic>
          </wp:inline>
        </w:drawing>
      </w:r>
    </w:p>
    <w:p w14:paraId="715E1E38" w14:textId="77777777" w:rsidR="0074143A" w:rsidRDefault="00C14F60" w:rsidP="007B3440">
      <w:pPr>
        <w:jc w:val="center"/>
        <w:rPr>
          <w:rFonts w:ascii="Times New Roman" w:hAnsi="Times New Roman" w:cs="Times New Roman"/>
          <w:b/>
          <w:sz w:val="28"/>
          <w:szCs w:val="28"/>
        </w:rPr>
      </w:pPr>
      <w:r w:rsidRPr="00C14F60">
        <w:rPr>
          <w:rFonts w:ascii="Times New Roman" w:hAnsi="Times New Roman" w:cs="Times New Roman"/>
          <w:b/>
          <w:sz w:val="28"/>
          <w:szCs w:val="28"/>
        </w:rPr>
        <w:t>Disusun oleh</w:t>
      </w:r>
      <w:r>
        <w:rPr>
          <w:rFonts w:ascii="Times New Roman" w:hAnsi="Times New Roman" w:cs="Times New Roman"/>
          <w:b/>
          <w:sz w:val="28"/>
          <w:szCs w:val="28"/>
        </w:rPr>
        <w:t>:</w:t>
      </w:r>
    </w:p>
    <w:p w14:paraId="42BA496C" w14:textId="77777777" w:rsidR="00C14F60" w:rsidRPr="00C14F60" w:rsidRDefault="00C14F60" w:rsidP="00C14F60">
      <w:pPr>
        <w:pStyle w:val="ListParagraph"/>
        <w:numPr>
          <w:ilvl w:val="0"/>
          <w:numId w:val="3"/>
        </w:numPr>
        <w:spacing w:line="360" w:lineRule="auto"/>
        <w:jc w:val="both"/>
        <w:rPr>
          <w:rFonts w:ascii="Times New Roman" w:hAnsi="Times New Roman" w:cs="Times New Roman"/>
          <w:b/>
          <w:sz w:val="24"/>
          <w:szCs w:val="24"/>
        </w:rPr>
      </w:pPr>
      <w:r w:rsidRPr="00C14F60">
        <w:rPr>
          <w:rFonts w:ascii="Times New Roman" w:hAnsi="Times New Roman" w:cs="Times New Roman"/>
          <w:b/>
          <w:sz w:val="24"/>
          <w:szCs w:val="24"/>
        </w:rPr>
        <w:t>M. Rasya Al-Hadi Rizqi (2515061012)</w:t>
      </w:r>
    </w:p>
    <w:p w14:paraId="7F9F9078" w14:textId="77777777" w:rsidR="00C14F60" w:rsidRPr="00C14F60" w:rsidRDefault="00C14F60" w:rsidP="00C14F60">
      <w:pPr>
        <w:pStyle w:val="ListParagraph"/>
        <w:numPr>
          <w:ilvl w:val="0"/>
          <w:numId w:val="3"/>
        </w:numPr>
        <w:spacing w:line="360" w:lineRule="auto"/>
        <w:jc w:val="both"/>
        <w:rPr>
          <w:rFonts w:ascii="Times New Roman" w:hAnsi="Times New Roman" w:cs="Times New Roman"/>
          <w:b/>
          <w:sz w:val="24"/>
          <w:szCs w:val="24"/>
        </w:rPr>
      </w:pPr>
      <w:r w:rsidRPr="00C14F60">
        <w:rPr>
          <w:rFonts w:ascii="Times New Roman" w:hAnsi="Times New Roman" w:cs="Times New Roman"/>
          <w:b/>
          <w:sz w:val="24"/>
          <w:szCs w:val="24"/>
        </w:rPr>
        <w:t>Gading Nanda Satrio (2515061066)</w:t>
      </w:r>
    </w:p>
    <w:p w14:paraId="27763C70" w14:textId="77777777" w:rsidR="00C14F60" w:rsidRPr="00C14F60" w:rsidRDefault="00C14F60" w:rsidP="00C14F60">
      <w:pPr>
        <w:pStyle w:val="ListParagraph"/>
        <w:numPr>
          <w:ilvl w:val="0"/>
          <w:numId w:val="3"/>
        </w:numPr>
        <w:spacing w:line="360" w:lineRule="auto"/>
        <w:jc w:val="both"/>
        <w:rPr>
          <w:rFonts w:ascii="Times New Roman" w:hAnsi="Times New Roman" w:cs="Times New Roman"/>
          <w:b/>
          <w:sz w:val="24"/>
          <w:szCs w:val="24"/>
        </w:rPr>
      </w:pPr>
      <w:r w:rsidRPr="00C14F60">
        <w:rPr>
          <w:rFonts w:ascii="Times New Roman" w:hAnsi="Times New Roman" w:cs="Times New Roman"/>
          <w:b/>
          <w:sz w:val="24"/>
          <w:szCs w:val="24"/>
        </w:rPr>
        <w:t>Raihan Darrel Rafa Fadilah (2515061107)</w:t>
      </w:r>
    </w:p>
    <w:p w14:paraId="7DF95D70" w14:textId="77777777" w:rsidR="0074143A" w:rsidRDefault="0074143A" w:rsidP="00C14F60">
      <w:pPr>
        <w:rPr>
          <w:rFonts w:ascii="Times New Roman" w:hAnsi="Times New Roman" w:cs="Times New Roman"/>
          <w:b/>
          <w:sz w:val="28"/>
          <w:szCs w:val="28"/>
        </w:rPr>
      </w:pPr>
    </w:p>
    <w:p w14:paraId="6282A033" w14:textId="77777777" w:rsidR="0074143A" w:rsidRDefault="0074143A" w:rsidP="007B3440">
      <w:pPr>
        <w:jc w:val="center"/>
        <w:rPr>
          <w:rFonts w:ascii="Times New Roman" w:hAnsi="Times New Roman" w:cs="Times New Roman"/>
          <w:b/>
          <w:sz w:val="28"/>
          <w:szCs w:val="28"/>
        </w:rPr>
      </w:pPr>
      <w:r>
        <w:rPr>
          <w:rFonts w:ascii="Times New Roman" w:hAnsi="Times New Roman" w:cs="Times New Roman"/>
          <w:b/>
          <w:sz w:val="28"/>
          <w:szCs w:val="28"/>
        </w:rPr>
        <w:t>PROGRAM STUDI TEKNIK INFORMATIKA</w:t>
      </w:r>
    </w:p>
    <w:p w14:paraId="4848B0F3" w14:textId="77777777" w:rsidR="0074143A" w:rsidRDefault="0074143A" w:rsidP="007B3440">
      <w:pPr>
        <w:jc w:val="center"/>
        <w:rPr>
          <w:rFonts w:ascii="Times New Roman" w:hAnsi="Times New Roman" w:cs="Times New Roman"/>
          <w:b/>
          <w:sz w:val="28"/>
          <w:szCs w:val="28"/>
        </w:rPr>
      </w:pPr>
      <w:r>
        <w:rPr>
          <w:rFonts w:ascii="Times New Roman" w:hAnsi="Times New Roman" w:cs="Times New Roman"/>
          <w:b/>
          <w:sz w:val="28"/>
          <w:szCs w:val="28"/>
        </w:rPr>
        <w:t>JURUSAN TEKNIK ELEKTRO</w:t>
      </w:r>
    </w:p>
    <w:p w14:paraId="27B92DC0" w14:textId="77777777" w:rsidR="0074143A" w:rsidRDefault="0074143A" w:rsidP="007B3440">
      <w:pPr>
        <w:jc w:val="center"/>
        <w:rPr>
          <w:rFonts w:ascii="Times New Roman" w:hAnsi="Times New Roman" w:cs="Times New Roman"/>
          <w:b/>
          <w:sz w:val="28"/>
          <w:szCs w:val="28"/>
        </w:rPr>
      </w:pPr>
      <w:r>
        <w:rPr>
          <w:rFonts w:ascii="Times New Roman" w:hAnsi="Times New Roman" w:cs="Times New Roman"/>
          <w:b/>
          <w:sz w:val="28"/>
          <w:szCs w:val="28"/>
        </w:rPr>
        <w:t>FAKULTAS TEKNIK</w:t>
      </w:r>
    </w:p>
    <w:p w14:paraId="061CDF91" w14:textId="77777777" w:rsidR="0074143A" w:rsidRDefault="0074143A" w:rsidP="007B3440">
      <w:pPr>
        <w:jc w:val="center"/>
        <w:rPr>
          <w:rFonts w:ascii="Times New Roman" w:hAnsi="Times New Roman" w:cs="Times New Roman"/>
          <w:b/>
          <w:sz w:val="28"/>
          <w:szCs w:val="28"/>
        </w:rPr>
      </w:pPr>
      <w:r>
        <w:rPr>
          <w:rFonts w:ascii="Times New Roman" w:hAnsi="Times New Roman" w:cs="Times New Roman"/>
          <w:b/>
          <w:sz w:val="28"/>
          <w:szCs w:val="28"/>
        </w:rPr>
        <w:t>UNIVERSITAS LAMPUNG</w:t>
      </w:r>
    </w:p>
    <w:p w14:paraId="1CB975BA" w14:textId="05C52372" w:rsidR="0074143A" w:rsidRDefault="0074143A" w:rsidP="007B3440">
      <w:pPr>
        <w:jc w:val="center"/>
        <w:rPr>
          <w:rFonts w:ascii="Times New Roman" w:hAnsi="Times New Roman" w:cs="Times New Roman"/>
          <w:b/>
          <w:sz w:val="28"/>
          <w:szCs w:val="28"/>
        </w:rPr>
      </w:pPr>
      <w:r>
        <w:rPr>
          <w:rFonts w:ascii="Times New Roman" w:hAnsi="Times New Roman" w:cs="Times New Roman"/>
          <w:b/>
          <w:sz w:val="28"/>
          <w:szCs w:val="28"/>
        </w:rPr>
        <w:t>202</w:t>
      </w:r>
      <w:r w:rsidR="00D3141F">
        <w:rPr>
          <w:rFonts w:ascii="Times New Roman" w:hAnsi="Times New Roman" w:cs="Times New Roman"/>
          <w:b/>
          <w:sz w:val="28"/>
          <w:szCs w:val="28"/>
        </w:rPr>
        <w:t>6</w:t>
      </w:r>
    </w:p>
    <w:p w14:paraId="11E60EF4" w14:textId="77777777" w:rsidR="00C036BB" w:rsidRDefault="00C036BB" w:rsidP="007B3440">
      <w:pPr>
        <w:jc w:val="center"/>
        <w:rPr>
          <w:rFonts w:ascii="Times New Roman" w:hAnsi="Times New Roman" w:cs="Times New Roman"/>
          <w:b/>
          <w:sz w:val="24"/>
          <w:szCs w:val="24"/>
        </w:rPr>
        <w:sectPr w:rsidR="00C036BB" w:rsidSect="002808DB">
          <w:footerReference w:type="default" r:id="rId9"/>
          <w:pgSz w:w="12240" w:h="15840"/>
          <w:pgMar w:top="1440" w:right="1440" w:bottom="1440" w:left="1440" w:header="708" w:footer="708" w:gutter="0"/>
          <w:cols w:space="708"/>
          <w:titlePg/>
          <w:docGrid w:linePitch="360"/>
        </w:sectPr>
      </w:pPr>
    </w:p>
    <w:p w14:paraId="41D86AD3" w14:textId="77777777" w:rsidR="00C14F60" w:rsidRPr="00AD6067" w:rsidRDefault="00C14F60" w:rsidP="007B3440">
      <w:pPr>
        <w:jc w:val="center"/>
        <w:rPr>
          <w:rFonts w:ascii="Times New Roman" w:hAnsi="Times New Roman" w:cs="Times New Roman"/>
          <w:b/>
          <w:sz w:val="24"/>
          <w:szCs w:val="24"/>
        </w:rPr>
      </w:pPr>
      <w:r w:rsidRPr="00AD6067">
        <w:rPr>
          <w:rFonts w:ascii="Times New Roman" w:hAnsi="Times New Roman" w:cs="Times New Roman"/>
          <w:b/>
          <w:sz w:val="24"/>
          <w:szCs w:val="24"/>
        </w:rPr>
        <w:lastRenderedPageBreak/>
        <w:t>KATA PENGANTAR</w:t>
      </w:r>
    </w:p>
    <w:p w14:paraId="268705BC" w14:textId="77777777" w:rsidR="002E24CB" w:rsidRDefault="002E24CB" w:rsidP="007B3440">
      <w:pPr>
        <w:jc w:val="center"/>
        <w:rPr>
          <w:rFonts w:ascii="Times New Roman" w:hAnsi="Times New Roman" w:cs="Times New Roman"/>
          <w:b/>
          <w:sz w:val="28"/>
          <w:szCs w:val="28"/>
        </w:rPr>
      </w:pPr>
    </w:p>
    <w:p w14:paraId="24F3B20C" w14:textId="77777777" w:rsidR="002E24CB" w:rsidRPr="002E24CB" w:rsidRDefault="002E24CB" w:rsidP="002E24CB">
      <w:pPr>
        <w:jc w:val="both"/>
        <w:rPr>
          <w:rFonts w:ascii="Times New Roman" w:hAnsi="Times New Roman" w:cs="Times New Roman"/>
          <w:sz w:val="24"/>
          <w:szCs w:val="24"/>
        </w:rPr>
      </w:pPr>
      <w:r w:rsidRPr="002E24CB">
        <w:rPr>
          <w:rFonts w:ascii="Times New Roman" w:hAnsi="Times New Roman" w:cs="Times New Roman"/>
          <w:sz w:val="24"/>
          <w:szCs w:val="24"/>
        </w:rPr>
        <w:t>Puji syukur ke hadirat Allah Swt. yang telah melimpahkan rahmat, taufik, dan hidayah-Nya sehingga makalah ini dapat diselesaikan dengan baik dan tepat waktu. Shalawat serta salam semoga senantiasa tercurah kepada Nabi Muhammad Saw. yang telah membimbing umat manusia menuj</w:t>
      </w:r>
      <w:r>
        <w:rPr>
          <w:rFonts w:ascii="Times New Roman" w:hAnsi="Times New Roman" w:cs="Times New Roman"/>
          <w:sz w:val="24"/>
          <w:szCs w:val="24"/>
        </w:rPr>
        <w:t>u jalan yang diridhai Allah Swt</w:t>
      </w:r>
    </w:p>
    <w:p w14:paraId="34024B67" w14:textId="77777777" w:rsidR="002E24CB" w:rsidRPr="002E24CB" w:rsidRDefault="002E24CB" w:rsidP="002E24CB">
      <w:pPr>
        <w:jc w:val="both"/>
        <w:rPr>
          <w:rFonts w:ascii="Times New Roman" w:hAnsi="Times New Roman" w:cs="Times New Roman"/>
          <w:sz w:val="24"/>
          <w:szCs w:val="24"/>
        </w:rPr>
      </w:pPr>
      <w:r w:rsidRPr="002E24CB">
        <w:rPr>
          <w:rFonts w:ascii="Times New Roman" w:hAnsi="Times New Roman" w:cs="Times New Roman"/>
          <w:sz w:val="24"/>
          <w:szCs w:val="24"/>
        </w:rPr>
        <w:t>Makalah ini disusun sebagai upaya untuk menambah wawasan dan pemahaman mengenai sumber-sumber hukum Islam, yaitu Al-Qur'an sebagai pedoman utama umat Islam, As-Sunnah atau Al-Hadis sebagai penjelas dan pelengkap, serta ijtihad sebagai metode dalam menetapkan hukum terhadap persoalan-persoalan yang berkembang di masyarakat. Pemahaman terhadap ketiganya sangat penting agar umat Islam mampu menjalankan ajaran agama secara benar dan bijaksana sesuai</w:t>
      </w:r>
      <w:r>
        <w:rPr>
          <w:rFonts w:ascii="Times New Roman" w:hAnsi="Times New Roman" w:cs="Times New Roman"/>
          <w:sz w:val="24"/>
          <w:szCs w:val="24"/>
        </w:rPr>
        <w:t xml:space="preserve"> dengan tuntunan syariat.</w:t>
      </w:r>
    </w:p>
    <w:p w14:paraId="57138E7A" w14:textId="77777777" w:rsidR="002E24CB" w:rsidRDefault="002E24CB" w:rsidP="002E24CB">
      <w:pPr>
        <w:jc w:val="both"/>
        <w:rPr>
          <w:rFonts w:ascii="Times New Roman" w:hAnsi="Times New Roman" w:cs="Times New Roman"/>
          <w:sz w:val="24"/>
          <w:szCs w:val="24"/>
        </w:rPr>
      </w:pPr>
      <w:r w:rsidRPr="002E24CB">
        <w:rPr>
          <w:rFonts w:ascii="Times New Roman" w:hAnsi="Times New Roman" w:cs="Times New Roman"/>
          <w:sz w:val="24"/>
          <w:szCs w:val="24"/>
        </w:rPr>
        <w:t>Kami menyadari bahwa dalam penyusunan makalah ini masih terdapat kekurangan. Oleh karena itu, kritik dan saran yang membangun sangat kami harapkan demi penyempurnaan kary</w:t>
      </w:r>
      <w:r>
        <w:rPr>
          <w:rFonts w:ascii="Times New Roman" w:hAnsi="Times New Roman" w:cs="Times New Roman"/>
          <w:sz w:val="24"/>
          <w:szCs w:val="24"/>
        </w:rPr>
        <w:t xml:space="preserve">a ini di masa yang akan datang. </w:t>
      </w:r>
      <w:r w:rsidRPr="002E24CB">
        <w:rPr>
          <w:rFonts w:ascii="Times New Roman" w:hAnsi="Times New Roman" w:cs="Times New Roman"/>
          <w:sz w:val="24"/>
          <w:szCs w:val="24"/>
        </w:rPr>
        <w:t>Semoga makalah ini dapat memberikan manfaat serta menambah pengetahuan dan pemahaman bagi para pembaca.</w:t>
      </w:r>
    </w:p>
    <w:p w14:paraId="244DB2EB" w14:textId="77777777" w:rsidR="002E24CB" w:rsidRDefault="002E24CB" w:rsidP="002E24CB">
      <w:pPr>
        <w:jc w:val="both"/>
        <w:rPr>
          <w:rFonts w:ascii="Times New Roman" w:hAnsi="Times New Roman" w:cs="Times New Roman"/>
          <w:sz w:val="24"/>
          <w:szCs w:val="24"/>
        </w:rPr>
      </w:pPr>
    </w:p>
    <w:p w14:paraId="53D5979E" w14:textId="77777777" w:rsidR="002E24CB" w:rsidRDefault="002E24CB" w:rsidP="002E24CB">
      <w:pPr>
        <w:jc w:val="both"/>
        <w:rPr>
          <w:rFonts w:ascii="Times New Roman" w:hAnsi="Times New Roman" w:cs="Times New Roman"/>
          <w:sz w:val="24"/>
          <w:szCs w:val="24"/>
        </w:rPr>
      </w:pPr>
    </w:p>
    <w:p w14:paraId="442675B8" w14:textId="77777777" w:rsidR="002E24CB" w:rsidRDefault="002E24CB" w:rsidP="002E24CB">
      <w:pPr>
        <w:jc w:val="both"/>
        <w:rPr>
          <w:rFonts w:ascii="Times New Roman" w:hAnsi="Times New Roman" w:cs="Times New Roman"/>
          <w:sz w:val="24"/>
          <w:szCs w:val="24"/>
        </w:rPr>
      </w:pPr>
    </w:p>
    <w:p w14:paraId="127EEE36" w14:textId="77777777" w:rsidR="002E24CB" w:rsidRDefault="002E24CB" w:rsidP="002E24CB">
      <w:pPr>
        <w:jc w:val="both"/>
        <w:rPr>
          <w:rFonts w:ascii="Times New Roman" w:hAnsi="Times New Roman" w:cs="Times New Roman"/>
          <w:sz w:val="24"/>
          <w:szCs w:val="24"/>
        </w:rPr>
      </w:pPr>
    </w:p>
    <w:p w14:paraId="2A854358" w14:textId="77777777" w:rsidR="002E24CB" w:rsidRDefault="002E24CB" w:rsidP="002E24CB">
      <w:pPr>
        <w:jc w:val="both"/>
        <w:rPr>
          <w:rFonts w:ascii="Times New Roman" w:hAnsi="Times New Roman" w:cs="Times New Roman"/>
          <w:sz w:val="24"/>
          <w:szCs w:val="24"/>
        </w:rPr>
      </w:pPr>
    </w:p>
    <w:p w14:paraId="55754383" w14:textId="77777777" w:rsidR="002E24CB" w:rsidRDefault="002E24CB" w:rsidP="002E24CB">
      <w:pPr>
        <w:jc w:val="both"/>
        <w:rPr>
          <w:rFonts w:ascii="Times New Roman" w:hAnsi="Times New Roman" w:cs="Times New Roman"/>
          <w:sz w:val="24"/>
          <w:szCs w:val="24"/>
        </w:rPr>
      </w:pPr>
    </w:p>
    <w:p w14:paraId="0EABC971" w14:textId="77777777" w:rsidR="002E24CB" w:rsidRDefault="002E24CB" w:rsidP="002E24CB">
      <w:pPr>
        <w:jc w:val="both"/>
        <w:rPr>
          <w:rFonts w:ascii="Times New Roman" w:hAnsi="Times New Roman" w:cs="Times New Roman"/>
          <w:sz w:val="24"/>
          <w:szCs w:val="24"/>
        </w:rPr>
      </w:pPr>
    </w:p>
    <w:p w14:paraId="6F5BA726" w14:textId="77777777" w:rsidR="002E24CB" w:rsidRDefault="002E24CB" w:rsidP="002E24CB">
      <w:pPr>
        <w:jc w:val="both"/>
        <w:rPr>
          <w:rFonts w:ascii="Times New Roman" w:hAnsi="Times New Roman" w:cs="Times New Roman"/>
          <w:sz w:val="24"/>
          <w:szCs w:val="24"/>
        </w:rPr>
      </w:pPr>
    </w:p>
    <w:p w14:paraId="2A28585D" w14:textId="77777777" w:rsidR="002E24CB" w:rsidRDefault="002E24CB" w:rsidP="002E24CB">
      <w:pPr>
        <w:jc w:val="both"/>
        <w:rPr>
          <w:rFonts w:ascii="Times New Roman" w:hAnsi="Times New Roman" w:cs="Times New Roman"/>
          <w:sz w:val="24"/>
          <w:szCs w:val="24"/>
        </w:rPr>
      </w:pPr>
    </w:p>
    <w:p w14:paraId="68D2AF7D" w14:textId="77777777" w:rsidR="002E24CB" w:rsidRDefault="002E24CB" w:rsidP="002E24CB">
      <w:pPr>
        <w:jc w:val="both"/>
        <w:rPr>
          <w:rFonts w:ascii="Times New Roman" w:hAnsi="Times New Roman" w:cs="Times New Roman"/>
          <w:sz w:val="24"/>
          <w:szCs w:val="24"/>
        </w:rPr>
      </w:pPr>
    </w:p>
    <w:p w14:paraId="75A34817" w14:textId="77777777" w:rsidR="002E24CB" w:rsidRDefault="002E24CB" w:rsidP="002E24CB">
      <w:pPr>
        <w:jc w:val="both"/>
        <w:rPr>
          <w:rFonts w:ascii="Times New Roman" w:hAnsi="Times New Roman" w:cs="Times New Roman"/>
          <w:sz w:val="24"/>
          <w:szCs w:val="24"/>
        </w:rPr>
      </w:pPr>
    </w:p>
    <w:p w14:paraId="141199F6" w14:textId="77777777" w:rsidR="002E24CB" w:rsidRDefault="002E24CB" w:rsidP="002E24CB">
      <w:pPr>
        <w:jc w:val="both"/>
        <w:rPr>
          <w:rFonts w:ascii="Times New Roman" w:hAnsi="Times New Roman" w:cs="Times New Roman"/>
          <w:sz w:val="24"/>
          <w:szCs w:val="24"/>
        </w:rPr>
      </w:pPr>
    </w:p>
    <w:p w14:paraId="024C32BC" w14:textId="77777777" w:rsidR="002E24CB" w:rsidRDefault="002E24CB" w:rsidP="002E24CB">
      <w:pPr>
        <w:jc w:val="both"/>
        <w:rPr>
          <w:rFonts w:ascii="Times New Roman" w:hAnsi="Times New Roman" w:cs="Times New Roman"/>
          <w:sz w:val="24"/>
          <w:szCs w:val="24"/>
        </w:rPr>
      </w:pPr>
    </w:p>
    <w:p w14:paraId="40430AE6" w14:textId="77777777" w:rsidR="001D371D" w:rsidRPr="001D371D" w:rsidRDefault="002E24CB" w:rsidP="001D371D">
      <w:pPr>
        <w:jc w:val="center"/>
        <w:rPr>
          <w:rFonts w:ascii="Times New Roman" w:hAnsi="Times New Roman" w:cs="Times New Roman"/>
          <w:b/>
          <w:sz w:val="28"/>
          <w:szCs w:val="28"/>
        </w:rPr>
      </w:pPr>
      <w:r>
        <w:rPr>
          <w:rFonts w:ascii="Times New Roman" w:hAnsi="Times New Roman" w:cs="Times New Roman"/>
          <w:b/>
          <w:sz w:val="28"/>
          <w:szCs w:val="28"/>
        </w:rPr>
        <w:lastRenderedPageBreak/>
        <w:t>DAFTAR ISI</w:t>
      </w:r>
    </w:p>
    <w:p w14:paraId="6705E0A9" w14:textId="77777777" w:rsidR="001D371D" w:rsidRPr="003B7711" w:rsidRDefault="001D371D" w:rsidP="006E266D">
      <w:pPr>
        <w:tabs>
          <w:tab w:val="left" w:leader="dot" w:pos="8505"/>
        </w:tabs>
        <w:jc w:val="both"/>
        <w:rPr>
          <w:rFonts w:ascii="Times New Roman" w:hAnsi="Times New Roman" w:cs="Times New Roman"/>
          <w:b/>
          <w:bCs/>
          <w:sz w:val="24"/>
          <w:szCs w:val="24"/>
        </w:rPr>
      </w:pPr>
    </w:p>
    <w:p w14:paraId="6788B2B2" w14:textId="77777777" w:rsidR="001D371D" w:rsidRPr="00EA50ED" w:rsidRDefault="001D371D" w:rsidP="00F22003">
      <w:pPr>
        <w:pStyle w:val="NoSpacing"/>
        <w:tabs>
          <w:tab w:val="left" w:leader="dot" w:pos="9072"/>
        </w:tabs>
        <w:spacing w:line="276" w:lineRule="auto"/>
        <w:jc w:val="both"/>
        <w:rPr>
          <w:rFonts w:ascii="Times New Roman" w:hAnsi="Times New Roman" w:cs="Times New Roman"/>
          <w:sz w:val="24"/>
          <w:szCs w:val="24"/>
        </w:rPr>
      </w:pPr>
      <w:r w:rsidRPr="00ED2612">
        <w:rPr>
          <w:rFonts w:ascii="Times New Roman" w:hAnsi="Times New Roman" w:cs="Times New Roman"/>
          <w:b/>
          <w:sz w:val="24"/>
          <w:szCs w:val="24"/>
        </w:rPr>
        <w:t>DAFTAR ISI</w:t>
      </w:r>
      <w:r w:rsidR="00F22003">
        <w:rPr>
          <w:rFonts w:ascii="Times New Roman" w:hAnsi="Times New Roman" w:cs="Times New Roman"/>
          <w:b/>
          <w:sz w:val="24"/>
          <w:szCs w:val="24"/>
        </w:rPr>
        <w:tab/>
        <w:t>ii</w:t>
      </w:r>
    </w:p>
    <w:p w14:paraId="023C47CF" w14:textId="77777777" w:rsidR="002808DB" w:rsidRPr="00ED2612" w:rsidRDefault="002808DB" w:rsidP="00F22003">
      <w:pPr>
        <w:pStyle w:val="NoSpacing"/>
        <w:tabs>
          <w:tab w:val="left" w:leader="dot" w:pos="9072"/>
        </w:tabs>
        <w:spacing w:line="276" w:lineRule="auto"/>
        <w:jc w:val="both"/>
        <w:rPr>
          <w:rFonts w:ascii="Times New Roman" w:hAnsi="Times New Roman" w:cs="Times New Roman"/>
          <w:b/>
          <w:sz w:val="24"/>
          <w:szCs w:val="24"/>
        </w:rPr>
      </w:pPr>
    </w:p>
    <w:p w14:paraId="5D9B8E50" w14:textId="77777777" w:rsidR="001D371D" w:rsidRDefault="002808DB" w:rsidP="00F22003">
      <w:pPr>
        <w:pStyle w:val="NoSpacing"/>
        <w:tabs>
          <w:tab w:val="left" w:leader="dot" w:pos="9072"/>
        </w:tabs>
        <w:spacing w:line="276" w:lineRule="auto"/>
        <w:jc w:val="both"/>
        <w:rPr>
          <w:rFonts w:ascii="Times New Roman" w:hAnsi="Times New Roman" w:cs="Times New Roman"/>
          <w:b/>
          <w:sz w:val="24"/>
          <w:szCs w:val="24"/>
        </w:rPr>
      </w:pPr>
      <w:r>
        <w:rPr>
          <w:rFonts w:ascii="Times New Roman" w:hAnsi="Times New Roman" w:cs="Times New Roman"/>
          <w:b/>
          <w:sz w:val="24"/>
          <w:szCs w:val="24"/>
        </w:rPr>
        <w:t>BAB I PENDAHULUAN</w:t>
      </w:r>
      <w:r w:rsidR="00F22003">
        <w:rPr>
          <w:rFonts w:ascii="Times New Roman" w:hAnsi="Times New Roman" w:cs="Times New Roman"/>
          <w:b/>
          <w:sz w:val="24"/>
          <w:szCs w:val="24"/>
        </w:rPr>
        <w:tab/>
        <w:t>1</w:t>
      </w:r>
    </w:p>
    <w:p w14:paraId="33AF8329" w14:textId="77777777" w:rsidR="002808DB" w:rsidRDefault="002808DB" w:rsidP="00F22003">
      <w:pPr>
        <w:pStyle w:val="NoSpacing"/>
        <w:tabs>
          <w:tab w:val="left" w:leader="dot" w:pos="9072"/>
        </w:tabs>
        <w:spacing w:line="276" w:lineRule="auto"/>
        <w:jc w:val="both"/>
        <w:rPr>
          <w:rFonts w:ascii="Times New Roman" w:hAnsi="Times New Roman" w:cs="Times New Roman"/>
          <w:b/>
          <w:sz w:val="24"/>
          <w:szCs w:val="24"/>
        </w:rPr>
      </w:pPr>
    </w:p>
    <w:p w14:paraId="6F477C2E" w14:textId="77777777" w:rsidR="001D371D" w:rsidRPr="00553419" w:rsidRDefault="001D371D" w:rsidP="00F22003">
      <w:pPr>
        <w:pStyle w:val="NoSpacing"/>
        <w:numPr>
          <w:ilvl w:val="1"/>
          <w:numId w:val="5"/>
        </w:numPr>
        <w:tabs>
          <w:tab w:val="left" w:leader="dot" w:pos="9072"/>
        </w:tabs>
        <w:spacing w:line="276" w:lineRule="auto"/>
        <w:ind w:left="851"/>
        <w:jc w:val="both"/>
        <w:rPr>
          <w:rFonts w:ascii="Times New Roman" w:hAnsi="Times New Roman" w:cs="Times New Roman"/>
          <w:sz w:val="24"/>
          <w:szCs w:val="24"/>
        </w:rPr>
      </w:pPr>
      <w:r w:rsidRPr="00553419">
        <w:rPr>
          <w:rFonts w:ascii="Times New Roman" w:hAnsi="Times New Roman" w:cs="Times New Roman"/>
          <w:sz w:val="24"/>
          <w:szCs w:val="24"/>
        </w:rPr>
        <w:t>Latar Be</w:t>
      </w:r>
      <w:r w:rsidR="006E266D">
        <w:rPr>
          <w:rFonts w:ascii="Times New Roman" w:hAnsi="Times New Roman" w:cs="Times New Roman"/>
          <w:sz w:val="24"/>
          <w:szCs w:val="24"/>
        </w:rPr>
        <w:t>lakang</w:t>
      </w:r>
      <w:r w:rsidR="00F22003">
        <w:rPr>
          <w:rFonts w:ascii="Times New Roman" w:hAnsi="Times New Roman" w:cs="Times New Roman"/>
          <w:sz w:val="24"/>
          <w:szCs w:val="24"/>
        </w:rPr>
        <w:tab/>
        <w:t>1</w:t>
      </w:r>
    </w:p>
    <w:p w14:paraId="2473EB12" w14:textId="77777777" w:rsidR="002808DB" w:rsidRDefault="001D371D" w:rsidP="00F22003">
      <w:pPr>
        <w:pStyle w:val="NoSpacing"/>
        <w:numPr>
          <w:ilvl w:val="1"/>
          <w:numId w:val="5"/>
        </w:numPr>
        <w:tabs>
          <w:tab w:val="left" w:leader="dot" w:pos="9072"/>
        </w:tabs>
        <w:spacing w:line="276" w:lineRule="auto"/>
        <w:ind w:left="851"/>
        <w:jc w:val="both"/>
        <w:rPr>
          <w:rFonts w:ascii="Times New Roman" w:hAnsi="Times New Roman" w:cs="Times New Roman"/>
          <w:sz w:val="24"/>
          <w:szCs w:val="24"/>
        </w:rPr>
      </w:pPr>
      <w:r w:rsidRPr="00553419">
        <w:rPr>
          <w:rFonts w:ascii="Times New Roman" w:hAnsi="Times New Roman" w:cs="Times New Roman"/>
          <w:sz w:val="24"/>
          <w:szCs w:val="24"/>
        </w:rPr>
        <w:t>Rumusan</w:t>
      </w:r>
      <w:r w:rsidR="006E266D">
        <w:rPr>
          <w:rFonts w:ascii="Times New Roman" w:hAnsi="Times New Roman" w:cs="Times New Roman"/>
          <w:sz w:val="24"/>
          <w:szCs w:val="24"/>
        </w:rPr>
        <w:t xml:space="preserve"> Masalah</w:t>
      </w:r>
      <w:r w:rsidR="00F22003">
        <w:rPr>
          <w:rFonts w:ascii="Times New Roman" w:hAnsi="Times New Roman" w:cs="Times New Roman"/>
          <w:sz w:val="24"/>
          <w:szCs w:val="24"/>
        </w:rPr>
        <w:tab/>
        <w:t>1</w:t>
      </w:r>
    </w:p>
    <w:p w14:paraId="0E0DDCD8" w14:textId="77777777" w:rsidR="006E266D" w:rsidRDefault="006E266D" w:rsidP="00F22003">
      <w:pPr>
        <w:pStyle w:val="NoSpacing"/>
        <w:numPr>
          <w:ilvl w:val="1"/>
          <w:numId w:val="5"/>
        </w:numPr>
        <w:tabs>
          <w:tab w:val="left" w:leader="dot" w:pos="9072"/>
        </w:tabs>
        <w:spacing w:line="276" w:lineRule="auto"/>
        <w:ind w:left="851"/>
        <w:jc w:val="both"/>
        <w:rPr>
          <w:rFonts w:ascii="Times New Roman" w:hAnsi="Times New Roman" w:cs="Times New Roman"/>
          <w:sz w:val="24"/>
          <w:szCs w:val="24"/>
        </w:rPr>
      </w:pPr>
      <w:r>
        <w:rPr>
          <w:rFonts w:ascii="Times New Roman" w:hAnsi="Times New Roman" w:cs="Times New Roman"/>
          <w:sz w:val="24"/>
          <w:szCs w:val="24"/>
        </w:rPr>
        <w:t>Tujuan dan Manfaat</w:t>
      </w:r>
      <w:r w:rsidR="00F22003">
        <w:rPr>
          <w:rFonts w:ascii="Times New Roman" w:hAnsi="Times New Roman" w:cs="Times New Roman"/>
          <w:sz w:val="24"/>
          <w:szCs w:val="24"/>
        </w:rPr>
        <w:tab/>
        <w:t>1</w:t>
      </w:r>
    </w:p>
    <w:p w14:paraId="44DE1300" w14:textId="77777777" w:rsidR="006E266D" w:rsidRDefault="006E266D" w:rsidP="00F22003">
      <w:pPr>
        <w:pStyle w:val="NoSpacing"/>
        <w:numPr>
          <w:ilvl w:val="2"/>
          <w:numId w:val="5"/>
        </w:numPr>
        <w:tabs>
          <w:tab w:val="left" w:leader="dot" w:pos="9072"/>
        </w:tabs>
        <w:spacing w:line="276" w:lineRule="auto"/>
        <w:ind w:left="1560"/>
        <w:jc w:val="both"/>
        <w:rPr>
          <w:rFonts w:ascii="Times New Roman" w:hAnsi="Times New Roman" w:cs="Times New Roman"/>
          <w:sz w:val="24"/>
          <w:szCs w:val="24"/>
        </w:rPr>
      </w:pPr>
      <w:r>
        <w:rPr>
          <w:rFonts w:ascii="Times New Roman" w:hAnsi="Times New Roman" w:cs="Times New Roman"/>
          <w:sz w:val="24"/>
          <w:szCs w:val="24"/>
        </w:rPr>
        <w:t>Tujuan</w:t>
      </w:r>
      <w:r w:rsidR="00F22003">
        <w:rPr>
          <w:rFonts w:ascii="Times New Roman" w:hAnsi="Times New Roman" w:cs="Times New Roman"/>
          <w:sz w:val="24"/>
          <w:szCs w:val="24"/>
        </w:rPr>
        <w:tab/>
        <w:t>1</w:t>
      </w:r>
    </w:p>
    <w:p w14:paraId="168BBA40" w14:textId="77777777" w:rsidR="00F22003" w:rsidRDefault="00F22003" w:rsidP="00F22003">
      <w:pPr>
        <w:pStyle w:val="NoSpacing"/>
        <w:numPr>
          <w:ilvl w:val="2"/>
          <w:numId w:val="5"/>
        </w:numPr>
        <w:tabs>
          <w:tab w:val="left" w:leader="dot" w:pos="9072"/>
        </w:tabs>
        <w:spacing w:line="276" w:lineRule="auto"/>
        <w:ind w:left="1560"/>
        <w:jc w:val="both"/>
        <w:rPr>
          <w:rFonts w:ascii="Times New Roman" w:hAnsi="Times New Roman" w:cs="Times New Roman"/>
          <w:sz w:val="24"/>
          <w:szCs w:val="24"/>
        </w:rPr>
      </w:pPr>
      <w:r>
        <w:rPr>
          <w:rFonts w:ascii="Times New Roman" w:hAnsi="Times New Roman" w:cs="Times New Roman"/>
          <w:sz w:val="24"/>
          <w:szCs w:val="24"/>
        </w:rPr>
        <w:t>Manfaat</w:t>
      </w:r>
      <w:r>
        <w:rPr>
          <w:rFonts w:ascii="Times New Roman" w:hAnsi="Times New Roman" w:cs="Times New Roman"/>
          <w:sz w:val="24"/>
          <w:szCs w:val="24"/>
        </w:rPr>
        <w:tab/>
        <w:t>2</w:t>
      </w:r>
    </w:p>
    <w:p w14:paraId="0974D529" w14:textId="77777777" w:rsidR="002808DB" w:rsidRPr="002808DB" w:rsidRDefault="002808DB" w:rsidP="00F22003">
      <w:pPr>
        <w:pStyle w:val="NoSpacing"/>
        <w:tabs>
          <w:tab w:val="left" w:leader="dot" w:pos="9072"/>
        </w:tabs>
        <w:spacing w:line="276" w:lineRule="auto"/>
        <w:ind w:left="1134"/>
        <w:jc w:val="both"/>
        <w:rPr>
          <w:rFonts w:ascii="Times New Roman" w:hAnsi="Times New Roman" w:cs="Times New Roman"/>
          <w:sz w:val="24"/>
          <w:szCs w:val="24"/>
        </w:rPr>
      </w:pPr>
    </w:p>
    <w:p w14:paraId="62224A4D" w14:textId="77777777" w:rsidR="001D371D" w:rsidRDefault="002808DB" w:rsidP="00F22003">
      <w:pPr>
        <w:pStyle w:val="NoSpacing"/>
        <w:tabs>
          <w:tab w:val="left" w:leader="dot" w:pos="9072"/>
        </w:tabs>
        <w:spacing w:line="276" w:lineRule="auto"/>
        <w:jc w:val="both"/>
        <w:rPr>
          <w:rFonts w:ascii="Times New Roman" w:hAnsi="Times New Roman" w:cs="Times New Roman"/>
          <w:b/>
          <w:sz w:val="24"/>
          <w:szCs w:val="24"/>
        </w:rPr>
      </w:pPr>
      <w:r>
        <w:rPr>
          <w:rFonts w:ascii="Times New Roman" w:hAnsi="Times New Roman" w:cs="Times New Roman"/>
          <w:b/>
          <w:sz w:val="24"/>
          <w:szCs w:val="24"/>
        </w:rPr>
        <w:t>BAB II PEMBAHASAN</w:t>
      </w:r>
    </w:p>
    <w:p w14:paraId="588965F4" w14:textId="77777777" w:rsidR="002808DB" w:rsidRDefault="002808DB" w:rsidP="00F22003">
      <w:pPr>
        <w:pStyle w:val="NoSpacing"/>
        <w:tabs>
          <w:tab w:val="left" w:leader="dot" w:pos="9072"/>
        </w:tabs>
        <w:spacing w:line="276" w:lineRule="auto"/>
        <w:jc w:val="both"/>
        <w:rPr>
          <w:rFonts w:ascii="Times New Roman" w:hAnsi="Times New Roman" w:cs="Times New Roman"/>
          <w:b/>
          <w:sz w:val="24"/>
          <w:szCs w:val="24"/>
        </w:rPr>
      </w:pPr>
    </w:p>
    <w:p w14:paraId="2A1936C1" w14:textId="77777777" w:rsidR="001D371D" w:rsidRPr="001D371D" w:rsidRDefault="001D371D" w:rsidP="00F22003">
      <w:pPr>
        <w:pStyle w:val="NoSpacing"/>
        <w:tabs>
          <w:tab w:val="left" w:pos="284"/>
          <w:tab w:val="left" w:leader="dot" w:pos="9072"/>
        </w:tabs>
        <w:spacing w:line="276" w:lineRule="auto"/>
        <w:ind w:left="284" w:firstLine="283"/>
        <w:jc w:val="both"/>
        <w:rPr>
          <w:rFonts w:ascii="Times New Roman" w:hAnsi="Times New Roman" w:cs="Times New Roman"/>
          <w:sz w:val="24"/>
          <w:szCs w:val="24"/>
        </w:rPr>
      </w:pPr>
      <w:r w:rsidRPr="001D371D">
        <w:rPr>
          <w:rFonts w:ascii="Times New Roman" w:hAnsi="Times New Roman" w:cs="Times New Roman"/>
          <w:sz w:val="24"/>
          <w:szCs w:val="24"/>
        </w:rPr>
        <w:t>2.1 Al-Qur’an S</w:t>
      </w:r>
      <w:r w:rsidR="006E266D">
        <w:rPr>
          <w:rFonts w:ascii="Times New Roman" w:hAnsi="Times New Roman" w:cs="Times New Roman"/>
          <w:sz w:val="24"/>
          <w:szCs w:val="24"/>
        </w:rPr>
        <w:t>ebagai Sumber Utama Ajaran Islam</w:t>
      </w:r>
      <w:r w:rsidR="00F22003">
        <w:rPr>
          <w:rFonts w:ascii="Times New Roman" w:hAnsi="Times New Roman" w:cs="Times New Roman"/>
          <w:sz w:val="24"/>
          <w:szCs w:val="24"/>
        </w:rPr>
        <w:tab/>
        <w:t>3</w:t>
      </w:r>
    </w:p>
    <w:p w14:paraId="24566048" w14:textId="77777777" w:rsidR="001D371D" w:rsidRPr="001D371D" w:rsidRDefault="001D371D" w:rsidP="00F22003">
      <w:pPr>
        <w:pStyle w:val="NoSpacing"/>
        <w:tabs>
          <w:tab w:val="left" w:pos="284"/>
          <w:tab w:val="left" w:leader="dot" w:pos="9072"/>
        </w:tabs>
        <w:spacing w:line="276" w:lineRule="auto"/>
        <w:ind w:left="284" w:firstLine="283"/>
        <w:jc w:val="both"/>
        <w:rPr>
          <w:rFonts w:ascii="Times New Roman" w:hAnsi="Times New Roman" w:cs="Times New Roman"/>
          <w:sz w:val="24"/>
          <w:szCs w:val="24"/>
        </w:rPr>
      </w:pPr>
      <w:r w:rsidRPr="001D371D">
        <w:rPr>
          <w:rFonts w:ascii="Times New Roman" w:hAnsi="Times New Roman" w:cs="Times New Roman"/>
          <w:sz w:val="24"/>
          <w:szCs w:val="24"/>
        </w:rPr>
        <w:t>2.2 As-Sunnah/Al-Hadis Sebagai Penjelas Al-Qur’an</w:t>
      </w:r>
      <w:r w:rsidR="00F22003">
        <w:rPr>
          <w:rFonts w:ascii="Times New Roman" w:hAnsi="Times New Roman" w:cs="Times New Roman"/>
          <w:sz w:val="24"/>
          <w:szCs w:val="24"/>
        </w:rPr>
        <w:tab/>
        <w:t>4</w:t>
      </w:r>
    </w:p>
    <w:p w14:paraId="20B87FA7" w14:textId="77777777" w:rsidR="001D371D" w:rsidRPr="001D371D" w:rsidRDefault="001D371D" w:rsidP="00F22003">
      <w:pPr>
        <w:pStyle w:val="NoSpacing"/>
        <w:tabs>
          <w:tab w:val="left" w:pos="284"/>
          <w:tab w:val="left" w:leader="dot" w:pos="9072"/>
        </w:tabs>
        <w:spacing w:line="276" w:lineRule="auto"/>
        <w:ind w:left="284" w:firstLine="283"/>
        <w:jc w:val="both"/>
        <w:rPr>
          <w:rFonts w:ascii="Times New Roman" w:hAnsi="Times New Roman" w:cs="Times New Roman"/>
          <w:sz w:val="24"/>
          <w:szCs w:val="24"/>
        </w:rPr>
      </w:pPr>
      <w:r w:rsidRPr="001D371D">
        <w:rPr>
          <w:rFonts w:ascii="Times New Roman" w:hAnsi="Times New Roman" w:cs="Times New Roman"/>
          <w:sz w:val="24"/>
          <w:szCs w:val="24"/>
        </w:rPr>
        <w:t>2.3 Ijtihad: Konsep, Urgensi dan Metodologi</w:t>
      </w:r>
      <w:r w:rsidR="00F22003">
        <w:rPr>
          <w:rFonts w:ascii="Times New Roman" w:hAnsi="Times New Roman" w:cs="Times New Roman"/>
          <w:sz w:val="24"/>
          <w:szCs w:val="24"/>
        </w:rPr>
        <w:tab/>
        <w:t>4</w:t>
      </w:r>
    </w:p>
    <w:p w14:paraId="6105E6CF" w14:textId="77777777" w:rsidR="001D371D" w:rsidRDefault="001D371D" w:rsidP="00F22003">
      <w:pPr>
        <w:pStyle w:val="NoSpacing"/>
        <w:tabs>
          <w:tab w:val="left" w:pos="284"/>
          <w:tab w:val="left" w:leader="dot" w:pos="9072"/>
        </w:tabs>
        <w:spacing w:line="276" w:lineRule="auto"/>
        <w:ind w:left="284" w:firstLine="283"/>
        <w:jc w:val="both"/>
        <w:rPr>
          <w:rFonts w:ascii="Times New Roman" w:hAnsi="Times New Roman" w:cs="Times New Roman"/>
          <w:sz w:val="24"/>
          <w:szCs w:val="24"/>
        </w:rPr>
      </w:pPr>
      <w:r w:rsidRPr="001D371D">
        <w:rPr>
          <w:rFonts w:ascii="Times New Roman" w:hAnsi="Times New Roman" w:cs="Times New Roman"/>
          <w:sz w:val="24"/>
          <w:szCs w:val="24"/>
        </w:rPr>
        <w:t>2.4 Sinergi antar</w:t>
      </w:r>
      <w:r w:rsidR="006E266D">
        <w:rPr>
          <w:rFonts w:ascii="Times New Roman" w:hAnsi="Times New Roman" w:cs="Times New Roman"/>
          <w:sz w:val="24"/>
          <w:szCs w:val="24"/>
        </w:rPr>
        <w:t>a Al-Qur’an, Sunnah, dan Ijtihad</w:t>
      </w:r>
      <w:r w:rsidR="00F22003">
        <w:rPr>
          <w:rFonts w:ascii="Times New Roman" w:hAnsi="Times New Roman" w:cs="Times New Roman"/>
          <w:sz w:val="24"/>
          <w:szCs w:val="24"/>
        </w:rPr>
        <w:tab/>
        <w:t>5</w:t>
      </w:r>
    </w:p>
    <w:p w14:paraId="3A74756E" w14:textId="77777777" w:rsidR="002808DB" w:rsidRDefault="002808DB" w:rsidP="00F22003">
      <w:pPr>
        <w:pStyle w:val="NoSpacing"/>
        <w:tabs>
          <w:tab w:val="left" w:pos="284"/>
          <w:tab w:val="left" w:leader="dot" w:pos="9072"/>
        </w:tabs>
        <w:spacing w:line="276" w:lineRule="auto"/>
        <w:ind w:left="284" w:firstLine="283"/>
        <w:jc w:val="both"/>
        <w:rPr>
          <w:rFonts w:ascii="Times New Roman" w:hAnsi="Times New Roman" w:cs="Times New Roman"/>
          <w:sz w:val="24"/>
          <w:szCs w:val="24"/>
        </w:rPr>
      </w:pPr>
    </w:p>
    <w:p w14:paraId="20C9DBD3" w14:textId="77777777" w:rsidR="00553419" w:rsidRDefault="00553419" w:rsidP="00F22003">
      <w:pPr>
        <w:pStyle w:val="NoSpacing"/>
        <w:tabs>
          <w:tab w:val="left" w:leader="dot" w:pos="9072"/>
        </w:tabs>
        <w:spacing w:line="276" w:lineRule="auto"/>
        <w:jc w:val="both"/>
        <w:rPr>
          <w:rFonts w:ascii="Times New Roman" w:hAnsi="Times New Roman" w:cs="Times New Roman"/>
          <w:b/>
          <w:sz w:val="24"/>
          <w:szCs w:val="24"/>
        </w:rPr>
      </w:pPr>
      <w:r>
        <w:rPr>
          <w:rFonts w:ascii="Times New Roman" w:hAnsi="Times New Roman" w:cs="Times New Roman"/>
          <w:b/>
          <w:sz w:val="24"/>
          <w:szCs w:val="24"/>
        </w:rPr>
        <w:t>BAB III PENUTUP</w:t>
      </w:r>
      <w:r w:rsidR="00F22003">
        <w:rPr>
          <w:rFonts w:ascii="Times New Roman" w:hAnsi="Times New Roman" w:cs="Times New Roman"/>
          <w:b/>
          <w:sz w:val="24"/>
          <w:szCs w:val="24"/>
        </w:rPr>
        <w:tab/>
        <w:t>7</w:t>
      </w:r>
    </w:p>
    <w:p w14:paraId="7B02DF7A" w14:textId="77777777" w:rsidR="002808DB" w:rsidRDefault="002808DB" w:rsidP="00F22003">
      <w:pPr>
        <w:pStyle w:val="NoSpacing"/>
        <w:tabs>
          <w:tab w:val="left" w:leader="dot" w:pos="9072"/>
        </w:tabs>
        <w:spacing w:line="276" w:lineRule="auto"/>
        <w:jc w:val="both"/>
        <w:rPr>
          <w:rFonts w:ascii="Times New Roman" w:hAnsi="Times New Roman" w:cs="Times New Roman"/>
          <w:b/>
          <w:sz w:val="24"/>
          <w:szCs w:val="24"/>
        </w:rPr>
      </w:pPr>
    </w:p>
    <w:p w14:paraId="38444382" w14:textId="77777777" w:rsidR="00553419" w:rsidRPr="00553419" w:rsidRDefault="00553419" w:rsidP="00F22003">
      <w:pPr>
        <w:pStyle w:val="NoSpacing"/>
        <w:numPr>
          <w:ilvl w:val="1"/>
          <w:numId w:val="3"/>
        </w:numPr>
        <w:tabs>
          <w:tab w:val="left" w:leader="dot" w:pos="9072"/>
        </w:tabs>
        <w:spacing w:line="276" w:lineRule="auto"/>
        <w:ind w:left="993"/>
        <w:jc w:val="both"/>
        <w:rPr>
          <w:rFonts w:ascii="Times New Roman" w:hAnsi="Times New Roman" w:cs="Times New Roman"/>
          <w:sz w:val="24"/>
          <w:szCs w:val="24"/>
        </w:rPr>
      </w:pPr>
      <w:r w:rsidRPr="00553419">
        <w:rPr>
          <w:rFonts w:ascii="Times New Roman" w:hAnsi="Times New Roman" w:cs="Times New Roman"/>
          <w:sz w:val="24"/>
          <w:szCs w:val="24"/>
        </w:rPr>
        <w:t>Kesimpulan</w:t>
      </w:r>
      <w:r w:rsidR="00F22003">
        <w:rPr>
          <w:rFonts w:ascii="Times New Roman" w:hAnsi="Times New Roman" w:cs="Times New Roman"/>
          <w:sz w:val="24"/>
          <w:szCs w:val="24"/>
        </w:rPr>
        <w:tab/>
        <w:t>7</w:t>
      </w:r>
    </w:p>
    <w:p w14:paraId="2DDE9331" w14:textId="77777777" w:rsidR="00553419" w:rsidRDefault="00553419" w:rsidP="00F22003">
      <w:pPr>
        <w:pStyle w:val="NoSpacing"/>
        <w:numPr>
          <w:ilvl w:val="1"/>
          <w:numId w:val="3"/>
        </w:numPr>
        <w:tabs>
          <w:tab w:val="left" w:leader="dot" w:pos="9072"/>
        </w:tabs>
        <w:spacing w:line="276" w:lineRule="auto"/>
        <w:ind w:left="993"/>
        <w:jc w:val="both"/>
        <w:rPr>
          <w:rFonts w:ascii="Times New Roman" w:hAnsi="Times New Roman" w:cs="Times New Roman"/>
          <w:sz w:val="24"/>
          <w:szCs w:val="24"/>
        </w:rPr>
      </w:pPr>
      <w:r w:rsidRPr="00553419">
        <w:rPr>
          <w:rFonts w:ascii="Times New Roman" w:hAnsi="Times New Roman" w:cs="Times New Roman"/>
          <w:sz w:val="24"/>
          <w:szCs w:val="24"/>
        </w:rPr>
        <w:t>Saran</w:t>
      </w:r>
      <w:r w:rsidR="00F22003">
        <w:rPr>
          <w:rFonts w:ascii="Times New Roman" w:hAnsi="Times New Roman" w:cs="Times New Roman"/>
          <w:sz w:val="24"/>
          <w:szCs w:val="24"/>
        </w:rPr>
        <w:tab/>
        <w:t>7</w:t>
      </w:r>
    </w:p>
    <w:p w14:paraId="4EC184C9" w14:textId="77777777" w:rsidR="002808DB" w:rsidRPr="002808DB" w:rsidRDefault="002808DB" w:rsidP="00F22003">
      <w:pPr>
        <w:pStyle w:val="NoSpacing"/>
        <w:tabs>
          <w:tab w:val="left" w:leader="dot" w:pos="9072"/>
        </w:tabs>
        <w:spacing w:line="276" w:lineRule="auto"/>
        <w:ind w:left="714"/>
        <w:jc w:val="both"/>
        <w:rPr>
          <w:rFonts w:ascii="Times New Roman" w:hAnsi="Times New Roman" w:cs="Times New Roman"/>
          <w:sz w:val="24"/>
          <w:szCs w:val="24"/>
        </w:rPr>
      </w:pPr>
    </w:p>
    <w:p w14:paraId="710FDF85" w14:textId="77777777" w:rsidR="00553419" w:rsidRPr="00ED2612" w:rsidRDefault="00553419" w:rsidP="00F22003">
      <w:pPr>
        <w:pStyle w:val="NoSpacing"/>
        <w:tabs>
          <w:tab w:val="left" w:leader="dot" w:pos="9072"/>
        </w:tabs>
        <w:spacing w:line="276" w:lineRule="auto"/>
        <w:jc w:val="both"/>
        <w:rPr>
          <w:rFonts w:ascii="Times New Roman" w:hAnsi="Times New Roman" w:cs="Times New Roman"/>
          <w:b/>
          <w:sz w:val="24"/>
          <w:szCs w:val="24"/>
        </w:rPr>
      </w:pPr>
      <w:r w:rsidRPr="00ED2612">
        <w:rPr>
          <w:rFonts w:ascii="Times New Roman" w:hAnsi="Times New Roman" w:cs="Times New Roman"/>
          <w:b/>
          <w:sz w:val="24"/>
          <w:szCs w:val="24"/>
        </w:rPr>
        <w:t>DAFTAR PUSTAKA</w:t>
      </w:r>
      <w:r w:rsidR="00F22003">
        <w:rPr>
          <w:rFonts w:ascii="Times New Roman" w:hAnsi="Times New Roman" w:cs="Times New Roman"/>
          <w:b/>
          <w:sz w:val="24"/>
          <w:szCs w:val="24"/>
        </w:rPr>
        <w:tab/>
        <w:t>9</w:t>
      </w:r>
    </w:p>
    <w:p w14:paraId="08FEDC9E" w14:textId="77777777" w:rsidR="00553419" w:rsidRPr="003B7711" w:rsidRDefault="00553419" w:rsidP="00F22003">
      <w:pPr>
        <w:tabs>
          <w:tab w:val="left" w:leader="dot" w:pos="9072"/>
        </w:tabs>
        <w:jc w:val="both"/>
        <w:rPr>
          <w:rFonts w:ascii="Times New Roman" w:hAnsi="Times New Roman" w:cs="Times New Roman"/>
          <w:b/>
          <w:bCs/>
          <w:sz w:val="24"/>
          <w:szCs w:val="24"/>
        </w:rPr>
      </w:pPr>
    </w:p>
    <w:p w14:paraId="34625112" w14:textId="77777777" w:rsidR="00553419" w:rsidRPr="003B7711" w:rsidRDefault="00553419" w:rsidP="006E266D">
      <w:pPr>
        <w:tabs>
          <w:tab w:val="left" w:leader="dot" w:pos="8505"/>
        </w:tabs>
        <w:spacing w:line="360" w:lineRule="auto"/>
        <w:jc w:val="both"/>
        <w:rPr>
          <w:rFonts w:ascii="Times New Roman" w:hAnsi="Times New Roman" w:cs="Times New Roman"/>
          <w:b/>
          <w:bCs/>
          <w:sz w:val="24"/>
          <w:szCs w:val="24"/>
        </w:rPr>
      </w:pPr>
    </w:p>
    <w:p w14:paraId="3ACCF7CE" w14:textId="77777777" w:rsidR="00553419" w:rsidRPr="00553419" w:rsidRDefault="00553419" w:rsidP="006E266D">
      <w:pPr>
        <w:pStyle w:val="NoSpacing"/>
        <w:tabs>
          <w:tab w:val="left" w:leader="dot" w:pos="8505"/>
        </w:tabs>
        <w:spacing w:line="360" w:lineRule="auto"/>
        <w:jc w:val="both"/>
        <w:rPr>
          <w:rFonts w:ascii="Times New Roman" w:hAnsi="Times New Roman" w:cs="Times New Roman"/>
          <w:sz w:val="24"/>
          <w:szCs w:val="24"/>
        </w:rPr>
      </w:pPr>
    </w:p>
    <w:p w14:paraId="644B72A0" w14:textId="77777777" w:rsidR="00553419" w:rsidRPr="00553419" w:rsidRDefault="00553419" w:rsidP="00553419">
      <w:pPr>
        <w:pStyle w:val="NoSpacing"/>
        <w:tabs>
          <w:tab w:val="left" w:leader="dot" w:pos="8505"/>
        </w:tabs>
        <w:spacing w:line="360" w:lineRule="auto"/>
        <w:jc w:val="both"/>
        <w:rPr>
          <w:rFonts w:ascii="Times New Roman" w:hAnsi="Times New Roman" w:cs="Times New Roman"/>
          <w:sz w:val="24"/>
          <w:szCs w:val="24"/>
        </w:rPr>
      </w:pPr>
    </w:p>
    <w:p w14:paraId="3D794755" w14:textId="77777777" w:rsidR="001D371D" w:rsidRPr="00ED2612" w:rsidRDefault="001D371D" w:rsidP="001D371D">
      <w:pPr>
        <w:pStyle w:val="NoSpacing"/>
        <w:tabs>
          <w:tab w:val="left" w:leader="dot" w:pos="8505"/>
        </w:tabs>
        <w:spacing w:line="360" w:lineRule="auto"/>
        <w:ind w:left="360"/>
        <w:jc w:val="both"/>
        <w:rPr>
          <w:rFonts w:ascii="Times New Roman" w:hAnsi="Times New Roman" w:cs="Times New Roman"/>
          <w:b/>
          <w:sz w:val="24"/>
          <w:szCs w:val="24"/>
        </w:rPr>
      </w:pPr>
    </w:p>
    <w:p w14:paraId="70B24E3C" w14:textId="77777777" w:rsidR="001D371D" w:rsidRDefault="001D371D" w:rsidP="001D371D">
      <w:pPr>
        <w:pStyle w:val="NoSpacing"/>
        <w:tabs>
          <w:tab w:val="left" w:leader="dot" w:pos="8505"/>
        </w:tabs>
        <w:spacing w:line="360" w:lineRule="auto"/>
        <w:ind w:left="360"/>
        <w:jc w:val="both"/>
        <w:rPr>
          <w:rFonts w:ascii="Times New Roman" w:hAnsi="Times New Roman" w:cs="Times New Roman"/>
          <w:b/>
          <w:sz w:val="24"/>
          <w:szCs w:val="24"/>
        </w:rPr>
      </w:pPr>
    </w:p>
    <w:p w14:paraId="03704325" w14:textId="77777777" w:rsidR="00553419" w:rsidRDefault="00553419" w:rsidP="00553419">
      <w:pPr>
        <w:rPr>
          <w:rFonts w:ascii="Times New Roman" w:hAnsi="Times New Roman" w:cs="Times New Roman"/>
          <w:b/>
          <w:sz w:val="28"/>
          <w:szCs w:val="28"/>
        </w:rPr>
      </w:pPr>
    </w:p>
    <w:p w14:paraId="04CC92ED" w14:textId="77777777" w:rsidR="00C036BB" w:rsidRDefault="00C036BB" w:rsidP="008B5947">
      <w:pPr>
        <w:jc w:val="center"/>
        <w:rPr>
          <w:rFonts w:ascii="Times New Roman" w:hAnsi="Times New Roman" w:cs="Times New Roman"/>
          <w:b/>
          <w:sz w:val="24"/>
          <w:szCs w:val="24"/>
        </w:rPr>
        <w:sectPr w:rsidR="00C036BB" w:rsidSect="002808DB">
          <w:pgSz w:w="12240" w:h="15840"/>
          <w:pgMar w:top="1440" w:right="1440" w:bottom="1440" w:left="1440" w:header="708" w:footer="708" w:gutter="0"/>
          <w:pgNumType w:fmt="lowerRoman" w:start="1"/>
          <w:cols w:space="708"/>
          <w:docGrid w:linePitch="360"/>
        </w:sectPr>
      </w:pPr>
    </w:p>
    <w:p w14:paraId="372D2F38" w14:textId="77777777" w:rsidR="002E24CB" w:rsidRPr="00AD6067" w:rsidRDefault="002E24CB" w:rsidP="008B5947">
      <w:pPr>
        <w:jc w:val="center"/>
        <w:rPr>
          <w:rFonts w:ascii="Times New Roman" w:hAnsi="Times New Roman" w:cs="Times New Roman"/>
          <w:b/>
          <w:sz w:val="24"/>
          <w:szCs w:val="24"/>
        </w:rPr>
      </w:pPr>
      <w:r w:rsidRPr="00AD6067">
        <w:rPr>
          <w:rFonts w:ascii="Times New Roman" w:hAnsi="Times New Roman" w:cs="Times New Roman"/>
          <w:b/>
          <w:sz w:val="24"/>
          <w:szCs w:val="24"/>
        </w:rPr>
        <w:lastRenderedPageBreak/>
        <w:t>BAB I</w:t>
      </w:r>
    </w:p>
    <w:p w14:paraId="5B7935C2" w14:textId="77777777" w:rsidR="002E24CB" w:rsidRPr="00AD6067" w:rsidRDefault="002E24CB" w:rsidP="008B5947">
      <w:pPr>
        <w:jc w:val="center"/>
        <w:rPr>
          <w:rFonts w:ascii="Times New Roman" w:hAnsi="Times New Roman" w:cs="Times New Roman"/>
          <w:b/>
          <w:sz w:val="24"/>
          <w:szCs w:val="24"/>
        </w:rPr>
      </w:pPr>
      <w:r w:rsidRPr="00AD6067">
        <w:rPr>
          <w:rFonts w:ascii="Times New Roman" w:hAnsi="Times New Roman" w:cs="Times New Roman"/>
          <w:b/>
          <w:sz w:val="24"/>
          <w:szCs w:val="24"/>
        </w:rPr>
        <w:t>PENDAHULUAN</w:t>
      </w:r>
    </w:p>
    <w:p w14:paraId="54103914" w14:textId="77777777" w:rsidR="002E24CB" w:rsidRDefault="002E24CB" w:rsidP="002E24CB">
      <w:pPr>
        <w:jc w:val="center"/>
        <w:rPr>
          <w:rFonts w:ascii="Times New Roman" w:hAnsi="Times New Roman" w:cs="Times New Roman"/>
          <w:b/>
          <w:sz w:val="28"/>
          <w:szCs w:val="28"/>
        </w:rPr>
      </w:pPr>
    </w:p>
    <w:p w14:paraId="0D6A99CC" w14:textId="77777777" w:rsidR="002E24CB" w:rsidRPr="00AD6067" w:rsidRDefault="002E24CB" w:rsidP="002E24CB">
      <w:pPr>
        <w:pStyle w:val="ListParagraph"/>
        <w:numPr>
          <w:ilvl w:val="1"/>
          <w:numId w:val="4"/>
        </w:numPr>
        <w:spacing w:line="360" w:lineRule="auto"/>
        <w:jc w:val="both"/>
        <w:rPr>
          <w:rFonts w:ascii="Times New Roman" w:hAnsi="Times New Roman" w:cs="Times New Roman"/>
          <w:b/>
          <w:sz w:val="24"/>
          <w:szCs w:val="24"/>
        </w:rPr>
      </w:pPr>
      <w:r w:rsidRPr="00AD6067">
        <w:rPr>
          <w:rFonts w:ascii="Times New Roman" w:hAnsi="Times New Roman" w:cs="Times New Roman"/>
          <w:b/>
          <w:sz w:val="24"/>
          <w:szCs w:val="24"/>
        </w:rPr>
        <w:t>Latar Belakang</w:t>
      </w:r>
    </w:p>
    <w:p w14:paraId="4D9ADF4E" w14:textId="77777777" w:rsidR="002E24CB" w:rsidRPr="000F6316" w:rsidRDefault="002E24CB" w:rsidP="000F6316">
      <w:pPr>
        <w:pStyle w:val="ListParagraph"/>
        <w:ind w:left="450"/>
        <w:jc w:val="both"/>
        <w:rPr>
          <w:rFonts w:ascii="Times New Roman" w:hAnsi="Times New Roman" w:cs="Times New Roman"/>
          <w:sz w:val="24"/>
          <w:szCs w:val="24"/>
        </w:rPr>
      </w:pPr>
      <w:r w:rsidRPr="002E24CB">
        <w:rPr>
          <w:rFonts w:ascii="Times New Roman" w:hAnsi="Times New Roman" w:cs="Times New Roman"/>
          <w:sz w:val="24"/>
          <w:szCs w:val="24"/>
        </w:rPr>
        <w:t>Islam adalah agama yang memiliki pedoman hidup menyeluruh berdasarkan wahyu Allah SWT. Dua sumber utama yang dijadikan rujukan utama adalah Al‑Qur’an dan As‑Sunnah/Al‑Hadis, yang bersama‑sama membentuk prinsip dasar hukum dan etika Islam (Jaya, 2019). Namun, Al‑Qur’an dan Sunnah tidak selalu memberikan rumusan hukum yang terperinci untuk setiap persoalan kehidupan yang berkembang di masyarakat kontemporer. Banyak ayat Al‑Qur’an yang bersifat umum (ijmali) dan perlu dijelaskan melalui As‑Sunnah/Al‑Hadis. Di sinilah peran ijtihad menjadi sangat penting karena memungkinkan para ulama untuk mengeluarkan hukum dari nash ketika persoalan baru muncul dan tidak hanya bersandar pada kreativitas akal semata tetapi dalam bingkai sumber syariat (Abu Baedah &amp; Wahab, 2022).</w:t>
      </w:r>
    </w:p>
    <w:p w14:paraId="49759604" w14:textId="77777777" w:rsidR="002E24CB" w:rsidRDefault="002E24CB" w:rsidP="002E24CB">
      <w:pPr>
        <w:pStyle w:val="ListParagraph"/>
        <w:ind w:left="450"/>
        <w:jc w:val="both"/>
        <w:rPr>
          <w:rFonts w:ascii="Times New Roman" w:hAnsi="Times New Roman" w:cs="Times New Roman"/>
          <w:sz w:val="24"/>
          <w:szCs w:val="24"/>
        </w:rPr>
      </w:pPr>
      <w:r w:rsidRPr="002E24CB">
        <w:rPr>
          <w:rFonts w:ascii="Times New Roman" w:hAnsi="Times New Roman" w:cs="Times New Roman"/>
          <w:sz w:val="24"/>
          <w:szCs w:val="24"/>
        </w:rPr>
        <w:t>Selain itu, tantangan sosial, ekonomi, dan teknologi di era modern menuntut agar hukum Islam tetap relevan tanpa mengaburkan prinsip dasar dan tujuan syariah. Oleh karena itu, pemahaman terhadap ketiga aspek sumber ajaran ini memberikan landasan penting dalam kajian hukum Islam dan aplikasinya di kehidupan umat.</w:t>
      </w:r>
    </w:p>
    <w:p w14:paraId="3F08F9C2" w14:textId="77777777" w:rsidR="002E24CB" w:rsidRDefault="002E24CB" w:rsidP="002E24CB">
      <w:pPr>
        <w:pStyle w:val="ListParagraph"/>
        <w:ind w:left="450"/>
        <w:jc w:val="both"/>
        <w:rPr>
          <w:rFonts w:ascii="Times New Roman" w:hAnsi="Times New Roman" w:cs="Times New Roman"/>
          <w:sz w:val="24"/>
          <w:szCs w:val="24"/>
        </w:rPr>
      </w:pPr>
    </w:p>
    <w:p w14:paraId="56626D4E" w14:textId="77777777" w:rsidR="002E24CB" w:rsidRPr="00AD6067" w:rsidRDefault="002E24CB" w:rsidP="008B5947">
      <w:pPr>
        <w:pStyle w:val="ListParagraph"/>
        <w:spacing w:line="360" w:lineRule="auto"/>
        <w:ind w:left="0"/>
        <w:jc w:val="both"/>
        <w:rPr>
          <w:rFonts w:ascii="Times New Roman" w:hAnsi="Times New Roman" w:cs="Times New Roman"/>
          <w:sz w:val="24"/>
          <w:szCs w:val="24"/>
        </w:rPr>
      </w:pPr>
      <w:r w:rsidRPr="002E24CB">
        <w:rPr>
          <w:rFonts w:ascii="Times New Roman" w:hAnsi="Times New Roman" w:cs="Times New Roman"/>
          <w:b/>
          <w:sz w:val="28"/>
          <w:szCs w:val="28"/>
        </w:rPr>
        <w:t>1.</w:t>
      </w:r>
      <w:r w:rsidRPr="00AD6067">
        <w:rPr>
          <w:rFonts w:ascii="Times New Roman" w:hAnsi="Times New Roman" w:cs="Times New Roman"/>
          <w:b/>
          <w:sz w:val="24"/>
          <w:szCs w:val="24"/>
        </w:rPr>
        <w:t>2</w:t>
      </w:r>
      <w:r w:rsidRPr="00AD6067">
        <w:rPr>
          <w:rFonts w:ascii="Times New Roman" w:hAnsi="Times New Roman" w:cs="Times New Roman"/>
          <w:sz w:val="24"/>
          <w:szCs w:val="24"/>
        </w:rPr>
        <w:t xml:space="preserve"> </w:t>
      </w:r>
      <w:r w:rsidRPr="00AD6067">
        <w:rPr>
          <w:rFonts w:ascii="Times New Roman" w:hAnsi="Times New Roman" w:cs="Times New Roman"/>
          <w:b/>
          <w:sz w:val="24"/>
          <w:szCs w:val="24"/>
        </w:rPr>
        <w:t>Rumusan Masalah</w:t>
      </w:r>
    </w:p>
    <w:p w14:paraId="19081D68" w14:textId="77777777" w:rsidR="002E24CB" w:rsidRPr="008B5947" w:rsidRDefault="002E24CB" w:rsidP="008B5947">
      <w:pPr>
        <w:pStyle w:val="ListParagraph"/>
        <w:spacing w:line="360" w:lineRule="auto"/>
        <w:ind w:left="450"/>
        <w:jc w:val="both"/>
        <w:rPr>
          <w:rFonts w:ascii="Times New Roman" w:hAnsi="Times New Roman" w:cs="Times New Roman"/>
          <w:sz w:val="24"/>
          <w:szCs w:val="24"/>
        </w:rPr>
      </w:pPr>
      <w:r w:rsidRPr="002E24CB">
        <w:rPr>
          <w:rFonts w:ascii="Times New Roman" w:hAnsi="Times New Roman" w:cs="Times New Roman"/>
          <w:sz w:val="24"/>
          <w:szCs w:val="24"/>
        </w:rPr>
        <w:t>1. Apa kedudukan Al‑Qur’an dalam Islam sebagai sumber ajaran?</w:t>
      </w:r>
    </w:p>
    <w:p w14:paraId="675CF0FA" w14:textId="77777777" w:rsidR="002E24CB" w:rsidRPr="008B5947" w:rsidRDefault="002E24CB" w:rsidP="008B5947">
      <w:pPr>
        <w:pStyle w:val="ListParagraph"/>
        <w:spacing w:line="360" w:lineRule="auto"/>
        <w:ind w:left="450"/>
        <w:jc w:val="both"/>
        <w:rPr>
          <w:rFonts w:ascii="Times New Roman" w:hAnsi="Times New Roman" w:cs="Times New Roman"/>
          <w:sz w:val="24"/>
          <w:szCs w:val="24"/>
        </w:rPr>
      </w:pPr>
      <w:r w:rsidRPr="002E24CB">
        <w:rPr>
          <w:rFonts w:ascii="Times New Roman" w:hAnsi="Times New Roman" w:cs="Times New Roman"/>
          <w:sz w:val="24"/>
          <w:szCs w:val="24"/>
        </w:rPr>
        <w:t>2. Bagaimana peran As‑Sunnah/Al‑Hadis dalam menjelaskan</w:t>
      </w:r>
      <w:r w:rsidR="008B5947">
        <w:rPr>
          <w:rFonts w:ascii="Times New Roman" w:hAnsi="Times New Roman" w:cs="Times New Roman"/>
          <w:sz w:val="24"/>
          <w:szCs w:val="24"/>
        </w:rPr>
        <w:t xml:space="preserve"> dan menerapkan hukum syariat?</w:t>
      </w:r>
    </w:p>
    <w:p w14:paraId="73958A9F" w14:textId="77777777" w:rsidR="002E24CB" w:rsidRPr="008B5947" w:rsidRDefault="002E24CB" w:rsidP="008B5947">
      <w:pPr>
        <w:pStyle w:val="ListParagraph"/>
        <w:spacing w:line="360" w:lineRule="auto"/>
        <w:ind w:left="450"/>
        <w:jc w:val="both"/>
        <w:rPr>
          <w:rFonts w:ascii="Times New Roman" w:hAnsi="Times New Roman" w:cs="Times New Roman"/>
          <w:sz w:val="24"/>
          <w:szCs w:val="24"/>
        </w:rPr>
      </w:pPr>
      <w:r w:rsidRPr="002E24CB">
        <w:rPr>
          <w:rFonts w:ascii="Times New Roman" w:hAnsi="Times New Roman" w:cs="Times New Roman"/>
          <w:sz w:val="24"/>
          <w:szCs w:val="24"/>
        </w:rPr>
        <w:t>3. Apa yang dimaksud dengan ijtihad, dan bagaimana urgensinya dalam me</w:t>
      </w:r>
      <w:r w:rsidR="008B5947">
        <w:rPr>
          <w:rFonts w:ascii="Times New Roman" w:hAnsi="Times New Roman" w:cs="Times New Roman"/>
          <w:sz w:val="24"/>
          <w:szCs w:val="24"/>
        </w:rPr>
        <w:t>nanggapi persoalan kontemporer?</w:t>
      </w:r>
    </w:p>
    <w:p w14:paraId="4AF3F3DE" w14:textId="77777777" w:rsidR="002E24CB" w:rsidRDefault="002E24CB" w:rsidP="008B5947">
      <w:pPr>
        <w:pStyle w:val="ListParagraph"/>
        <w:spacing w:line="360" w:lineRule="auto"/>
        <w:ind w:left="450"/>
        <w:jc w:val="both"/>
        <w:rPr>
          <w:rFonts w:ascii="Times New Roman" w:hAnsi="Times New Roman" w:cs="Times New Roman"/>
          <w:sz w:val="24"/>
          <w:szCs w:val="24"/>
        </w:rPr>
      </w:pPr>
      <w:r w:rsidRPr="002E24CB">
        <w:rPr>
          <w:rFonts w:ascii="Times New Roman" w:hAnsi="Times New Roman" w:cs="Times New Roman"/>
          <w:sz w:val="24"/>
          <w:szCs w:val="24"/>
        </w:rPr>
        <w:t>4. Bagaimana sinergi ketiga sumber ini membentuk dasar hukum Islam yang kontekstual di Indonesia?</w:t>
      </w:r>
    </w:p>
    <w:p w14:paraId="0BDF5A1A" w14:textId="77777777" w:rsidR="000F6316" w:rsidRDefault="000F6316" w:rsidP="000F6316">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1.3 Tujuan dan Manfaat</w:t>
      </w:r>
    </w:p>
    <w:p w14:paraId="129051BE" w14:textId="77777777" w:rsidR="000F6316" w:rsidRDefault="000F6316" w:rsidP="000F6316">
      <w:pPr>
        <w:spacing w:line="360" w:lineRule="auto"/>
        <w:ind w:left="1134" w:hanging="720"/>
        <w:jc w:val="both"/>
        <w:rPr>
          <w:rFonts w:ascii="Times New Roman" w:hAnsi="Times New Roman" w:cs="Times New Roman"/>
          <w:b/>
          <w:sz w:val="24"/>
          <w:szCs w:val="24"/>
        </w:rPr>
      </w:pPr>
      <w:r>
        <w:rPr>
          <w:rFonts w:ascii="Times New Roman" w:hAnsi="Times New Roman" w:cs="Times New Roman"/>
          <w:b/>
          <w:sz w:val="24"/>
          <w:szCs w:val="24"/>
        </w:rPr>
        <w:t>1.3.1 Tujuan</w:t>
      </w:r>
    </w:p>
    <w:p w14:paraId="459CA5A3" w14:textId="77777777" w:rsidR="000F6316" w:rsidRPr="000F6316" w:rsidRDefault="000F6316" w:rsidP="000F6316">
      <w:pPr>
        <w:pStyle w:val="NoSpacing"/>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1. Untuk memahami kedudukan dan fungsi Al-Qur'an sebagai sumber hukum utama dalam Islam.</w:t>
      </w:r>
    </w:p>
    <w:p w14:paraId="258B4039" w14:textId="77777777" w:rsidR="000F6316" w:rsidRDefault="000F6316" w:rsidP="000F6316">
      <w:pPr>
        <w:pStyle w:val="NoSpacing"/>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lastRenderedPageBreak/>
        <w:t>2. Untuk mengetahui peran As-Sunnah/Al-Hadis sebagai penjelas dan pelengkap Al-Qur'an dalam menetapkan hukum.</w:t>
      </w:r>
    </w:p>
    <w:p w14:paraId="6A2B94A9" w14:textId="77777777" w:rsidR="000F6316" w:rsidRPr="000F6316" w:rsidRDefault="000F6316" w:rsidP="000F6316">
      <w:pPr>
        <w:pStyle w:val="NoSpacing"/>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3. Untuk memahami pengertian, dasar hukum, serta peran ijtihad dalam menjawab persoalan-persoalan baru yang tidak dijelaskan secara r</w:t>
      </w:r>
      <w:r>
        <w:rPr>
          <w:rFonts w:ascii="Times New Roman" w:hAnsi="Times New Roman" w:cs="Times New Roman"/>
          <w:sz w:val="24"/>
          <w:szCs w:val="24"/>
        </w:rPr>
        <w:t>inci dalam Al-Qur'an dan Hadis.</w:t>
      </w:r>
    </w:p>
    <w:p w14:paraId="24F2FBF3" w14:textId="77777777" w:rsidR="000F6316" w:rsidRPr="000F6316" w:rsidRDefault="000F6316" w:rsidP="000F6316">
      <w:pPr>
        <w:pStyle w:val="NoSpacing"/>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4. Untuk menjelaskan hubungan antara Al-Qur'an, As-Sunnah, dan ijti</w:t>
      </w:r>
      <w:r>
        <w:rPr>
          <w:rFonts w:ascii="Times New Roman" w:hAnsi="Times New Roman" w:cs="Times New Roman"/>
          <w:sz w:val="24"/>
          <w:szCs w:val="24"/>
        </w:rPr>
        <w:t>had sebagai sumber hukum Islam.</w:t>
      </w:r>
    </w:p>
    <w:p w14:paraId="18B869FA" w14:textId="77777777" w:rsidR="000F6316" w:rsidRDefault="000F6316" w:rsidP="000F6316">
      <w:pPr>
        <w:pStyle w:val="NoSpacing"/>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5. Untuk meningkatkan pemahaman umat Islam agar dapat mengamalkan ajaran agama sesuai dengan tuntunan yang benar.</w:t>
      </w:r>
    </w:p>
    <w:p w14:paraId="75C66758" w14:textId="77777777" w:rsidR="000F6316" w:rsidRDefault="000F6316" w:rsidP="000F6316">
      <w:pPr>
        <w:pStyle w:val="NoSpacing"/>
        <w:spacing w:line="360" w:lineRule="auto"/>
        <w:rPr>
          <w:rFonts w:ascii="Times New Roman" w:hAnsi="Times New Roman" w:cs="Times New Roman"/>
          <w:sz w:val="24"/>
          <w:szCs w:val="24"/>
        </w:rPr>
      </w:pPr>
    </w:p>
    <w:p w14:paraId="57779EC4" w14:textId="77777777" w:rsidR="000F6316" w:rsidRPr="00C96220" w:rsidRDefault="000F6316" w:rsidP="00EE4F4A">
      <w:pPr>
        <w:ind w:left="426"/>
        <w:rPr>
          <w:rFonts w:ascii="Times New Roman" w:hAnsi="Times New Roman" w:cs="Times New Roman"/>
          <w:b/>
          <w:sz w:val="24"/>
          <w:szCs w:val="24"/>
        </w:rPr>
      </w:pPr>
      <w:r w:rsidRPr="00C96220">
        <w:rPr>
          <w:rFonts w:ascii="Times New Roman" w:hAnsi="Times New Roman" w:cs="Times New Roman"/>
          <w:b/>
          <w:sz w:val="24"/>
          <w:szCs w:val="24"/>
        </w:rPr>
        <w:t>1.3.2 Manfaat</w:t>
      </w:r>
    </w:p>
    <w:p w14:paraId="2312B287" w14:textId="77777777" w:rsidR="000F6316" w:rsidRPr="006E266D" w:rsidRDefault="000F6316" w:rsidP="006E266D">
      <w:pPr>
        <w:pStyle w:val="ListParagraph"/>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1. Memberikan wawasan dan pengetahuan ten</w:t>
      </w:r>
      <w:r w:rsidR="006E266D">
        <w:rPr>
          <w:rFonts w:ascii="Times New Roman" w:hAnsi="Times New Roman" w:cs="Times New Roman"/>
          <w:sz w:val="24"/>
          <w:szCs w:val="24"/>
        </w:rPr>
        <w:t>tang sumber-sumber hukum Islam.</w:t>
      </w:r>
    </w:p>
    <w:p w14:paraId="1F57990C" w14:textId="77777777" w:rsidR="000F6316" w:rsidRPr="006E266D" w:rsidRDefault="000F6316" w:rsidP="006E266D">
      <w:pPr>
        <w:pStyle w:val="ListParagraph"/>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2. Membantu pembaca memahami pentingnya berpegang pada Al-Qur'an dan Had</w:t>
      </w:r>
      <w:r w:rsidR="006E266D">
        <w:rPr>
          <w:rFonts w:ascii="Times New Roman" w:hAnsi="Times New Roman" w:cs="Times New Roman"/>
          <w:sz w:val="24"/>
          <w:szCs w:val="24"/>
        </w:rPr>
        <w:t>is dalam kehidupan sehari-hari.</w:t>
      </w:r>
    </w:p>
    <w:p w14:paraId="7E971714" w14:textId="77777777" w:rsidR="000F6316" w:rsidRPr="006E266D" w:rsidRDefault="000F6316" w:rsidP="006E266D">
      <w:pPr>
        <w:pStyle w:val="ListParagraph"/>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3. Menumbuhkan sikap bijak dalam menyikapi  perbedaan pendapat yang muncul</w:t>
      </w:r>
      <w:r w:rsidR="006E266D">
        <w:rPr>
          <w:rFonts w:ascii="Times New Roman" w:hAnsi="Times New Roman" w:cs="Times New Roman"/>
          <w:sz w:val="24"/>
          <w:szCs w:val="24"/>
        </w:rPr>
        <w:t xml:space="preserve"> dari hasil ijtihad para ulama.</w:t>
      </w:r>
    </w:p>
    <w:p w14:paraId="055D638A" w14:textId="77777777" w:rsidR="000F6316" w:rsidRPr="006E266D" w:rsidRDefault="000F6316" w:rsidP="006E266D">
      <w:pPr>
        <w:pStyle w:val="ListParagraph"/>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4. Menjadi referensi pembelajaran bagi siswa atau mahasiswa dalam mata pe</w:t>
      </w:r>
      <w:r w:rsidR="006E266D">
        <w:rPr>
          <w:rFonts w:ascii="Times New Roman" w:hAnsi="Times New Roman" w:cs="Times New Roman"/>
          <w:sz w:val="24"/>
          <w:szCs w:val="24"/>
        </w:rPr>
        <w:t>lajaran Pendidikan Agama Islam.</w:t>
      </w:r>
    </w:p>
    <w:p w14:paraId="6AC04F9D" w14:textId="77777777" w:rsidR="008B5947" w:rsidRDefault="000F6316" w:rsidP="006E266D">
      <w:pPr>
        <w:pStyle w:val="ListParagraph"/>
        <w:spacing w:line="360" w:lineRule="auto"/>
        <w:ind w:left="709"/>
        <w:rPr>
          <w:rFonts w:ascii="Times New Roman" w:hAnsi="Times New Roman" w:cs="Times New Roman"/>
          <w:sz w:val="24"/>
          <w:szCs w:val="24"/>
        </w:rPr>
      </w:pPr>
      <w:r w:rsidRPr="000F6316">
        <w:rPr>
          <w:rFonts w:ascii="Times New Roman" w:hAnsi="Times New Roman" w:cs="Times New Roman"/>
          <w:sz w:val="24"/>
          <w:szCs w:val="24"/>
        </w:rPr>
        <w:t>5. Mendorong pembaca untuk lebih mendalami ilmu agama dan mengamalkannya dalam kehidupan bermasyarakat.</w:t>
      </w:r>
    </w:p>
    <w:p w14:paraId="6EBB39DC" w14:textId="77777777" w:rsidR="008B5947" w:rsidRDefault="008B5947" w:rsidP="008B5947">
      <w:pPr>
        <w:pStyle w:val="ListParagraph"/>
        <w:spacing w:line="360" w:lineRule="auto"/>
        <w:ind w:left="450"/>
        <w:jc w:val="both"/>
        <w:rPr>
          <w:rFonts w:ascii="Times New Roman" w:hAnsi="Times New Roman" w:cs="Times New Roman"/>
          <w:sz w:val="24"/>
          <w:szCs w:val="24"/>
        </w:rPr>
      </w:pPr>
    </w:p>
    <w:p w14:paraId="1FA7A87B" w14:textId="77777777" w:rsidR="008B5947" w:rsidRDefault="008B5947" w:rsidP="008B5947">
      <w:pPr>
        <w:pStyle w:val="ListParagraph"/>
        <w:spacing w:line="360" w:lineRule="auto"/>
        <w:ind w:left="450"/>
        <w:jc w:val="both"/>
        <w:rPr>
          <w:rFonts w:ascii="Times New Roman" w:hAnsi="Times New Roman" w:cs="Times New Roman"/>
          <w:sz w:val="24"/>
          <w:szCs w:val="24"/>
        </w:rPr>
      </w:pPr>
    </w:p>
    <w:p w14:paraId="7DF73E63" w14:textId="77777777" w:rsidR="008B5947" w:rsidRDefault="008B5947" w:rsidP="008B5947">
      <w:pPr>
        <w:pStyle w:val="ListParagraph"/>
        <w:spacing w:line="360" w:lineRule="auto"/>
        <w:ind w:left="450"/>
        <w:jc w:val="both"/>
        <w:rPr>
          <w:rFonts w:ascii="Times New Roman" w:hAnsi="Times New Roman" w:cs="Times New Roman"/>
          <w:sz w:val="24"/>
          <w:szCs w:val="24"/>
        </w:rPr>
      </w:pPr>
    </w:p>
    <w:p w14:paraId="112155A7" w14:textId="77777777" w:rsidR="008B5947" w:rsidRDefault="008B5947" w:rsidP="008B5947">
      <w:pPr>
        <w:pStyle w:val="ListParagraph"/>
        <w:spacing w:line="360" w:lineRule="auto"/>
        <w:ind w:left="450"/>
        <w:jc w:val="both"/>
        <w:rPr>
          <w:rFonts w:ascii="Times New Roman" w:hAnsi="Times New Roman" w:cs="Times New Roman"/>
          <w:sz w:val="24"/>
          <w:szCs w:val="24"/>
        </w:rPr>
      </w:pPr>
    </w:p>
    <w:p w14:paraId="46DF9A8B" w14:textId="77777777" w:rsidR="006E266D" w:rsidRDefault="006E266D" w:rsidP="008B5947">
      <w:pPr>
        <w:pStyle w:val="ListParagraph"/>
        <w:spacing w:line="360" w:lineRule="auto"/>
        <w:ind w:left="450"/>
        <w:jc w:val="both"/>
        <w:rPr>
          <w:rFonts w:ascii="Times New Roman" w:hAnsi="Times New Roman" w:cs="Times New Roman"/>
          <w:sz w:val="24"/>
          <w:szCs w:val="24"/>
        </w:rPr>
      </w:pPr>
    </w:p>
    <w:p w14:paraId="0B38AD27" w14:textId="77777777" w:rsidR="006E266D" w:rsidRDefault="006E266D" w:rsidP="008B5947">
      <w:pPr>
        <w:pStyle w:val="ListParagraph"/>
        <w:spacing w:line="360" w:lineRule="auto"/>
        <w:ind w:left="450"/>
        <w:jc w:val="both"/>
        <w:rPr>
          <w:rFonts w:ascii="Times New Roman" w:hAnsi="Times New Roman" w:cs="Times New Roman"/>
          <w:sz w:val="24"/>
          <w:szCs w:val="24"/>
        </w:rPr>
      </w:pPr>
    </w:p>
    <w:p w14:paraId="18575ECD" w14:textId="77777777" w:rsidR="006E266D" w:rsidRDefault="006E266D" w:rsidP="008B5947">
      <w:pPr>
        <w:pStyle w:val="ListParagraph"/>
        <w:spacing w:line="360" w:lineRule="auto"/>
        <w:ind w:left="450"/>
        <w:jc w:val="both"/>
        <w:rPr>
          <w:rFonts w:ascii="Times New Roman" w:hAnsi="Times New Roman" w:cs="Times New Roman"/>
          <w:sz w:val="24"/>
          <w:szCs w:val="24"/>
        </w:rPr>
      </w:pPr>
    </w:p>
    <w:p w14:paraId="6ADCA9B3" w14:textId="77777777" w:rsidR="006E266D" w:rsidRDefault="006E266D" w:rsidP="008B5947">
      <w:pPr>
        <w:pStyle w:val="ListParagraph"/>
        <w:spacing w:line="360" w:lineRule="auto"/>
        <w:ind w:left="450"/>
        <w:jc w:val="both"/>
        <w:rPr>
          <w:rFonts w:ascii="Times New Roman" w:hAnsi="Times New Roman" w:cs="Times New Roman"/>
          <w:sz w:val="24"/>
          <w:szCs w:val="24"/>
        </w:rPr>
      </w:pPr>
    </w:p>
    <w:p w14:paraId="2E671FF4" w14:textId="77777777" w:rsidR="006E266D" w:rsidRDefault="006E266D" w:rsidP="008B5947">
      <w:pPr>
        <w:pStyle w:val="ListParagraph"/>
        <w:spacing w:line="360" w:lineRule="auto"/>
        <w:ind w:left="450"/>
        <w:jc w:val="both"/>
        <w:rPr>
          <w:rFonts w:ascii="Times New Roman" w:hAnsi="Times New Roman" w:cs="Times New Roman"/>
          <w:sz w:val="24"/>
          <w:szCs w:val="24"/>
        </w:rPr>
      </w:pPr>
    </w:p>
    <w:p w14:paraId="4541AB15" w14:textId="77777777" w:rsidR="006E266D" w:rsidRDefault="006E266D" w:rsidP="008B5947">
      <w:pPr>
        <w:pStyle w:val="ListParagraph"/>
        <w:spacing w:line="360" w:lineRule="auto"/>
        <w:ind w:left="450"/>
        <w:jc w:val="both"/>
        <w:rPr>
          <w:rFonts w:ascii="Times New Roman" w:hAnsi="Times New Roman" w:cs="Times New Roman"/>
          <w:sz w:val="24"/>
          <w:szCs w:val="24"/>
        </w:rPr>
      </w:pPr>
    </w:p>
    <w:p w14:paraId="034D1D7F" w14:textId="77777777" w:rsidR="006E266D" w:rsidRDefault="006E266D" w:rsidP="008B5947">
      <w:pPr>
        <w:pStyle w:val="ListParagraph"/>
        <w:spacing w:line="360" w:lineRule="auto"/>
        <w:ind w:left="450"/>
        <w:jc w:val="both"/>
        <w:rPr>
          <w:rFonts w:ascii="Times New Roman" w:hAnsi="Times New Roman" w:cs="Times New Roman"/>
          <w:sz w:val="24"/>
          <w:szCs w:val="24"/>
        </w:rPr>
      </w:pPr>
    </w:p>
    <w:p w14:paraId="407154F2" w14:textId="77777777" w:rsidR="00AD6067" w:rsidRDefault="00AD6067" w:rsidP="008B5947">
      <w:pPr>
        <w:pStyle w:val="ListParagraph"/>
        <w:spacing w:line="360" w:lineRule="auto"/>
        <w:ind w:left="450"/>
        <w:jc w:val="both"/>
        <w:rPr>
          <w:rFonts w:ascii="Times New Roman" w:hAnsi="Times New Roman" w:cs="Times New Roman"/>
          <w:sz w:val="24"/>
          <w:szCs w:val="24"/>
        </w:rPr>
      </w:pPr>
    </w:p>
    <w:p w14:paraId="56D4B084" w14:textId="77777777" w:rsidR="008B5947" w:rsidRPr="00AD6067" w:rsidRDefault="008B5947" w:rsidP="00005330">
      <w:pPr>
        <w:pStyle w:val="ListParagraph"/>
        <w:spacing w:line="360" w:lineRule="auto"/>
        <w:ind w:left="0"/>
        <w:jc w:val="center"/>
        <w:rPr>
          <w:rFonts w:ascii="Times New Roman" w:hAnsi="Times New Roman" w:cs="Times New Roman"/>
          <w:b/>
          <w:sz w:val="24"/>
          <w:szCs w:val="24"/>
        </w:rPr>
      </w:pPr>
      <w:r w:rsidRPr="00AD6067">
        <w:rPr>
          <w:rFonts w:ascii="Times New Roman" w:hAnsi="Times New Roman" w:cs="Times New Roman"/>
          <w:b/>
          <w:sz w:val="24"/>
          <w:szCs w:val="24"/>
        </w:rPr>
        <w:lastRenderedPageBreak/>
        <w:t>BAB II</w:t>
      </w:r>
    </w:p>
    <w:p w14:paraId="38849850" w14:textId="77777777" w:rsidR="008B5947" w:rsidRPr="00AD6067" w:rsidRDefault="008B5947" w:rsidP="008B5947">
      <w:pPr>
        <w:pStyle w:val="ListParagraph"/>
        <w:spacing w:line="360" w:lineRule="auto"/>
        <w:ind w:left="0"/>
        <w:jc w:val="center"/>
        <w:rPr>
          <w:rFonts w:ascii="Times New Roman" w:hAnsi="Times New Roman" w:cs="Times New Roman"/>
          <w:sz w:val="24"/>
          <w:szCs w:val="24"/>
        </w:rPr>
      </w:pPr>
      <w:r w:rsidRPr="00AD6067">
        <w:rPr>
          <w:rFonts w:ascii="Times New Roman" w:hAnsi="Times New Roman" w:cs="Times New Roman"/>
          <w:b/>
          <w:sz w:val="24"/>
          <w:szCs w:val="24"/>
        </w:rPr>
        <w:t>PEMBAHASAN</w:t>
      </w:r>
    </w:p>
    <w:p w14:paraId="51D3FF2A" w14:textId="77777777" w:rsidR="008B5947" w:rsidRDefault="008B5947" w:rsidP="008B5947">
      <w:pPr>
        <w:pStyle w:val="ListParagraph"/>
        <w:spacing w:line="360" w:lineRule="auto"/>
        <w:ind w:left="0"/>
        <w:jc w:val="center"/>
        <w:rPr>
          <w:rFonts w:ascii="Times New Roman" w:hAnsi="Times New Roman" w:cs="Times New Roman"/>
          <w:sz w:val="24"/>
          <w:szCs w:val="24"/>
        </w:rPr>
      </w:pPr>
    </w:p>
    <w:p w14:paraId="4CF0E0BF" w14:textId="77777777" w:rsidR="008B5947" w:rsidRPr="00AD6067" w:rsidRDefault="008B5947" w:rsidP="008B5947">
      <w:pPr>
        <w:ind w:left="284" w:hanging="284"/>
        <w:jc w:val="both"/>
        <w:rPr>
          <w:rFonts w:ascii="Times New Roman" w:hAnsi="Times New Roman" w:cs="Times New Roman"/>
          <w:b/>
          <w:sz w:val="24"/>
          <w:szCs w:val="24"/>
        </w:rPr>
      </w:pPr>
      <w:r w:rsidRPr="008B5947">
        <w:rPr>
          <w:rFonts w:ascii="Times New Roman" w:hAnsi="Times New Roman" w:cs="Times New Roman"/>
          <w:b/>
          <w:sz w:val="28"/>
          <w:szCs w:val="28"/>
        </w:rPr>
        <w:t xml:space="preserve">2.1 </w:t>
      </w:r>
      <w:r w:rsidRPr="00AD6067">
        <w:rPr>
          <w:rFonts w:ascii="Times New Roman" w:hAnsi="Times New Roman" w:cs="Times New Roman"/>
          <w:b/>
          <w:sz w:val="24"/>
          <w:szCs w:val="24"/>
        </w:rPr>
        <w:t>Al‑Qur’an Sebagai Sumber Utama Ajaran Islam</w:t>
      </w:r>
    </w:p>
    <w:p w14:paraId="4FEAEE34" w14:textId="77777777" w:rsidR="00474520" w:rsidRDefault="008B5947" w:rsidP="00474520">
      <w:pPr>
        <w:ind w:left="426"/>
        <w:jc w:val="both"/>
        <w:rPr>
          <w:rFonts w:ascii="Times New Roman" w:hAnsi="Times New Roman" w:cs="Times New Roman"/>
          <w:sz w:val="24"/>
          <w:szCs w:val="24"/>
        </w:rPr>
      </w:pPr>
      <w:r w:rsidRPr="008B5947">
        <w:rPr>
          <w:rFonts w:ascii="Times New Roman" w:hAnsi="Times New Roman" w:cs="Times New Roman"/>
          <w:sz w:val="24"/>
          <w:szCs w:val="24"/>
        </w:rPr>
        <w:t>Al‑Qur’an secara terminologis adalah wahyu Allah SWT kepada Nabi Muhammad SAW yang menjadi pedoman hidup utama bagi umat Islam. Semua hukum dan prinsip syariat berpulang pada Al‑Qur’an sebagai sumber hukum primer (Jaya, 2019).</w:t>
      </w:r>
    </w:p>
    <w:p w14:paraId="02C13389" w14:textId="77777777" w:rsidR="008B5947" w:rsidRDefault="008B5947" w:rsidP="00474520">
      <w:pPr>
        <w:ind w:left="426"/>
        <w:jc w:val="both"/>
        <w:rPr>
          <w:rFonts w:ascii="Times New Roman" w:hAnsi="Times New Roman" w:cs="Times New Roman"/>
          <w:sz w:val="24"/>
          <w:szCs w:val="24"/>
        </w:rPr>
      </w:pPr>
      <w:r w:rsidRPr="008B5947">
        <w:rPr>
          <w:rFonts w:ascii="Times New Roman" w:hAnsi="Times New Roman" w:cs="Times New Roman"/>
          <w:sz w:val="24"/>
          <w:szCs w:val="24"/>
        </w:rPr>
        <w:t>Al‑Qur’an mengandung perintah, larangan, dan prinsip moral serta sosial yang menyeluruh. Namun banyak ayat bersifat global dan memerlukan pendalaman melalui sumber lain. Keutamaan Al‑Qur’an terletak pada sifatnya yang merupakan kalamullah yang otentik dan mutawatir, sehingga tidak diragukan oleh umat Islam.</w:t>
      </w:r>
    </w:p>
    <w:p w14:paraId="48E2BECC" w14:textId="77777777" w:rsidR="004C2598" w:rsidRDefault="004C2598" w:rsidP="00474520">
      <w:pPr>
        <w:ind w:left="426"/>
        <w:jc w:val="both"/>
        <w:rPr>
          <w:rFonts w:ascii="Times New Roman" w:hAnsi="Times New Roman" w:cs="Times New Roman"/>
          <w:sz w:val="24"/>
          <w:szCs w:val="24"/>
        </w:rPr>
      </w:pPr>
      <w:r>
        <w:rPr>
          <w:rFonts w:ascii="Times New Roman" w:hAnsi="Times New Roman" w:cs="Times New Roman"/>
          <w:sz w:val="24"/>
          <w:szCs w:val="24"/>
        </w:rPr>
        <w:t>Seperti yang disebutkan pada surah An-Nahl ayat 89:</w:t>
      </w:r>
    </w:p>
    <w:p w14:paraId="3DBE8283" w14:textId="77777777" w:rsidR="004C2598" w:rsidRDefault="004C2598" w:rsidP="00474520">
      <w:pPr>
        <w:ind w:left="42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F6C9C6" wp14:editId="2CA764B5">
            <wp:extent cx="5943600" cy="1932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24 at 13.30.0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932940"/>
                    </a:xfrm>
                    <a:prstGeom prst="rect">
                      <a:avLst/>
                    </a:prstGeom>
                  </pic:spPr>
                </pic:pic>
              </a:graphicData>
            </a:graphic>
          </wp:inline>
        </w:drawing>
      </w:r>
    </w:p>
    <w:p w14:paraId="50A1A35F" w14:textId="77777777" w:rsidR="006A221F" w:rsidRPr="006A221F" w:rsidRDefault="004C2598" w:rsidP="006A221F">
      <w:pPr>
        <w:ind w:left="426"/>
        <w:jc w:val="both"/>
        <w:rPr>
          <w:rFonts w:ascii="Times New Roman" w:hAnsi="Times New Roman" w:cs="Times New Roman"/>
          <w:b/>
          <w:sz w:val="24"/>
          <w:szCs w:val="24"/>
        </w:rPr>
      </w:pPr>
      <w:r>
        <w:rPr>
          <w:rFonts w:ascii="Times New Roman" w:hAnsi="Times New Roman" w:cs="Times New Roman"/>
          <w:sz w:val="24"/>
          <w:szCs w:val="24"/>
        </w:rPr>
        <w:t>Artinya</w:t>
      </w:r>
      <w:r w:rsidR="006A221F">
        <w:rPr>
          <w:rFonts w:ascii="Times New Roman" w:hAnsi="Times New Roman" w:cs="Times New Roman"/>
          <w:sz w:val="24"/>
          <w:szCs w:val="24"/>
        </w:rPr>
        <w:t xml:space="preserve">: </w:t>
      </w:r>
      <w:r w:rsidR="006A221F" w:rsidRPr="006A221F">
        <w:rPr>
          <w:rFonts w:ascii="Times New Roman" w:hAnsi="Times New Roman" w:cs="Times New Roman"/>
          <w:b/>
          <w:sz w:val="24"/>
          <w:szCs w:val="24"/>
        </w:rPr>
        <w:t>“</w:t>
      </w:r>
      <w:r w:rsidR="006A221F" w:rsidRPr="006A221F">
        <w:rPr>
          <w:rFonts w:ascii="Times New Roman" w:hAnsi="Times New Roman" w:cs="Times New Roman"/>
          <w:b/>
          <w:i/>
          <w:sz w:val="24"/>
          <w:szCs w:val="24"/>
        </w:rPr>
        <w:t>(Ingatlah) hari (ketika) Kami menghadirkan seorang saksi (rasul) kepada setiap umat dari (kalangan) mereka sendiri dan Kami mendatangkan engkau (Nabi Muhammad) menjadi saksi atas mereka. Kami turunkan Kitab (Al-Qur’an) kepadamu untuk menjelaskan segala sesuatu sebagai petunjuk, rahmat, dan kabar gembira bagi orang-orang muslim</w:t>
      </w:r>
      <w:r w:rsidR="006A221F" w:rsidRPr="006A221F">
        <w:rPr>
          <w:rFonts w:ascii="Times New Roman" w:hAnsi="Times New Roman" w:cs="Times New Roman"/>
          <w:b/>
          <w:sz w:val="24"/>
          <w:szCs w:val="24"/>
        </w:rPr>
        <w:t>.”</w:t>
      </w:r>
    </w:p>
    <w:p w14:paraId="64054DCC" w14:textId="77777777" w:rsidR="00ED4860" w:rsidRPr="00ED4860" w:rsidRDefault="00ED4860" w:rsidP="00474520">
      <w:pPr>
        <w:ind w:left="426"/>
        <w:jc w:val="both"/>
        <w:rPr>
          <w:rFonts w:ascii="Times New Roman" w:hAnsi="Times New Roman" w:cs="Times New Roman"/>
          <w:sz w:val="24"/>
          <w:szCs w:val="24"/>
        </w:rPr>
      </w:pPr>
      <w:r w:rsidRPr="00ED4860">
        <w:rPr>
          <w:rFonts w:ascii="Times New Roman" w:hAnsi="Times New Roman" w:cs="Times New Roman"/>
          <w:sz w:val="24"/>
          <w:szCs w:val="24"/>
        </w:rPr>
        <w:t>Dalam ajaran Islam, Al-Qur’an memiliki kedudukan yang paling tinggi sebagai sumber utama ajaran dan hukum Islam yang mencakup aspek akidah, ibadah, akhlak, dan muamalah (Rohadi &amp; Roza, 2024). Kedudukan ini bersifat mutlak karena Al-Qur’an berasal langsung dari wahyu ilahi yang kebenarannya tidak diragukan oleh umat Islam.</w:t>
      </w:r>
    </w:p>
    <w:p w14:paraId="3A868698" w14:textId="77777777" w:rsidR="00ED4860" w:rsidRDefault="00ED4860" w:rsidP="00474520">
      <w:pPr>
        <w:ind w:left="426"/>
        <w:jc w:val="both"/>
        <w:rPr>
          <w:rFonts w:ascii="Times New Roman" w:hAnsi="Times New Roman" w:cs="Times New Roman"/>
          <w:sz w:val="24"/>
          <w:szCs w:val="24"/>
        </w:rPr>
      </w:pPr>
      <w:r w:rsidRPr="00ED4860">
        <w:rPr>
          <w:rFonts w:ascii="Times New Roman" w:hAnsi="Times New Roman" w:cs="Times New Roman"/>
          <w:sz w:val="24"/>
          <w:szCs w:val="24"/>
        </w:rPr>
        <w:t xml:space="preserve">Sebagai sumber ajaran, Al-Qur’an berfungsi sebagai petunjuk hidup (hudan) yang memberikan arah bagi manusia dalam menjalankan kehidupan sesuai dengan syariat Islam. Kandungan Al-Qur’an tidak hanya mengatur hubungan manusia dengan Allah, tetapi juga hubungan sosial, ekonomi, dan kehidupan bermasyarakat secara menyeluruh (Siregar, </w:t>
      </w:r>
      <w:r w:rsidRPr="00ED4860">
        <w:rPr>
          <w:rFonts w:ascii="Times New Roman" w:hAnsi="Times New Roman" w:cs="Times New Roman"/>
          <w:sz w:val="24"/>
          <w:szCs w:val="24"/>
        </w:rPr>
        <w:lastRenderedPageBreak/>
        <w:t>2023). Oleh karena itu, Al-Qur’an menjadi landasan utama dalam pembentukan sistem nilai dan norma dalam Islam.</w:t>
      </w:r>
    </w:p>
    <w:p w14:paraId="55E635E1" w14:textId="77777777" w:rsidR="00474520" w:rsidRP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Dalam hierarki sumber hukum Islam, Al-Qur’an ditempatkan pada posisi pertama sebelum Sunnah dan ijtihad. Semua sumber hukum lain harus merujuk dan tidak boleh bertentangan dengan Al-Qur’an (Riswandi, 2023). Hal ini menunjukkan bahwa Al-Qur’an berperan sebagai sumber normatif yang menjadi dasar bagi pengambilan hukum Islam dalam berbagai bidang kehidupan.</w:t>
      </w:r>
    </w:p>
    <w:p w14:paraId="7BADEF92" w14:textId="77777777" w:rsid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Selain itu, Al-Qur’an juga memiliki karakter universal dan fleksibel, sehingga ajarannya dapat diterapkan sepanjang zaman. Meskipun ayat-ayat hukum dalam Al-Qur’an tidak menjelaskan seluruh persoalan secara rinci, prinsip-prinsip yang terkandung di dalamnya bersifat komprehensif dan menjadi dasar bagi pengembangan hukum Islam melalui Sunnah dan ijtihad (Rohadi &amp; Roza, 2024). Dengan demikian, kedudukan Al-Qur’an tidak hanya sebagai kitab suci, tetapi juga sebagai sumber ajaran utama yang menjadi fondasi seluruh ajaran Islam.</w:t>
      </w:r>
    </w:p>
    <w:p w14:paraId="5ACCB763" w14:textId="77777777" w:rsidR="00005330" w:rsidRDefault="00005330" w:rsidP="008B5947">
      <w:pPr>
        <w:ind w:left="426"/>
        <w:jc w:val="both"/>
        <w:rPr>
          <w:rFonts w:ascii="Times New Roman" w:hAnsi="Times New Roman" w:cs="Times New Roman"/>
          <w:sz w:val="24"/>
          <w:szCs w:val="24"/>
        </w:rPr>
      </w:pPr>
    </w:p>
    <w:p w14:paraId="7AA43AD6" w14:textId="77777777" w:rsidR="00005330" w:rsidRDefault="00005330" w:rsidP="00005330">
      <w:pPr>
        <w:jc w:val="both"/>
        <w:rPr>
          <w:rFonts w:ascii="Times New Roman" w:hAnsi="Times New Roman" w:cs="Times New Roman"/>
          <w:b/>
          <w:sz w:val="28"/>
          <w:szCs w:val="28"/>
        </w:rPr>
      </w:pPr>
      <w:r w:rsidRPr="00005330">
        <w:rPr>
          <w:rFonts w:ascii="Times New Roman" w:hAnsi="Times New Roman" w:cs="Times New Roman"/>
          <w:b/>
          <w:sz w:val="28"/>
          <w:szCs w:val="28"/>
        </w:rPr>
        <w:t xml:space="preserve">2.2 </w:t>
      </w:r>
      <w:r w:rsidRPr="00AD6067">
        <w:rPr>
          <w:rFonts w:ascii="Times New Roman" w:hAnsi="Times New Roman" w:cs="Times New Roman"/>
          <w:b/>
          <w:sz w:val="24"/>
          <w:szCs w:val="24"/>
        </w:rPr>
        <w:t>As‑Sunnah/Al‑Hadis Sebagai Penjelas Al‑Qur’an</w:t>
      </w:r>
    </w:p>
    <w:p w14:paraId="097216D6" w14:textId="77777777" w:rsidR="00005330" w:rsidRDefault="00005330" w:rsidP="00C036BB">
      <w:pPr>
        <w:ind w:left="426" w:firstLine="283"/>
        <w:jc w:val="both"/>
        <w:rPr>
          <w:rFonts w:ascii="Times New Roman" w:hAnsi="Times New Roman" w:cs="Times New Roman"/>
          <w:sz w:val="24"/>
          <w:szCs w:val="24"/>
        </w:rPr>
      </w:pPr>
      <w:r w:rsidRPr="00005330">
        <w:rPr>
          <w:rFonts w:ascii="Times New Roman" w:hAnsi="Times New Roman" w:cs="Times New Roman"/>
          <w:sz w:val="24"/>
          <w:szCs w:val="24"/>
        </w:rPr>
        <w:t>Hadis adalah sumber hukum Islam yang kedua setelah Al‑Qur’an, berisi perkataan, perbuatan, dan persetujuan Nabi Muhammad SAW. Sunnah sebagai praktik kehidupan Nabi berfungsi untuk menjelaskan Al‑Qur’an dalam konteks nyata. Studien menunjukkan bahwa hubungan antara Al‑Qur’an dan Sunnah tidak dapat dipisahkan, karena banyak nash Al‑Qur’an yang membutuhkan penafsiran praktis sehingga hukum dapat dijalankan oleh umat (Jaya, 2019).</w:t>
      </w:r>
    </w:p>
    <w:p w14:paraId="78E2C337" w14:textId="77777777" w:rsid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Sunnah memiliki peran yang sangat penting dalam Islam karena berfungsi sebagai penjelas dan pelengkap ajaran yang terdapat dalam Al-Qur’an (Siregar, 2023). Tanpa Sunnah, banyak ajaran Al-Qur’an yang bersifat umum tidak dapat dipahami dan diterapkan secara prakt</w:t>
      </w:r>
      <w:r>
        <w:rPr>
          <w:rFonts w:ascii="Times New Roman" w:hAnsi="Times New Roman" w:cs="Times New Roman"/>
          <w:sz w:val="24"/>
          <w:szCs w:val="24"/>
        </w:rPr>
        <w:t>is dalam kehidupan sehari-hari.</w:t>
      </w:r>
    </w:p>
    <w:p w14:paraId="2E680D04" w14:textId="77777777" w:rsidR="00474520" w:rsidRDefault="00005330" w:rsidP="00474520">
      <w:pPr>
        <w:ind w:left="426"/>
        <w:jc w:val="both"/>
        <w:rPr>
          <w:rFonts w:ascii="Times New Roman" w:hAnsi="Times New Roman" w:cs="Times New Roman"/>
          <w:sz w:val="24"/>
          <w:szCs w:val="24"/>
        </w:rPr>
      </w:pPr>
      <w:r w:rsidRPr="00005330">
        <w:rPr>
          <w:rFonts w:ascii="Times New Roman" w:hAnsi="Times New Roman" w:cs="Times New Roman"/>
          <w:sz w:val="24"/>
          <w:szCs w:val="24"/>
        </w:rPr>
        <w:t>Fungsi utama Sunnah adalah memberikan rincian konkret tentang perintah dan larangan yang disebutkan secara umum dalam Al‑Qur’an, serta menetapkan hukum baru apabila hal tersebut tidak dijelaskan secara eksplisit dalam Al‑Qu</w:t>
      </w:r>
      <w:r>
        <w:rPr>
          <w:rFonts w:ascii="Times New Roman" w:hAnsi="Times New Roman" w:cs="Times New Roman"/>
          <w:sz w:val="24"/>
          <w:szCs w:val="24"/>
        </w:rPr>
        <w:t>r’an itu sendiri (Fuah, 2024).</w:t>
      </w:r>
    </w:p>
    <w:p w14:paraId="68C82BFE" w14:textId="77777777" w:rsid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Peran utama Sunnah dalam hukum syariat adalah menjelaskan ayat-ayat Al-Qur’an yang bersifat global (bayān tafṣīl). Misalnya, Al-Qur’an memerintahkan shalat, zakat, dan puasa, tetapi tata cara pelaksanaannya dijelaskan secara rinci melalui Sunnah Nabi Muhammad SAW (Riswandi, 2023). Hal ini menunjukkan bahwa Sunnah berfungsi sebagai interpretasi praktis terhadap ajaran Al-Qur’an.</w:t>
      </w:r>
    </w:p>
    <w:p w14:paraId="624C8B6F" w14:textId="77777777" w:rsidR="00474520" w:rsidRP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lastRenderedPageBreak/>
        <w:t>Selain sebagai penjelas, Sunnah juga berperan dalam menguatkan hukum yang telah disebutkan dalam Al-Qur’an serta menetapkan hukum baru yang tidak dijelaskan secara eksplisit dalam Al-Qur’an (Rohadi &amp; Roza, 2024). Dengan demikian, Sunnah menjadi sumber hukum kedua setelah Al-Qur’an yang memiliki otoritas kuat dalam sistem hukum Islam.</w:t>
      </w:r>
    </w:p>
    <w:p w14:paraId="2D8E0B33" w14:textId="77777777" w:rsid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Dalam penerapan hukum syariat, Sunnah memberikan contoh nyata bagaimana Rasulullah SAW menjalankan ajaran Islam dalam kehidupan sehari-hari. Oleh karena itu, Sunnah tidak hanya berfungsi sebagai sumber teori hukum, tetapi juga sebagai pedoman praktis dalam pelaksanaan syariat Islam. Hubungan antara Al-Qur’an dan Sunnah bersifat integral, di mana Sunnah berfungsi sebagai penafsir, penjelas, dan pelengkap ajaran Al-Qur’an dalam membentuk hukum Islam yang utuh (Riswandi, 2023).</w:t>
      </w:r>
    </w:p>
    <w:p w14:paraId="3D507041" w14:textId="77777777" w:rsidR="00005330" w:rsidRDefault="00005330" w:rsidP="00005330">
      <w:pPr>
        <w:ind w:left="426"/>
        <w:jc w:val="both"/>
        <w:rPr>
          <w:rFonts w:ascii="Times New Roman" w:hAnsi="Times New Roman" w:cs="Times New Roman"/>
          <w:sz w:val="24"/>
          <w:szCs w:val="24"/>
        </w:rPr>
      </w:pPr>
    </w:p>
    <w:p w14:paraId="51EF4774" w14:textId="77777777" w:rsidR="00005330" w:rsidRPr="00AD6067" w:rsidRDefault="00005330" w:rsidP="00005330">
      <w:pPr>
        <w:jc w:val="both"/>
        <w:rPr>
          <w:rFonts w:ascii="Times New Roman" w:hAnsi="Times New Roman" w:cs="Times New Roman"/>
          <w:b/>
          <w:sz w:val="24"/>
          <w:szCs w:val="24"/>
        </w:rPr>
      </w:pPr>
      <w:r w:rsidRPr="00AD6067">
        <w:rPr>
          <w:rFonts w:ascii="Times New Roman" w:hAnsi="Times New Roman" w:cs="Times New Roman"/>
          <w:b/>
          <w:sz w:val="24"/>
          <w:szCs w:val="24"/>
        </w:rPr>
        <w:t>2.3 Ijtihad: Konsep, Urgensi dan Metodologi</w:t>
      </w:r>
    </w:p>
    <w:p w14:paraId="6394FED0" w14:textId="77777777" w:rsidR="00005330" w:rsidRPr="00005330" w:rsidRDefault="00005330" w:rsidP="00C036BB">
      <w:pPr>
        <w:ind w:left="426" w:firstLine="283"/>
        <w:jc w:val="both"/>
        <w:rPr>
          <w:rFonts w:ascii="Times New Roman" w:hAnsi="Times New Roman" w:cs="Times New Roman"/>
          <w:sz w:val="24"/>
          <w:szCs w:val="24"/>
        </w:rPr>
      </w:pPr>
      <w:r w:rsidRPr="00005330">
        <w:rPr>
          <w:rFonts w:ascii="Times New Roman" w:hAnsi="Times New Roman" w:cs="Times New Roman"/>
          <w:sz w:val="24"/>
          <w:szCs w:val="24"/>
        </w:rPr>
        <w:t>Ijtihad berasal dari kata jahada yang berarti bersungguh‑sungguh dalam menggali hukum dari sumber syariat. Ijtihad dilakukan ketika persoalan baru muncul yang tidak terdapat nas yang tegas dalam Al‑Qur’an maupun Sunnah. Hal ini menjadi metodologi penting dalam hukum Islam agar tetap relevan dengan perkembangan masyarakat (Abu Baedah &amp; Wahab, 2022).</w:t>
      </w:r>
    </w:p>
    <w:p w14:paraId="66004AF3" w14:textId="77777777" w:rsidR="00005330" w:rsidRDefault="00005330" w:rsidP="00005330">
      <w:pPr>
        <w:ind w:left="426"/>
        <w:jc w:val="both"/>
        <w:rPr>
          <w:rFonts w:ascii="Times New Roman" w:hAnsi="Times New Roman" w:cs="Times New Roman"/>
          <w:sz w:val="24"/>
          <w:szCs w:val="24"/>
        </w:rPr>
      </w:pPr>
      <w:r w:rsidRPr="00005330">
        <w:rPr>
          <w:rFonts w:ascii="Times New Roman" w:hAnsi="Times New Roman" w:cs="Times New Roman"/>
          <w:sz w:val="24"/>
          <w:szCs w:val="24"/>
        </w:rPr>
        <w:t>Sejumlah kajian menegaskan bahwa ijtihad tidak hanya sekadar penerapan analogi, namun juga melibatkan pertimbangan maqashid al‑syari’ah untuk memastikan hukum yang dikeluarkan memberikan manfaat dan menghindari kemudaratan. (Gazali, 2018)</w:t>
      </w:r>
      <w:r>
        <w:rPr>
          <w:rFonts w:ascii="Times New Roman" w:hAnsi="Times New Roman" w:cs="Times New Roman"/>
          <w:sz w:val="24"/>
          <w:szCs w:val="24"/>
        </w:rPr>
        <w:t>.</w:t>
      </w:r>
    </w:p>
    <w:p w14:paraId="344840DE" w14:textId="77777777" w:rsidR="00474520" w:rsidRP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Urgensi ijtihad semakin terlihat dalam menghadapi persoalan kontemporer yang terus berkembang, seperti masalah teknologi, ekonomi modern, kesehatan, dan sosial budaya. Banyak persoalan baru yang tidak dijelaskan secara rinci dalam Al-Qur’an dan Hadis, sehingga diperlukan ijtihad sebagai metode penetapan hukum yang kontekstual (Baedah &amp; Wahab, 2023).</w:t>
      </w:r>
    </w:p>
    <w:p w14:paraId="52ED5066" w14:textId="77777777" w:rsidR="00474520" w:rsidRP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Menurut kajian maqāṣid al-syarī’ah, ijtihad bertujuan untuk mewujudkan kemaslahatan umat manusia dan menjaga keberlangsungan nilai-nilai syariat dalam kehidupan modern (Gazali, 2019). Hal ini menunjukkan bahwa hukum Islam tidak bersifat statis, melainkan dinamis dan adaptif terhadap perubahan zaman.</w:t>
      </w:r>
    </w:p>
    <w:p w14:paraId="75324B64" w14:textId="77777777" w:rsid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 xml:space="preserve">Selain itu, ijtihad juga menjadi sarana pengembangan hukum Islam setelah wafatnya Rasulullah SAW, karena tidak ada lagi wahyu yang turun. Oleh sebab itu, para ulama memiliki peran penting dalam menggali hukum melalui metode istinbāṭ agar ajaran Islam tetap dapat menjawab tantangan zaman (Rohadi &amp; Roza, 2024). Dengan demikian, ijtihad </w:t>
      </w:r>
      <w:r w:rsidRPr="00474520">
        <w:rPr>
          <w:rFonts w:ascii="Times New Roman" w:hAnsi="Times New Roman" w:cs="Times New Roman"/>
          <w:sz w:val="24"/>
          <w:szCs w:val="24"/>
        </w:rPr>
        <w:lastRenderedPageBreak/>
        <w:t>memiliki urgensi yang sangat besar dalam menjaga relevansi hukum Islam di era kontemporer.</w:t>
      </w:r>
    </w:p>
    <w:p w14:paraId="25834293" w14:textId="77777777" w:rsidR="00474520" w:rsidRDefault="00474520" w:rsidP="00474520">
      <w:pPr>
        <w:ind w:left="426"/>
        <w:jc w:val="both"/>
        <w:rPr>
          <w:rFonts w:ascii="Times New Roman" w:hAnsi="Times New Roman" w:cs="Times New Roman"/>
          <w:sz w:val="24"/>
          <w:szCs w:val="24"/>
        </w:rPr>
      </w:pPr>
    </w:p>
    <w:p w14:paraId="379DD5FF" w14:textId="77777777" w:rsidR="00005330" w:rsidRPr="00AD6067" w:rsidRDefault="00005330" w:rsidP="00005330">
      <w:pPr>
        <w:jc w:val="both"/>
        <w:rPr>
          <w:rFonts w:ascii="Times New Roman" w:hAnsi="Times New Roman" w:cs="Times New Roman"/>
          <w:b/>
          <w:sz w:val="24"/>
          <w:szCs w:val="24"/>
        </w:rPr>
      </w:pPr>
      <w:r w:rsidRPr="00AD6067">
        <w:rPr>
          <w:rFonts w:ascii="Times New Roman" w:hAnsi="Times New Roman" w:cs="Times New Roman"/>
          <w:b/>
          <w:sz w:val="24"/>
          <w:szCs w:val="24"/>
        </w:rPr>
        <w:t>2.4 Sinergi antara Al‑Qur’an, Sunnah, dan Ijtihad</w:t>
      </w:r>
    </w:p>
    <w:p w14:paraId="3D277440" w14:textId="77777777" w:rsidR="00005330" w:rsidRPr="00005330" w:rsidRDefault="00005330" w:rsidP="00C036BB">
      <w:pPr>
        <w:ind w:left="426" w:firstLine="283"/>
        <w:jc w:val="both"/>
        <w:rPr>
          <w:rFonts w:ascii="Times New Roman" w:hAnsi="Times New Roman" w:cs="Times New Roman"/>
          <w:sz w:val="24"/>
          <w:szCs w:val="24"/>
        </w:rPr>
      </w:pPr>
      <w:r w:rsidRPr="00005330">
        <w:rPr>
          <w:rFonts w:ascii="Times New Roman" w:hAnsi="Times New Roman" w:cs="Times New Roman"/>
          <w:sz w:val="24"/>
          <w:szCs w:val="24"/>
        </w:rPr>
        <w:t>Sinergi ketiga sumber ini menjadi sangat penting karena hukum Islam tidak stagnan. Lebih dari itu, para ulama di Indonesia banyak melakukan ijtihad kolektif melalui lembaga seperti Majelis Ulama Indonesia untuk menghasilkan fatwa yang kontekstual terhadap per</w:t>
      </w:r>
      <w:r w:rsidR="00FD6039">
        <w:rPr>
          <w:rFonts w:ascii="Times New Roman" w:hAnsi="Times New Roman" w:cs="Times New Roman"/>
          <w:sz w:val="24"/>
          <w:szCs w:val="24"/>
        </w:rPr>
        <w:t>soalan modern</w:t>
      </w:r>
    </w:p>
    <w:p w14:paraId="2DA38235" w14:textId="77777777" w:rsidR="00005330" w:rsidRDefault="00005330" w:rsidP="00005330">
      <w:pPr>
        <w:ind w:left="426"/>
        <w:jc w:val="both"/>
        <w:rPr>
          <w:rFonts w:ascii="Times New Roman" w:hAnsi="Times New Roman" w:cs="Times New Roman"/>
          <w:sz w:val="24"/>
          <w:szCs w:val="24"/>
        </w:rPr>
      </w:pPr>
      <w:r w:rsidRPr="00005330">
        <w:rPr>
          <w:rFonts w:ascii="Times New Roman" w:hAnsi="Times New Roman" w:cs="Times New Roman"/>
          <w:sz w:val="24"/>
          <w:szCs w:val="24"/>
        </w:rPr>
        <w:t>Contohnya, ijtihad berbasis maqashid telah digunakan untuk menghasilkan fatwa yang mempertimbangkan konteks sosial dan budaya masyarakat Indonesia. Selain itu, ijtihad jama’i seperti yang terjadi di Komisi Fatwa Majelis Ulama Indonesia menunjukkan transformasi ijtihad dari sekadar opini hukum menjadi dasar aturan yang mengikat dalam praktik masyarakat.</w:t>
      </w:r>
    </w:p>
    <w:p w14:paraId="74C7059D" w14:textId="77777777" w:rsidR="00474520" w:rsidRP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Al-Qur’an, Sunnah, dan ijtihad merupakan tiga pilar utama dalam sistem hukum Islam yang saling melengkapi dan tidak dapat dipisahkan. Al-Qur’an berfungsi sebagai sumber ajaran utama, Sunnah sebagai penjelas dan pelengkap, sedangkan ijtihad sebagai metode pengembangan hukum terhadap persoalan baru (Rohadi &amp; Roza, 2024). Sinergi ketiganya membentuk sistem hukum Islam yang komprehensif dan fleksibel.</w:t>
      </w:r>
    </w:p>
    <w:p w14:paraId="122F5A7D" w14:textId="77777777" w:rsid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Dalam konteks Indonesia, sinergi ketiga sumber hukum ini terlihat dalam proses penetapan fatwa dan hukum Islam oleh para ulama dan lembaga keagamaan. Ijtihad kolektif sering digunakan untuk merespons persoalan sosial, ekonomi, dan budaya masyarakat Indonesia yang beragam (Agustono, 2024). Hal ini menunjukkan bahwa hukum Islam di Indonesia tidak hanya bersifat tekstual, tetapi juga kontekstual sesuai dengan kebutuhan masyarakat.</w:t>
      </w:r>
    </w:p>
    <w:p w14:paraId="3DAF2A07" w14:textId="77777777" w:rsidR="00474520" w:rsidRP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Kontekstualisasi hukum Islam di Indonesia juga dipengaruhi oleh perkembangan zaman dan kondisi sosial yang dinamis. Oleh karena itu, ijtihad menjadi jembatan antara teks wahyu (Al-Qur’an dan Sunnah) dengan realitas kehidupan masyarakat modern (Gazali, 2019). Melalui sinergi tersebut, hukum Islam dapat diterapkan secara relevan tanpa meninggalkan prinsip dasar syariat.</w:t>
      </w:r>
    </w:p>
    <w:p w14:paraId="03EC265D" w14:textId="77777777" w:rsidR="00474520" w:rsidRDefault="00474520" w:rsidP="00474520">
      <w:pPr>
        <w:ind w:left="426"/>
        <w:jc w:val="both"/>
        <w:rPr>
          <w:rFonts w:ascii="Times New Roman" w:hAnsi="Times New Roman" w:cs="Times New Roman"/>
          <w:sz w:val="24"/>
          <w:szCs w:val="24"/>
        </w:rPr>
      </w:pPr>
      <w:r w:rsidRPr="00474520">
        <w:rPr>
          <w:rFonts w:ascii="Times New Roman" w:hAnsi="Times New Roman" w:cs="Times New Roman"/>
          <w:sz w:val="24"/>
          <w:szCs w:val="24"/>
        </w:rPr>
        <w:t>Dengan demikian, sinergi antara Al-Qur’an, Sunnah, dan ijtihad menghasilkan dasar hukum Islam yang adaptif, moderat, dan kontekstual di Indonesia. Ketiga sumber tersebut tidak berdiri sendiri, melainkan saling berkaitan dalam membentuk sistem hukum Islam yang mampu menjawab tantangan zaman sekaligus tetap berlandaskan pada nilai-nilai wahyu.</w:t>
      </w:r>
    </w:p>
    <w:p w14:paraId="15886CC5" w14:textId="77777777" w:rsidR="00005330" w:rsidRDefault="00005330" w:rsidP="00005330">
      <w:pPr>
        <w:ind w:left="426"/>
        <w:jc w:val="both"/>
        <w:rPr>
          <w:rFonts w:ascii="Times New Roman" w:hAnsi="Times New Roman" w:cs="Times New Roman"/>
          <w:sz w:val="24"/>
          <w:szCs w:val="24"/>
        </w:rPr>
      </w:pPr>
    </w:p>
    <w:p w14:paraId="3C10212F" w14:textId="77777777" w:rsidR="00474520" w:rsidRDefault="00474520" w:rsidP="00474520">
      <w:pPr>
        <w:jc w:val="both"/>
        <w:rPr>
          <w:rFonts w:ascii="Times New Roman" w:hAnsi="Times New Roman" w:cs="Times New Roman"/>
          <w:sz w:val="24"/>
          <w:szCs w:val="24"/>
        </w:rPr>
      </w:pPr>
    </w:p>
    <w:p w14:paraId="51D5EAE7" w14:textId="77777777" w:rsidR="00005330" w:rsidRPr="00AD6067" w:rsidRDefault="00005330" w:rsidP="00005330">
      <w:pPr>
        <w:pStyle w:val="NoSpacing"/>
        <w:spacing w:line="360" w:lineRule="auto"/>
        <w:jc w:val="center"/>
        <w:rPr>
          <w:rFonts w:ascii="Times New Roman" w:hAnsi="Times New Roman" w:cs="Times New Roman"/>
          <w:b/>
          <w:sz w:val="24"/>
          <w:szCs w:val="24"/>
        </w:rPr>
      </w:pPr>
      <w:r w:rsidRPr="00AD6067">
        <w:rPr>
          <w:rFonts w:ascii="Times New Roman" w:hAnsi="Times New Roman" w:cs="Times New Roman"/>
          <w:b/>
          <w:sz w:val="24"/>
          <w:szCs w:val="24"/>
        </w:rPr>
        <w:lastRenderedPageBreak/>
        <w:t>BAB III</w:t>
      </w:r>
    </w:p>
    <w:p w14:paraId="16A1902A" w14:textId="77777777" w:rsidR="00005330" w:rsidRPr="00AD6067" w:rsidRDefault="00005330" w:rsidP="00005330">
      <w:pPr>
        <w:pStyle w:val="NoSpacing"/>
        <w:spacing w:line="360" w:lineRule="auto"/>
        <w:jc w:val="center"/>
        <w:rPr>
          <w:rFonts w:ascii="Times New Roman" w:hAnsi="Times New Roman" w:cs="Times New Roman"/>
          <w:b/>
          <w:sz w:val="24"/>
          <w:szCs w:val="24"/>
        </w:rPr>
      </w:pPr>
      <w:r w:rsidRPr="00AD6067">
        <w:rPr>
          <w:rFonts w:ascii="Times New Roman" w:hAnsi="Times New Roman" w:cs="Times New Roman"/>
          <w:b/>
          <w:sz w:val="24"/>
          <w:szCs w:val="24"/>
        </w:rPr>
        <w:t>PENUTUP</w:t>
      </w:r>
    </w:p>
    <w:p w14:paraId="4F24527B" w14:textId="77777777" w:rsidR="00005330" w:rsidRPr="00AD6067" w:rsidRDefault="00005330" w:rsidP="00005330">
      <w:pPr>
        <w:pStyle w:val="NoSpacing"/>
        <w:spacing w:line="360" w:lineRule="auto"/>
        <w:rPr>
          <w:rFonts w:ascii="Times New Roman" w:hAnsi="Times New Roman" w:cs="Times New Roman"/>
          <w:b/>
          <w:sz w:val="24"/>
          <w:szCs w:val="24"/>
        </w:rPr>
      </w:pPr>
    </w:p>
    <w:p w14:paraId="3F7D0D81" w14:textId="77777777" w:rsidR="00005330" w:rsidRPr="00AD6067" w:rsidRDefault="00C036BB" w:rsidP="00C036B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FD6039" w:rsidRPr="00AD6067">
        <w:rPr>
          <w:rFonts w:ascii="Times New Roman" w:hAnsi="Times New Roman" w:cs="Times New Roman"/>
          <w:b/>
          <w:sz w:val="24"/>
          <w:szCs w:val="24"/>
        </w:rPr>
        <w:t>Kesimpulan</w:t>
      </w:r>
    </w:p>
    <w:p w14:paraId="3B7BD904" w14:textId="77777777" w:rsidR="00C036BB" w:rsidRDefault="00C036BB" w:rsidP="00C036BB">
      <w:pPr>
        <w:pStyle w:val="NoSpacing"/>
        <w:spacing w:line="360" w:lineRule="auto"/>
        <w:ind w:left="360" w:firstLine="349"/>
        <w:jc w:val="both"/>
        <w:rPr>
          <w:rFonts w:ascii="Times New Roman" w:hAnsi="Times New Roman" w:cs="Times New Roman"/>
          <w:sz w:val="24"/>
          <w:szCs w:val="24"/>
        </w:rPr>
      </w:pPr>
      <w:r w:rsidRPr="00C036BB">
        <w:rPr>
          <w:rFonts w:ascii="Times New Roman" w:hAnsi="Times New Roman" w:cs="Times New Roman"/>
          <w:sz w:val="24"/>
          <w:szCs w:val="24"/>
        </w:rPr>
        <w:t>Al-Qur'an merupakan sumber hukum utama dalam Islam yang diturunkan langsung oleh Allah SWT kepada Nabi Muhammad SAW sebagai pedoman hidup bagi seluruh umat manusia. Al-Qur’an memuat ajaran akidah, ibadah, akhlak, dan aturan sosial yang bersifat menyeluruh, sehingga menjadi rujukan pertama dalam setiap aspek kehidupan seorang Muslim. Sementara itu, As-Sunnah atau Al-Hadis berfungsi sebagai sumber hukum kedua yang menjelaskan, memperinci, dan menegaskan hukum-hukum yang terdapat dalam Al-Qur’an. Sunnah juga memberikan contoh praktik yang dilakukan oleh Nabi Muhammad SAW, sehingga umat Islam dapat memahami cara mengamalkan ajaran agama denga</w:t>
      </w:r>
      <w:r>
        <w:rPr>
          <w:rFonts w:ascii="Times New Roman" w:hAnsi="Times New Roman" w:cs="Times New Roman"/>
          <w:sz w:val="24"/>
          <w:szCs w:val="24"/>
        </w:rPr>
        <w:t xml:space="preserve">n lebih konkret dan aplikatif. </w:t>
      </w:r>
    </w:p>
    <w:p w14:paraId="19414F6A" w14:textId="77777777" w:rsidR="00C036BB" w:rsidRPr="00C036BB" w:rsidRDefault="00C036BB" w:rsidP="00C036BB">
      <w:pPr>
        <w:pStyle w:val="NoSpacing"/>
        <w:spacing w:line="360" w:lineRule="auto"/>
        <w:ind w:left="360"/>
        <w:jc w:val="both"/>
        <w:rPr>
          <w:rFonts w:ascii="Times New Roman" w:hAnsi="Times New Roman" w:cs="Times New Roman"/>
          <w:sz w:val="24"/>
          <w:szCs w:val="24"/>
        </w:rPr>
      </w:pPr>
    </w:p>
    <w:p w14:paraId="79904AA1" w14:textId="77777777" w:rsidR="00FD6039" w:rsidRDefault="00C036BB" w:rsidP="00C036BB">
      <w:pPr>
        <w:pStyle w:val="NoSpacing"/>
        <w:spacing w:line="360" w:lineRule="auto"/>
        <w:ind w:left="360"/>
        <w:jc w:val="both"/>
        <w:rPr>
          <w:rFonts w:ascii="Times New Roman" w:hAnsi="Times New Roman" w:cs="Times New Roman"/>
          <w:sz w:val="24"/>
          <w:szCs w:val="24"/>
        </w:rPr>
      </w:pPr>
      <w:r w:rsidRPr="00C036BB">
        <w:rPr>
          <w:rFonts w:ascii="Times New Roman" w:hAnsi="Times New Roman" w:cs="Times New Roman"/>
          <w:sz w:val="24"/>
          <w:szCs w:val="24"/>
        </w:rPr>
        <w:t>Di sisi lain, ijtihad merupakan upaya pemikiran dan penalaran para ulama yang memenuhi syarat untuk menetapkan hukum terhadap persoalan baru yang tidak dijelaskan secara rinci dalam Al-Qur’an maupun As-Sunnah. Ijtihad menunjukkan fleksibilitas Islam dalam menghadapi perkembangan zaman dan dinamika kehidupan manusia tanpa keluar dari prinsip-prinsip syariat. Dengan demikian, Al-Qur’an, As-Sunnah, dan ijtihad memiliki peran yang saling melengkapi: Al-Qur’an sebagai pedoman utama, Sunnah sebagai penjelas dan pelengkap, serta ijtihad sebagai solusi terhadap masalah kontemporer. Keseluruhan sumber ini membentuk fondasi hukum dan moral yang kokoh bagi umat Islam, baik dalam urusan ibadah, muamalah, maupun akhlak sosial.</w:t>
      </w:r>
    </w:p>
    <w:p w14:paraId="2F8BFA60" w14:textId="77777777" w:rsidR="00C036BB" w:rsidRDefault="00C036BB" w:rsidP="00C036BB">
      <w:pPr>
        <w:pStyle w:val="NoSpacing"/>
        <w:spacing w:line="360" w:lineRule="auto"/>
        <w:jc w:val="both"/>
        <w:rPr>
          <w:rFonts w:ascii="Times New Roman" w:hAnsi="Times New Roman" w:cs="Times New Roman"/>
          <w:sz w:val="24"/>
          <w:szCs w:val="24"/>
        </w:rPr>
      </w:pPr>
    </w:p>
    <w:p w14:paraId="28110054" w14:textId="77777777" w:rsidR="00C036BB" w:rsidRDefault="00FD6039" w:rsidP="00C036BB">
      <w:pPr>
        <w:pStyle w:val="NoSpacing"/>
        <w:numPr>
          <w:ilvl w:val="1"/>
          <w:numId w:val="2"/>
        </w:numPr>
        <w:spacing w:line="360" w:lineRule="auto"/>
        <w:ind w:left="426"/>
        <w:jc w:val="both"/>
        <w:rPr>
          <w:rFonts w:ascii="Times New Roman" w:hAnsi="Times New Roman" w:cs="Times New Roman"/>
          <w:b/>
          <w:sz w:val="24"/>
          <w:szCs w:val="24"/>
        </w:rPr>
      </w:pPr>
      <w:r w:rsidRPr="00AD6067">
        <w:rPr>
          <w:rFonts w:ascii="Times New Roman" w:hAnsi="Times New Roman" w:cs="Times New Roman"/>
          <w:b/>
          <w:sz w:val="24"/>
          <w:szCs w:val="24"/>
        </w:rPr>
        <w:t>Saran</w:t>
      </w:r>
    </w:p>
    <w:p w14:paraId="2F466CFC" w14:textId="77777777" w:rsidR="00C036BB" w:rsidRDefault="00C036BB" w:rsidP="00C036BB">
      <w:pPr>
        <w:pStyle w:val="NoSpacing"/>
        <w:spacing w:line="360" w:lineRule="auto"/>
        <w:ind w:left="420" w:firstLine="289"/>
        <w:jc w:val="both"/>
        <w:rPr>
          <w:rFonts w:ascii="Times New Roman" w:hAnsi="Times New Roman" w:cs="Times New Roman"/>
          <w:sz w:val="24"/>
          <w:szCs w:val="24"/>
        </w:rPr>
      </w:pPr>
      <w:r w:rsidRPr="00C036BB">
        <w:rPr>
          <w:rFonts w:ascii="Times New Roman" w:hAnsi="Times New Roman" w:cs="Times New Roman"/>
          <w:sz w:val="24"/>
          <w:szCs w:val="24"/>
        </w:rPr>
        <w:t xml:space="preserve">Umat Islam hendaknya tidak hanya membaca Al-Qur’an, tetapi juga berusaha memahami makna dan tafsirnya agar dapat mengaplikasikan ajaran Islam secara tepat dalam kehidupan sehari-hari. Pemahaman yang mendalam terhadap As-Sunnah juga sangat penting, karena Sunnah memberikan contoh konkret perilaku dan praktik yang sesuai dengan syariat. Dalam menghadapi berbagai persoalan modern, termasuk perkembangan teknologi, sosial, dan ekonomi, umat Islam sebaiknya merujuk pada hasil ijtihad para ulama yang kompeten dan </w:t>
      </w:r>
      <w:r w:rsidRPr="00C036BB">
        <w:rPr>
          <w:rFonts w:ascii="Times New Roman" w:hAnsi="Times New Roman" w:cs="Times New Roman"/>
          <w:sz w:val="24"/>
          <w:szCs w:val="24"/>
        </w:rPr>
        <w:lastRenderedPageBreak/>
        <w:t>terpercaya, sehingga keputusan yang diambil tetap sesuai dengan prinsip-prinsip syariat Islam.</w:t>
      </w:r>
    </w:p>
    <w:p w14:paraId="3BCFCA8D" w14:textId="77777777" w:rsidR="00C036BB" w:rsidRDefault="00C036BB" w:rsidP="00C036BB">
      <w:pPr>
        <w:pStyle w:val="NoSpacing"/>
        <w:spacing w:line="360" w:lineRule="auto"/>
        <w:ind w:left="420"/>
        <w:jc w:val="both"/>
        <w:rPr>
          <w:rFonts w:ascii="Times New Roman" w:hAnsi="Times New Roman" w:cs="Times New Roman"/>
          <w:b/>
          <w:sz w:val="24"/>
          <w:szCs w:val="24"/>
        </w:rPr>
      </w:pPr>
    </w:p>
    <w:p w14:paraId="2D9A563F" w14:textId="77777777" w:rsidR="00FD6039" w:rsidRPr="00C036BB" w:rsidRDefault="00C036BB" w:rsidP="00C036BB">
      <w:pPr>
        <w:pStyle w:val="NoSpacing"/>
        <w:spacing w:line="360" w:lineRule="auto"/>
        <w:ind w:left="420"/>
        <w:jc w:val="both"/>
        <w:rPr>
          <w:rFonts w:ascii="Times New Roman" w:hAnsi="Times New Roman" w:cs="Times New Roman"/>
          <w:b/>
          <w:sz w:val="24"/>
          <w:szCs w:val="24"/>
        </w:rPr>
      </w:pPr>
      <w:r w:rsidRPr="00C036BB">
        <w:rPr>
          <w:rFonts w:ascii="Times New Roman" w:hAnsi="Times New Roman" w:cs="Times New Roman"/>
          <w:sz w:val="24"/>
          <w:szCs w:val="24"/>
        </w:rPr>
        <w:t>Selain itu, masyarakat dan generasi muda perlu meningkatkan kesadaran akan pentingnya belajar ilmu agama secara sistematis dan kritis. Dengan memahami ketiga sumber hukum ini secara menyeluruh, umat Islam dapat membentuk pribadi yang beriman, berilmu, dan berakhlak mulia, sekaligus mampu menghadapi tantangan zaman tanpa kehilangan identitas keislaman. Disarankan pula agar kegiatan pendidikan dan dakwah mengintegrasikan pembelajaran Al-Qur’an, Sunnah, dan ijtihad, sehingga umat Islam dapat terus mengembangkan pemikiran dan praktik keagamaan yang relevan, adaptif, dan bermanfaat bagi kehidupan masyarakat secara luas.</w:t>
      </w:r>
    </w:p>
    <w:p w14:paraId="14EB6C42" w14:textId="77777777" w:rsidR="00FD6039" w:rsidRDefault="00FD6039" w:rsidP="00FD6039">
      <w:pPr>
        <w:pStyle w:val="NoSpacing"/>
        <w:spacing w:line="360" w:lineRule="auto"/>
        <w:jc w:val="both"/>
        <w:rPr>
          <w:rFonts w:ascii="Times New Roman" w:hAnsi="Times New Roman" w:cs="Times New Roman"/>
          <w:b/>
          <w:sz w:val="28"/>
          <w:szCs w:val="28"/>
        </w:rPr>
      </w:pPr>
    </w:p>
    <w:p w14:paraId="26A4CA63" w14:textId="77777777" w:rsidR="00FD6039" w:rsidRDefault="00FD6039" w:rsidP="00FD6039">
      <w:pPr>
        <w:pStyle w:val="NoSpacing"/>
        <w:spacing w:line="360" w:lineRule="auto"/>
        <w:jc w:val="both"/>
        <w:rPr>
          <w:rFonts w:ascii="Times New Roman" w:hAnsi="Times New Roman" w:cs="Times New Roman"/>
          <w:b/>
          <w:sz w:val="28"/>
          <w:szCs w:val="28"/>
        </w:rPr>
      </w:pPr>
    </w:p>
    <w:p w14:paraId="1AF50A77" w14:textId="77777777" w:rsidR="00FD6039" w:rsidRDefault="00FD6039" w:rsidP="00FD6039">
      <w:pPr>
        <w:pStyle w:val="NoSpacing"/>
        <w:spacing w:line="360" w:lineRule="auto"/>
        <w:jc w:val="both"/>
        <w:rPr>
          <w:rFonts w:ascii="Times New Roman" w:hAnsi="Times New Roman" w:cs="Times New Roman"/>
          <w:b/>
          <w:sz w:val="28"/>
          <w:szCs w:val="28"/>
        </w:rPr>
      </w:pPr>
    </w:p>
    <w:p w14:paraId="459F2A2F" w14:textId="77777777" w:rsidR="00FD6039" w:rsidRDefault="00FD6039" w:rsidP="00FD6039">
      <w:pPr>
        <w:pStyle w:val="NoSpacing"/>
        <w:spacing w:line="360" w:lineRule="auto"/>
        <w:jc w:val="both"/>
        <w:rPr>
          <w:rFonts w:ascii="Times New Roman" w:hAnsi="Times New Roman" w:cs="Times New Roman"/>
          <w:b/>
          <w:sz w:val="28"/>
          <w:szCs w:val="28"/>
        </w:rPr>
      </w:pPr>
    </w:p>
    <w:p w14:paraId="06221456" w14:textId="77777777" w:rsidR="00FD6039" w:rsidRDefault="00FD6039" w:rsidP="00FD6039">
      <w:pPr>
        <w:pStyle w:val="NoSpacing"/>
        <w:spacing w:line="360" w:lineRule="auto"/>
        <w:jc w:val="both"/>
        <w:rPr>
          <w:rFonts w:ascii="Times New Roman" w:hAnsi="Times New Roman" w:cs="Times New Roman"/>
          <w:b/>
          <w:sz w:val="28"/>
          <w:szCs w:val="28"/>
        </w:rPr>
      </w:pPr>
    </w:p>
    <w:p w14:paraId="6472D0C0" w14:textId="77777777" w:rsidR="00FD6039" w:rsidRDefault="00FD6039" w:rsidP="00FD6039">
      <w:pPr>
        <w:pStyle w:val="NoSpacing"/>
        <w:spacing w:line="360" w:lineRule="auto"/>
        <w:jc w:val="both"/>
        <w:rPr>
          <w:rFonts w:ascii="Times New Roman" w:hAnsi="Times New Roman" w:cs="Times New Roman"/>
          <w:b/>
          <w:sz w:val="28"/>
          <w:szCs w:val="28"/>
        </w:rPr>
      </w:pPr>
    </w:p>
    <w:p w14:paraId="23BF47B8" w14:textId="77777777" w:rsidR="00FD6039" w:rsidRDefault="00FD6039" w:rsidP="00FD6039">
      <w:pPr>
        <w:pStyle w:val="NoSpacing"/>
        <w:spacing w:line="360" w:lineRule="auto"/>
        <w:jc w:val="both"/>
        <w:rPr>
          <w:rFonts w:ascii="Times New Roman" w:hAnsi="Times New Roman" w:cs="Times New Roman"/>
          <w:b/>
          <w:sz w:val="28"/>
          <w:szCs w:val="28"/>
        </w:rPr>
      </w:pPr>
    </w:p>
    <w:p w14:paraId="7C2F1BE2" w14:textId="77777777" w:rsidR="00FD6039" w:rsidRDefault="00FD6039" w:rsidP="00FD6039">
      <w:pPr>
        <w:pStyle w:val="NoSpacing"/>
        <w:spacing w:line="360" w:lineRule="auto"/>
        <w:jc w:val="both"/>
        <w:rPr>
          <w:rFonts w:ascii="Times New Roman" w:hAnsi="Times New Roman" w:cs="Times New Roman"/>
          <w:b/>
          <w:sz w:val="28"/>
          <w:szCs w:val="28"/>
        </w:rPr>
      </w:pPr>
    </w:p>
    <w:p w14:paraId="364D963A" w14:textId="77777777" w:rsidR="00FD6039" w:rsidRDefault="00FD6039" w:rsidP="00FD6039">
      <w:pPr>
        <w:pStyle w:val="NoSpacing"/>
        <w:spacing w:line="360" w:lineRule="auto"/>
        <w:jc w:val="both"/>
        <w:rPr>
          <w:rFonts w:ascii="Times New Roman" w:hAnsi="Times New Roman" w:cs="Times New Roman"/>
          <w:b/>
          <w:sz w:val="28"/>
          <w:szCs w:val="28"/>
        </w:rPr>
      </w:pPr>
    </w:p>
    <w:p w14:paraId="598902EA" w14:textId="77777777" w:rsidR="00FD6039" w:rsidRDefault="00FD6039" w:rsidP="00FD6039">
      <w:pPr>
        <w:pStyle w:val="NoSpacing"/>
        <w:spacing w:line="360" w:lineRule="auto"/>
        <w:jc w:val="both"/>
        <w:rPr>
          <w:rFonts w:ascii="Times New Roman" w:hAnsi="Times New Roman" w:cs="Times New Roman"/>
          <w:b/>
          <w:sz w:val="28"/>
          <w:szCs w:val="28"/>
        </w:rPr>
      </w:pPr>
    </w:p>
    <w:p w14:paraId="7841AEA9" w14:textId="77777777" w:rsidR="00FD6039" w:rsidRDefault="00FD6039" w:rsidP="00FD6039">
      <w:pPr>
        <w:pStyle w:val="NoSpacing"/>
        <w:spacing w:line="360" w:lineRule="auto"/>
        <w:jc w:val="both"/>
        <w:rPr>
          <w:rFonts w:ascii="Times New Roman" w:hAnsi="Times New Roman" w:cs="Times New Roman"/>
          <w:b/>
          <w:sz w:val="28"/>
          <w:szCs w:val="28"/>
        </w:rPr>
      </w:pPr>
    </w:p>
    <w:p w14:paraId="0AD67991" w14:textId="77777777" w:rsidR="00FD6039" w:rsidRDefault="00FD6039" w:rsidP="00FD6039">
      <w:pPr>
        <w:pStyle w:val="NoSpacing"/>
        <w:spacing w:line="360" w:lineRule="auto"/>
        <w:jc w:val="both"/>
        <w:rPr>
          <w:rFonts w:ascii="Times New Roman" w:hAnsi="Times New Roman" w:cs="Times New Roman"/>
          <w:b/>
          <w:sz w:val="28"/>
          <w:szCs w:val="28"/>
        </w:rPr>
      </w:pPr>
    </w:p>
    <w:p w14:paraId="61026001" w14:textId="77777777" w:rsidR="00FD6039" w:rsidRDefault="00FD6039" w:rsidP="00FD6039">
      <w:pPr>
        <w:pStyle w:val="NoSpacing"/>
        <w:spacing w:line="360" w:lineRule="auto"/>
        <w:jc w:val="both"/>
        <w:rPr>
          <w:rFonts w:ascii="Times New Roman" w:hAnsi="Times New Roman" w:cs="Times New Roman"/>
          <w:b/>
          <w:sz w:val="28"/>
          <w:szCs w:val="28"/>
        </w:rPr>
      </w:pPr>
    </w:p>
    <w:p w14:paraId="3329E646" w14:textId="77777777" w:rsidR="00FD6039" w:rsidRDefault="00FD6039" w:rsidP="00FD6039">
      <w:pPr>
        <w:pStyle w:val="NoSpacing"/>
        <w:spacing w:line="360" w:lineRule="auto"/>
        <w:jc w:val="both"/>
        <w:rPr>
          <w:rFonts w:ascii="Times New Roman" w:hAnsi="Times New Roman" w:cs="Times New Roman"/>
          <w:b/>
          <w:sz w:val="28"/>
          <w:szCs w:val="28"/>
        </w:rPr>
      </w:pPr>
    </w:p>
    <w:p w14:paraId="6973D216" w14:textId="77777777" w:rsidR="00FD6039" w:rsidRDefault="00FD6039" w:rsidP="00FD6039">
      <w:pPr>
        <w:pStyle w:val="NoSpacing"/>
        <w:spacing w:line="360" w:lineRule="auto"/>
        <w:jc w:val="both"/>
        <w:rPr>
          <w:rFonts w:ascii="Times New Roman" w:hAnsi="Times New Roman" w:cs="Times New Roman"/>
          <w:b/>
          <w:sz w:val="28"/>
          <w:szCs w:val="28"/>
        </w:rPr>
      </w:pPr>
    </w:p>
    <w:p w14:paraId="1B4F7AD9" w14:textId="77777777" w:rsidR="00FD6039" w:rsidRDefault="00FD6039" w:rsidP="00FD6039">
      <w:pPr>
        <w:pStyle w:val="NoSpacing"/>
        <w:spacing w:line="360" w:lineRule="auto"/>
        <w:jc w:val="both"/>
        <w:rPr>
          <w:rFonts w:ascii="Times New Roman" w:hAnsi="Times New Roman" w:cs="Times New Roman"/>
          <w:b/>
          <w:sz w:val="28"/>
          <w:szCs w:val="28"/>
        </w:rPr>
      </w:pPr>
    </w:p>
    <w:p w14:paraId="53289D0A" w14:textId="77777777" w:rsidR="00AD6067" w:rsidRDefault="00AD6067" w:rsidP="00FD6039">
      <w:pPr>
        <w:pStyle w:val="NoSpacing"/>
        <w:spacing w:line="360" w:lineRule="auto"/>
        <w:jc w:val="both"/>
        <w:rPr>
          <w:rFonts w:ascii="Times New Roman" w:hAnsi="Times New Roman" w:cs="Times New Roman"/>
          <w:b/>
          <w:sz w:val="28"/>
          <w:szCs w:val="28"/>
        </w:rPr>
      </w:pPr>
    </w:p>
    <w:p w14:paraId="581D6A0A" w14:textId="77777777" w:rsidR="00FD6039" w:rsidRPr="00192648" w:rsidRDefault="00FD6039" w:rsidP="00FD6039">
      <w:pPr>
        <w:pStyle w:val="NoSpacing"/>
        <w:spacing w:line="360" w:lineRule="auto"/>
        <w:jc w:val="center"/>
        <w:rPr>
          <w:rFonts w:ascii="Times New Roman" w:hAnsi="Times New Roman" w:cs="Times New Roman"/>
          <w:b/>
          <w:sz w:val="24"/>
          <w:szCs w:val="24"/>
        </w:rPr>
      </w:pPr>
      <w:r w:rsidRPr="00192648">
        <w:rPr>
          <w:rFonts w:ascii="Times New Roman" w:hAnsi="Times New Roman" w:cs="Times New Roman"/>
          <w:b/>
          <w:sz w:val="24"/>
          <w:szCs w:val="24"/>
        </w:rPr>
        <w:lastRenderedPageBreak/>
        <w:t>DAFTAR PUSTAKA</w:t>
      </w:r>
    </w:p>
    <w:p w14:paraId="7B79E090" w14:textId="77777777" w:rsidR="00FD6039" w:rsidRDefault="00FD6039" w:rsidP="00474520">
      <w:pPr>
        <w:pStyle w:val="NoSpacing"/>
        <w:spacing w:line="360" w:lineRule="auto"/>
        <w:jc w:val="both"/>
        <w:rPr>
          <w:rFonts w:ascii="Times New Roman" w:hAnsi="Times New Roman" w:cs="Times New Roman"/>
          <w:b/>
          <w:sz w:val="28"/>
          <w:szCs w:val="28"/>
        </w:rPr>
      </w:pPr>
    </w:p>
    <w:p w14:paraId="0DA8F9D7" w14:textId="77777777" w:rsidR="00FA41DC" w:rsidRPr="00FA41DC" w:rsidRDefault="00192648" w:rsidP="00FA41DC">
      <w:pPr>
        <w:pStyle w:val="NoSpacing"/>
        <w:spacing w:line="360" w:lineRule="auto"/>
        <w:ind w:left="600" w:hanging="600"/>
        <w:jc w:val="both"/>
        <w:rPr>
          <w:rFonts w:ascii="Times New Roman" w:hAnsi="Times New Roman" w:cs="Times New Roman"/>
          <w:color w:val="000000" w:themeColor="text1"/>
          <w:sz w:val="24"/>
          <w:szCs w:val="24"/>
        </w:rPr>
      </w:pPr>
      <w:r w:rsidRPr="00192648">
        <w:rPr>
          <w:rFonts w:ascii="Times New Roman" w:hAnsi="Times New Roman" w:cs="Times New Roman"/>
          <w:sz w:val="24"/>
          <w:szCs w:val="24"/>
        </w:rPr>
        <w:t xml:space="preserve">Agustono. (2024). </w:t>
      </w:r>
      <w:r w:rsidRPr="00192648">
        <w:rPr>
          <w:rFonts w:ascii="Times New Roman" w:hAnsi="Times New Roman" w:cs="Times New Roman"/>
          <w:i/>
          <w:sz w:val="24"/>
          <w:szCs w:val="24"/>
        </w:rPr>
        <w:t>The significance of ijtihad and fatwa methods in the development of Islamic law in Indonesia. TAQNIN: Jurnal Syariah dan Hukum</w:t>
      </w:r>
      <w:r>
        <w:rPr>
          <w:rFonts w:ascii="Times New Roman" w:hAnsi="Times New Roman" w:cs="Times New Roman"/>
          <w:sz w:val="24"/>
          <w:szCs w:val="24"/>
        </w:rPr>
        <w:t xml:space="preserve">, 6(2). </w:t>
      </w:r>
      <w:hyperlink r:id="rId11" w:history="1">
        <w:r w:rsidRPr="00FA41DC">
          <w:rPr>
            <w:rStyle w:val="Hyperlink"/>
            <w:rFonts w:ascii="Times New Roman" w:hAnsi="Times New Roman" w:cs="Times New Roman"/>
            <w:color w:val="000000" w:themeColor="text1"/>
            <w:sz w:val="24"/>
            <w:szCs w:val="24"/>
            <w:u w:val="none"/>
          </w:rPr>
          <w:t>https://jurnal.uinsu.ac.id/index.php/taqnin/article/view/18229</w:t>
        </w:r>
      </w:hyperlink>
    </w:p>
    <w:p w14:paraId="26855498" w14:textId="77777777" w:rsidR="00192648" w:rsidRPr="00FA41DC" w:rsidRDefault="00192648" w:rsidP="00FA41DC">
      <w:pPr>
        <w:pStyle w:val="NoSpacing"/>
        <w:spacing w:line="360" w:lineRule="auto"/>
        <w:ind w:left="600" w:hanging="600"/>
        <w:jc w:val="both"/>
        <w:rPr>
          <w:rFonts w:ascii="Times New Roman" w:hAnsi="Times New Roman" w:cs="Times New Roman"/>
          <w:color w:val="000000" w:themeColor="text1"/>
          <w:sz w:val="24"/>
          <w:szCs w:val="24"/>
        </w:rPr>
      </w:pPr>
      <w:r w:rsidRPr="00192648">
        <w:rPr>
          <w:rFonts w:ascii="Times New Roman" w:hAnsi="Times New Roman" w:cs="Times New Roman"/>
          <w:sz w:val="24"/>
          <w:szCs w:val="24"/>
        </w:rPr>
        <w:t xml:space="preserve">Baedah, S. S., &amp; Wahab, Z. (2023). </w:t>
      </w:r>
      <w:r w:rsidRPr="00192648">
        <w:rPr>
          <w:rFonts w:ascii="Times New Roman" w:hAnsi="Times New Roman" w:cs="Times New Roman"/>
          <w:i/>
          <w:sz w:val="24"/>
          <w:szCs w:val="24"/>
        </w:rPr>
        <w:t>Ijtihad dan dinamika hukum Islam. IQRA: Jurnal Ilmu Kependidikan dan Keislaman</w:t>
      </w:r>
      <w:r w:rsidRPr="00192648">
        <w:rPr>
          <w:rFonts w:ascii="Times New Roman" w:hAnsi="Times New Roman" w:cs="Times New Roman"/>
          <w:sz w:val="24"/>
          <w:szCs w:val="24"/>
        </w:rPr>
        <w:t xml:space="preserve">, 19(2). </w:t>
      </w:r>
      <w:hyperlink r:id="rId12" w:history="1">
        <w:r w:rsidRPr="00FA41DC">
          <w:rPr>
            <w:rStyle w:val="Hyperlink"/>
            <w:rFonts w:ascii="Times New Roman" w:hAnsi="Times New Roman" w:cs="Times New Roman"/>
            <w:color w:val="000000" w:themeColor="text1"/>
            <w:sz w:val="24"/>
            <w:szCs w:val="24"/>
            <w:u w:val="none"/>
          </w:rPr>
          <w:t>https://jurnal.unismuhpalu.ac.id/index.php/IQRA/article/view/5322</w:t>
        </w:r>
      </w:hyperlink>
    </w:p>
    <w:p w14:paraId="640B1A7E" w14:textId="77777777" w:rsidR="00192648" w:rsidRPr="00FA41DC" w:rsidRDefault="00192648" w:rsidP="00192648">
      <w:pPr>
        <w:pStyle w:val="NoSpacing"/>
        <w:spacing w:line="360" w:lineRule="auto"/>
        <w:ind w:left="600" w:hanging="600"/>
        <w:jc w:val="both"/>
        <w:rPr>
          <w:rFonts w:ascii="Times New Roman" w:hAnsi="Times New Roman" w:cs="Times New Roman"/>
          <w:color w:val="000000" w:themeColor="text1"/>
          <w:sz w:val="24"/>
          <w:szCs w:val="24"/>
        </w:rPr>
      </w:pPr>
      <w:r w:rsidRPr="00192648">
        <w:rPr>
          <w:rFonts w:ascii="Times New Roman" w:hAnsi="Times New Roman" w:cs="Times New Roman"/>
          <w:sz w:val="24"/>
          <w:szCs w:val="24"/>
        </w:rPr>
        <w:t xml:space="preserve">Gazali, A. (2019). </w:t>
      </w:r>
      <w:r w:rsidRPr="00192648">
        <w:rPr>
          <w:rFonts w:ascii="Times New Roman" w:hAnsi="Times New Roman" w:cs="Times New Roman"/>
          <w:i/>
          <w:sz w:val="24"/>
          <w:szCs w:val="24"/>
        </w:rPr>
        <w:t>Maqasid al-syariah dan reformulasi ijtihad sebagai sumber hukum Islam. Alhadharah: Jurnal Ilmu Dakwah</w:t>
      </w:r>
      <w:r w:rsidRPr="00192648">
        <w:rPr>
          <w:rFonts w:ascii="Times New Roman" w:hAnsi="Times New Roman" w:cs="Times New Roman"/>
          <w:sz w:val="24"/>
          <w:szCs w:val="24"/>
        </w:rPr>
        <w:t xml:space="preserve">, 18(2). </w:t>
      </w:r>
      <w:hyperlink r:id="rId13" w:history="1">
        <w:r w:rsidRPr="00FA41DC">
          <w:rPr>
            <w:rStyle w:val="Hyperlink"/>
            <w:rFonts w:ascii="Times New Roman" w:hAnsi="Times New Roman" w:cs="Times New Roman"/>
            <w:color w:val="000000" w:themeColor="text1"/>
            <w:sz w:val="24"/>
            <w:szCs w:val="24"/>
            <w:u w:val="none"/>
          </w:rPr>
          <w:t>https://jurnal.uin-antasari.ac.id/index.php/alhadharah/article/view/3133</w:t>
        </w:r>
      </w:hyperlink>
    </w:p>
    <w:p w14:paraId="1904345C" w14:textId="77777777" w:rsidR="00192648" w:rsidRPr="00FA41DC" w:rsidRDefault="00192648" w:rsidP="00192648">
      <w:pPr>
        <w:pStyle w:val="NoSpacing"/>
        <w:spacing w:line="360" w:lineRule="auto"/>
        <w:ind w:left="600" w:hanging="600"/>
        <w:jc w:val="both"/>
        <w:rPr>
          <w:rFonts w:ascii="Times New Roman" w:hAnsi="Times New Roman" w:cs="Times New Roman"/>
          <w:color w:val="000000" w:themeColor="text1"/>
          <w:sz w:val="24"/>
          <w:szCs w:val="24"/>
        </w:rPr>
      </w:pPr>
      <w:r w:rsidRPr="00192648">
        <w:rPr>
          <w:rFonts w:ascii="Times New Roman" w:hAnsi="Times New Roman" w:cs="Times New Roman"/>
          <w:sz w:val="24"/>
          <w:szCs w:val="24"/>
        </w:rPr>
        <w:t xml:space="preserve">Riswandi, D. (2023). </w:t>
      </w:r>
      <w:r w:rsidRPr="00192648">
        <w:rPr>
          <w:rFonts w:ascii="Times New Roman" w:hAnsi="Times New Roman" w:cs="Times New Roman"/>
          <w:i/>
          <w:sz w:val="24"/>
          <w:szCs w:val="24"/>
        </w:rPr>
        <w:t>Analisis kedudukan Al-Qur’an, Sunnah dan akal sebagai sumber hukum Islam. Musyarokah: Jurnal Hukum dan Ekonomi Islam</w:t>
      </w:r>
      <w:r w:rsidRPr="00192648">
        <w:rPr>
          <w:rFonts w:ascii="Times New Roman" w:hAnsi="Times New Roman" w:cs="Times New Roman"/>
          <w:sz w:val="24"/>
          <w:szCs w:val="24"/>
        </w:rPr>
        <w:t xml:space="preserve">, 2(1). </w:t>
      </w:r>
      <w:hyperlink r:id="rId14" w:history="1">
        <w:r w:rsidRPr="00FA41DC">
          <w:rPr>
            <w:rStyle w:val="Hyperlink"/>
            <w:rFonts w:ascii="Times New Roman" w:hAnsi="Times New Roman" w:cs="Times New Roman"/>
            <w:color w:val="000000" w:themeColor="text1"/>
            <w:sz w:val="24"/>
            <w:szCs w:val="24"/>
            <w:u w:val="none"/>
          </w:rPr>
          <w:t>https://e-jurnal.staihas.ac.id/index.php/musyarokah/article/view/47</w:t>
        </w:r>
      </w:hyperlink>
    </w:p>
    <w:p w14:paraId="51596611" w14:textId="77777777" w:rsidR="00192648" w:rsidRDefault="00192648" w:rsidP="00192648">
      <w:pPr>
        <w:pStyle w:val="NoSpacing"/>
        <w:spacing w:line="360" w:lineRule="auto"/>
        <w:ind w:left="600" w:hanging="600"/>
        <w:jc w:val="both"/>
        <w:rPr>
          <w:rFonts w:ascii="Times New Roman" w:hAnsi="Times New Roman" w:cs="Times New Roman"/>
          <w:sz w:val="24"/>
          <w:szCs w:val="24"/>
        </w:rPr>
      </w:pPr>
      <w:r w:rsidRPr="00192648">
        <w:rPr>
          <w:rFonts w:ascii="Times New Roman" w:hAnsi="Times New Roman" w:cs="Times New Roman"/>
          <w:sz w:val="24"/>
          <w:szCs w:val="24"/>
        </w:rPr>
        <w:t xml:space="preserve">Rohadi, R., &amp; Roza, E. (2024). </w:t>
      </w:r>
      <w:r w:rsidRPr="00192648">
        <w:rPr>
          <w:rFonts w:ascii="Times New Roman" w:hAnsi="Times New Roman" w:cs="Times New Roman"/>
          <w:i/>
          <w:sz w:val="24"/>
          <w:szCs w:val="24"/>
        </w:rPr>
        <w:t>Al Qur’an, Hadist, dan Ijtihad sebagai sumber pendidikan Islam. Al-Mikraj: Jurnal Studi Islam dan Humaniora</w:t>
      </w:r>
      <w:r w:rsidRPr="00192648">
        <w:rPr>
          <w:rFonts w:ascii="Times New Roman" w:hAnsi="Times New Roman" w:cs="Times New Roman"/>
          <w:sz w:val="24"/>
          <w:szCs w:val="24"/>
        </w:rPr>
        <w:t xml:space="preserve">, 4(2), 2003–2011. </w:t>
      </w:r>
      <w:hyperlink r:id="rId15" w:history="1">
        <w:r w:rsidRPr="00FA41DC">
          <w:rPr>
            <w:rStyle w:val="Hyperlink"/>
            <w:rFonts w:ascii="Times New Roman" w:hAnsi="Times New Roman" w:cs="Times New Roman"/>
            <w:color w:val="000000" w:themeColor="text1"/>
            <w:sz w:val="24"/>
            <w:szCs w:val="24"/>
            <w:u w:val="none"/>
          </w:rPr>
          <w:t>https://ejournal.insuriponorogo.ac.id/index.php/almikraj/article/view/5519</w:t>
        </w:r>
      </w:hyperlink>
    </w:p>
    <w:p w14:paraId="6DAD804D" w14:textId="77777777" w:rsidR="00192648" w:rsidRPr="00FA41DC" w:rsidRDefault="00192648" w:rsidP="00192648">
      <w:pPr>
        <w:pStyle w:val="NoSpacing"/>
        <w:spacing w:line="360" w:lineRule="auto"/>
        <w:ind w:left="600" w:hanging="600"/>
        <w:jc w:val="both"/>
        <w:rPr>
          <w:rFonts w:ascii="Times New Roman" w:hAnsi="Times New Roman" w:cs="Times New Roman"/>
          <w:color w:val="000000" w:themeColor="text1"/>
          <w:sz w:val="24"/>
          <w:szCs w:val="24"/>
        </w:rPr>
      </w:pPr>
      <w:r w:rsidRPr="00192648">
        <w:rPr>
          <w:rFonts w:ascii="Times New Roman" w:hAnsi="Times New Roman" w:cs="Times New Roman"/>
          <w:sz w:val="24"/>
          <w:szCs w:val="24"/>
        </w:rPr>
        <w:t xml:space="preserve">Siregar, I. (2023). </w:t>
      </w:r>
      <w:r w:rsidRPr="00192648">
        <w:rPr>
          <w:rFonts w:ascii="Times New Roman" w:hAnsi="Times New Roman" w:cs="Times New Roman"/>
          <w:i/>
          <w:sz w:val="24"/>
          <w:szCs w:val="24"/>
        </w:rPr>
        <w:t>Al-Qur’an dan Hadis sebagai sumber hukum Islam.</w:t>
      </w:r>
      <w:r w:rsidRPr="00192648">
        <w:rPr>
          <w:rFonts w:ascii="Times New Roman" w:hAnsi="Times New Roman" w:cs="Times New Roman"/>
          <w:sz w:val="24"/>
          <w:szCs w:val="24"/>
        </w:rPr>
        <w:t xml:space="preserve"> </w:t>
      </w:r>
      <w:hyperlink r:id="rId16" w:history="1">
        <w:r w:rsidRPr="00FA41DC">
          <w:rPr>
            <w:rStyle w:val="Hyperlink"/>
            <w:rFonts w:ascii="Times New Roman" w:hAnsi="Times New Roman" w:cs="Times New Roman"/>
            <w:color w:val="000000" w:themeColor="text1"/>
            <w:sz w:val="24"/>
            <w:szCs w:val="24"/>
            <w:u w:val="none"/>
          </w:rPr>
          <w:t>https://media.neliti.com/media/publications/337864-al-quran-dan-hadis-sebagai-sumber-hukum-38eecb99.pdf</w:t>
        </w:r>
      </w:hyperlink>
    </w:p>
    <w:p w14:paraId="341FF9EB" w14:textId="77777777" w:rsidR="00AD6067" w:rsidRDefault="00AD6067" w:rsidP="00192648">
      <w:pPr>
        <w:pStyle w:val="NoSpacing"/>
        <w:spacing w:line="360" w:lineRule="auto"/>
        <w:ind w:left="600" w:hanging="600"/>
        <w:jc w:val="both"/>
        <w:rPr>
          <w:rFonts w:ascii="Times New Roman" w:hAnsi="Times New Roman" w:cs="Times New Roman"/>
          <w:sz w:val="24"/>
          <w:szCs w:val="24"/>
        </w:rPr>
      </w:pPr>
      <w:r w:rsidRPr="00AD6067">
        <w:rPr>
          <w:rFonts w:ascii="Times New Roman" w:hAnsi="Times New Roman" w:cs="Times New Roman"/>
          <w:sz w:val="24"/>
          <w:szCs w:val="24"/>
        </w:rPr>
        <w:t xml:space="preserve">Hasanudin, F. (2024). </w:t>
      </w:r>
      <w:r w:rsidRPr="00AD6067">
        <w:rPr>
          <w:rFonts w:ascii="Times New Roman" w:hAnsi="Times New Roman" w:cs="Times New Roman"/>
          <w:i/>
          <w:sz w:val="24"/>
          <w:szCs w:val="24"/>
        </w:rPr>
        <w:t>Ijtihad maqashidi: Metodologi dan kontekstualisasi hukum Islam di Indonesia. al‑Mawarid Jurnal Syariah dan Hukum</w:t>
      </w:r>
      <w:r w:rsidRPr="00AD6067">
        <w:rPr>
          <w:rFonts w:ascii="Times New Roman" w:hAnsi="Times New Roman" w:cs="Times New Roman"/>
          <w:sz w:val="24"/>
          <w:szCs w:val="24"/>
        </w:rPr>
        <w:t xml:space="preserve">. </w:t>
      </w:r>
      <w:hyperlink r:id="rId17" w:history="1">
        <w:r w:rsidRPr="00FA41DC">
          <w:rPr>
            <w:rStyle w:val="Hyperlink"/>
            <w:rFonts w:ascii="Times New Roman" w:hAnsi="Times New Roman" w:cs="Times New Roman"/>
            <w:color w:val="000000" w:themeColor="text1"/>
            <w:sz w:val="24"/>
            <w:szCs w:val="24"/>
            <w:u w:val="none"/>
          </w:rPr>
          <w:t>https://journal.uii.ac.id/JSYH/article/view/1202</w:t>
        </w:r>
      </w:hyperlink>
    </w:p>
    <w:p w14:paraId="49C36E3C" w14:textId="77777777" w:rsidR="00AD6067" w:rsidRPr="00FA41DC" w:rsidRDefault="00AD6067" w:rsidP="00192648">
      <w:pPr>
        <w:pStyle w:val="NoSpacing"/>
        <w:spacing w:line="360" w:lineRule="auto"/>
        <w:ind w:left="600" w:hanging="600"/>
        <w:jc w:val="both"/>
        <w:rPr>
          <w:rFonts w:ascii="Times New Roman" w:hAnsi="Times New Roman" w:cs="Times New Roman"/>
          <w:color w:val="000000" w:themeColor="text1"/>
          <w:sz w:val="24"/>
          <w:szCs w:val="24"/>
        </w:rPr>
      </w:pPr>
      <w:r w:rsidRPr="00AD6067">
        <w:rPr>
          <w:rFonts w:ascii="Times New Roman" w:hAnsi="Times New Roman" w:cs="Times New Roman"/>
          <w:sz w:val="24"/>
          <w:szCs w:val="24"/>
        </w:rPr>
        <w:t xml:space="preserve">Madnur, M., Sofyan, A., &amp; Adam, S. (2023). </w:t>
      </w:r>
      <w:r w:rsidRPr="00AD6067">
        <w:rPr>
          <w:rFonts w:ascii="Times New Roman" w:hAnsi="Times New Roman" w:cs="Times New Roman"/>
          <w:i/>
          <w:sz w:val="24"/>
          <w:szCs w:val="24"/>
        </w:rPr>
        <w:t>Actualization of ijtihad and fatwa in Indonesia from legal opinion to legal binding. Analisis: Jurnal Studi Keislaman.</w:t>
      </w:r>
      <w:r w:rsidRPr="00AD6067">
        <w:rPr>
          <w:rFonts w:ascii="Times New Roman" w:hAnsi="Times New Roman" w:cs="Times New Roman"/>
          <w:sz w:val="24"/>
          <w:szCs w:val="24"/>
        </w:rPr>
        <w:t xml:space="preserve"> </w:t>
      </w:r>
      <w:hyperlink r:id="rId18" w:history="1">
        <w:r w:rsidRPr="00FA41DC">
          <w:rPr>
            <w:rStyle w:val="Hyperlink"/>
            <w:rFonts w:ascii="Times New Roman" w:hAnsi="Times New Roman" w:cs="Times New Roman"/>
            <w:color w:val="000000" w:themeColor="text1"/>
            <w:sz w:val="24"/>
            <w:szCs w:val="24"/>
            <w:u w:val="none"/>
          </w:rPr>
          <w:t>https://ejournal.radenintan.ac.id/index.php/analisis/article/view/18802/6781</w:t>
        </w:r>
      </w:hyperlink>
    </w:p>
    <w:p w14:paraId="6968C0AC" w14:textId="77777777" w:rsidR="00AD6067" w:rsidRPr="00FA41DC" w:rsidRDefault="00AD6067" w:rsidP="00192648">
      <w:pPr>
        <w:pStyle w:val="NoSpacing"/>
        <w:spacing w:line="360" w:lineRule="auto"/>
        <w:ind w:left="600" w:hanging="600"/>
        <w:jc w:val="both"/>
        <w:rPr>
          <w:rFonts w:ascii="Times New Roman" w:hAnsi="Times New Roman" w:cs="Times New Roman"/>
          <w:color w:val="000000" w:themeColor="text1"/>
          <w:sz w:val="24"/>
          <w:szCs w:val="24"/>
        </w:rPr>
      </w:pPr>
    </w:p>
    <w:p w14:paraId="72B46E42" w14:textId="77777777" w:rsidR="00192648" w:rsidRPr="00192648" w:rsidRDefault="00192648" w:rsidP="00192648">
      <w:pPr>
        <w:pStyle w:val="NoSpacing"/>
        <w:spacing w:line="360" w:lineRule="auto"/>
        <w:ind w:left="1440" w:hanging="731"/>
        <w:rPr>
          <w:rFonts w:ascii="Times New Roman" w:hAnsi="Times New Roman" w:cs="Times New Roman"/>
          <w:sz w:val="24"/>
          <w:szCs w:val="24"/>
        </w:rPr>
      </w:pPr>
    </w:p>
    <w:sectPr w:rsidR="00192648" w:rsidRPr="00192648" w:rsidSect="002808DB">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1AF9" w14:textId="77777777" w:rsidR="00B51DDF" w:rsidRDefault="00B51DDF" w:rsidP="00C036BB">
      <w:pPr>
        <w:spacing w:after="0" w:line="240" w:lineRule="auto"/>
      </w:pPr>
      <w:r>
        <w:separator/>
      </w:r>
    </w:p>
  </w:endnote>
  <w:endnote w:type="continuationSeparator" w:id="0">
    <w:p w14:paraId="0258362E" w14:textId="77777777" w:rsidR="00B51DDF" w:rsidRDefault="00B51DDF" w:rsidP="00C0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107024"/>
      <w:docPartObj>
        <w:docPartGallery w:val="Page Numbers (Bottom of Page)"/>
        <w:docPartUnique/>
      </w:docPartObj>
    </w:sdtPr>
    <w:sdtEndPr>
      <w:rPr>
        <w:noProof/>
      </w:rPr>
    </w:sdtEndPr>
    <w:sdtContent>
      <w:p w14:paraId="264F7CB0" w14:textId="77777777" w:rsidR="002808DB" w:rsidRDefault="002808DB">
        <w:pPr>
          <w:pStyle w:val="Footer"/>
          <w:jc w:val="center"/>
        </w:pPr>
        <w:r>
          <w:fldChar w:fldCharType="begin"/>
        </w:r>
        <w:r>
          <w:instrText xml:space="preserve"> PAGE   \* MERGEFORMAT </w:instrText>
        </w:r>
        <w:r>
          <w:fldChar w:fldCharType="separate"/>
        </w:r>
        <w:r w:rsidR="006A221F">
          <w:rPr>
            <w:noProof/>
          </w:rPr>
          <w:t>3</w:t>
        </w:r>
        <w:r>
          <w:rPr>
            <w:noProof/>
          </w:rPr>
          <w:fldChar w:fldCharType="end"/>
        </w:r>
      </w:p>
    </w:sdtContent>
  </w:sdt>
  <w:p w14:paraId="526F3EA8" w14:textId="77777777" w:rsidR="00220A61" w:rsidRDefault="00220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AAFE" w14:textId="77777777" w:rsidR="00B51DDF" w:rsidRDefault="00B51DDF" w:rsidP="00C036BB">
      <w:pPr>
        <w:spacing w:after="0" w:line="240" w:lineRule="auto"/>
      </w:pPr>
      <w:r>
        <w:separator/>
      </w:r>
    </w:p>
  </w:footnote>
  <w:footnote w:type="continuationSeparator" w:id="0">
    <w:p w14:paraId="6D8AE991" w14:textId="77777777" w:rsidR="00B51DDF" w:rsidRDefault="00B51DDF" w:rsidP="00C03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847"/>
    <w:multiLevelType w:val="multilevel"/>
    <w:tmpl w:val="2D82301A"/>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D2269"/>
    <w:multiLevelType w:val="multilevel"/>
    <w:tmpl w:val="60120DD2"/>
    <w:lvl w:ilvl="0">
      <w:start w:val="1"/>
      <w:numFmt w:val="decimal"/>
      <w:lvlText w:val="%1."/>
      <w:lvlJc w:val="left"/>
      <w:pPr>
        <w:ind w:left="3600" w:hanging="360"/>
      </w:pPr>
      <w:rPr>
        <w:rFonts w:hint="default"/>
      </w:rPr>
    </w:lvl>
    <w:lvl w:ilvl="1">
      <w:start w:val="2"/>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9D92EAB"/>
    <w:multiLevelType w:val="hybridMultilevel"/>
    <w:tmpl w:val="3CD05C2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400C3ECE"/>
    <w:multiLevelType w:val="multilevel"/>
    <w:tmpl w:val="112876C4"/>
    <w:lvl w:ilvl="0">
      <w:start w:val="1"/>
      <w:numFmt w:val="decimal"/>
      <w:lvlText w:val="%1."/>
      <w:lvlJc w:val="left"/>
      <w:pPr>
        <w:ind w:left="2880" w:hanging="360"/>
      </w:pPr>
    </w:lvl>
    <w:lvl w:ilvl="1">
      <w:start w:val="1"/>
      <w:numFmt w:val="decimal"/>
      <w:isLgl/>
      <w:lvlText w:val="%1.%2"/>
      <w:lvlJc w:val="left"/>
      <w:pPr>
        <w:ind w:left="2122"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4" w15:restartNumberingAfterBreak="0">
    <w:nsid w:val="77222035"/>
    <w:multiLevelType w:val="multilevel"/>
    <w:tmpl w:val="76BEECA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68604202">
    <w:abstractNumId w:val="2"/>
  </w:num>
  <w:num w:numId="2" w16cid:durableId="937226">
    <w:abstractNumId w:val="1"/>
  </w:num>
  <w:num w:numId="3" w16cid:durableId="730616392">
    <w:abstractNumId w:val="3"/>
  </w:num>
  <w:num w:numId="4" w16cid:durableId="1966890414">
    <w:abstractNumId w:val="4"/>
  </w:num>
  <w:num w:numId="5" w16cid:durableId="90395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440"/>
    <w:rsid w:val="00005330"/>
    <w:rsid w:val="000F6316"/>
    <w:rsid w:val="00192648"/>
    <w:rsid w:val="001D371D"/>
    <w:rsid w:val="001E138A"/>
    <w:rsid w:val="00220A61"/>
    <w:rsid w:val="002808DB"/>
    <w:rsid w:val="00284461"/>
    <w:rsid w:val="002E24CB"/>
    <w:rsid w:val="00373CAB"/>
    <w:rsid w:val="00474520"/>
    <w:rsid w:val="004953B2"/>
    <w:rsid w:val="004C2598"/>
    <w:rsid w:val="00553419"/>
    <w:rsid w:val="006A221F"/>
    <w:rsid w:val="006E266D"/>
    <w:rsid w:val="0074143A"/>
    <w:rsid w:val="007B3440"/>
    <w:rsid w:val="008B5947"/>
    <w:rsid w:val="00AD6067"/>
    <w:rsid w:val="00B26B69"/>
    <w:rsid w:val="00B51DDF"/>
    <w:rsid w:val="00C036BB"/>
    <w:rsid w:val="00C14F60"/>
    <w:rsid w:val="00C67A89"/>
    <w:rsid w:val="00C96220"/>
    <w:rsid w:val="00D12D0A"/>
    <w:rsid w:val="00D3141F"/>
    <w:rsid w:val="00E32086"/>
    <w:rsid w:val="00EA50ED"/>
    <w:rsid w:val="00ED4680"/>
    <w:rsid w:val="00ED4860"/>
    <w:rsid w:val="00ED6E54"/>
    <w:rsid w:val="00EE1A90"/>
    <w:rsid w:val="00EE4F4A"/>
    <w:rsid w:val="00F22003"/>
    <w:rsid w:val="00F5311C"/>
    <w:rsid w:val="00F8233B"/>
    <w:rsid w:val="00FA41DC"/>
    <w:rsid w:val="00FD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6B1D"/>
  <w15:docId w15:val="{7E5B4DE7-6C46-415D-B93C-A01F5FB3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43A"/>
    <w:rPr>
      <w:rFonts w:ascii="Tahoma" w:hAnsi="Tahoma" w:cs="Tahoma"/>
      <w:sz w:val="16"/>
      <w:szCs w:val="16"/>
    </w:rPr>
  </w:style>
  <w:style w:type="paragraph" w:styleId="NoSpacing">
    <w:name w:val="No Spacing"/>
    <w:uiPriority w:val="1"/>
    <w:qFormat/>
    <w:rsid w:val="0074143A"/>
    <w:pPr>
      <w:spacing w:after="0" w:line="240" w:lineRule="auto"/>
    </w:pPr>
  </w:style>
  <w:style w:type="paragraph" w:styleId="ListParagraph">
    <w:name w:val="List Paragraph"/>
    <w:basedOn w:val="Normal"/>
    <w:uiPriority w:val="34"/>
    <w:qFormat/>
    <w:rsid w:val="00C14F60"/>
    <w:pPr>
      <w:ind w:left="720"/>
      <w:contextualSpacing/>
    </w:pPr>
  </w:style>
  <w:style w:type="character" w:styleId="Hyperlink">
    <w:name w:val="Hyperlink"/>
    <w:basedOn w:val="DefaultParagraphFont"/>
    <w:uiPriority w:val="99"/>
    <w:unhideWhenUsed/>
    <w:rsid w:val="00192648"/>
    <w:rPr>
      <w:color w:val="0000FF" w:themeColor="hyperlink"/>
      <w:u w:val="single"/>
    </w:rPr>
  </w:style>
  <w:style w:type="paragraph" w:styleId="Header">
    <w:name w:val="header"/>
    <w:basedOn w:val="Normal"/>
    <w:link w:val="HeaderChar"/>
    <w:uiPriority w:val="99"/>
    <w:unhideWhenUsed/>
    <w:rsid w:val="00C0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6BB"/>
  </w:style>
  <w:style w:type="paragraph" w:styleId="Footer">
    <w:name w:val="footer"/>
    <w:basedOn w:val="Normal"/>
    <w:link w:val="FooterChar"/>
    <w:uiPriority w:val="99"/>
    <w:unhideWhenUsed/>
    <w:rsid w:val="00C0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rnal.uin-antasari.ac.id/index.php/alhadharah/article/view/3133" TargetMode="External"/><Relationship Id="rId18" Type="http://schemas.openxmlformats.org/officeDocument/2006/relationships/hyperlink" Target="https://ejournal.radenintan.ac.id/index.php/analisis/article/view/18802/67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rnal.unismuhpalu.ac.id/index.php/IQRA/article/view/5322" TargetMode="External"/><Relationship Id="rId17" Type="http://schemas.openxmlformats.org/officeDocument/2006/relationships/hyperlink" Target="https://journal.uii.ac.id/JSYH/article/view/1202" TargetMode="External"/><Relationship Id="rId2" Type="http://schemas.openxmlformats.org/officeDocument/2006/relationships/numbering" Target="numbering.xml"/><Relationship Id="rId16" Type="http://schemas.openxmlformats.org/officeDocument/2006/relationships/hyperlink" Target="https://media.neliti.com/media/publications/337864-al-quran-dan-hadis-sebagai-sumber-hukum-38eecb9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uinsu.ac.id/index.php/taqnin/article/view/18229" TargetMode="External"/><Relationship Id="rId5" Type="http://schemas.openxmlformats.org/officeDocument/2006/relationships/webSettings" Target="webSettings.xml"/><Relationship Id="rId15" Type="http://schemas.openxmlformats.org/officeDocument/2006/relationships/hyperlink" Target="https://ejournal.insuriponorogo.ac.id/index.php/almikraj/article/view/5519"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urnal.staihas.ac.id/index.php/musyarokah/article/view/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EB882-D415-4518-AF9A-1A403EF9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 ADMIN</cp:lastModifiedBy>
  <cp:revision>12</cp:revision>
  <dcterms:created xsi:type="dcterms:W3CDTF">2026-02-22T05:52:00Z</dcterms:created>
  <dcterms:modified xsi:type="dcterms:W3CDTF">2026-03-11T02:01:00Z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1e6083bf-ff35-356e-a991-c8004b30eb59</vt:lpwstr>
  </property>
</Properties>
</file>