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E338D" w14:textId="77777777" w:rsidR="009232DE" w:rsidRPr="00C4708B" w:rsidRDefault="009232DE" w:rsidP="00C4708B">
      <w:pPr>
        <w:pStyle w:val="Heading1"/>
        <w:spacing w:before="0"/>
        <w:ind w:right="145"/>
      </w:pPr>
      <w:r>
        <w:t xml:space="preserve">MAKALAH </w:t>
      </w:r>
    </w:p>
    <w:p w14:paraId="6EEC82A9" w14:textId="77777777" w:rsidR="009232DE" w:rsidRPr="00C4708B" w:rsidRDefault="00357EFE" w:rsidP="00C4708B">
      <w:pPr>
        <w:pStyle w:val="Heading1"/>
        <w:spacing w:before="0"/>
        <w:ind w:right="145"/>
      </w:pPr>
      <w:r>
        <w:t>PENGENALAN LAYANAN BIMBINGAN DAN KONSELING DI SEKOLAH</w:t>
      </w:r>
    </w:p>
    <w:p w14:paraId="025D7074" w14:textId="77777777" w:rsidR="00FC0804" w:rsidRPr="00B02C51" w:rsidRDefault="00FC0804" w:rsidP="00B02C51">
      <w:pPr>
        <w:pStyle w:val="Heading1"/>
        <w:tabs>
          <w:tab w:val="left" w:pos="5217"/>
        </w:tabs>
        <w:spacing w:before="0"/>
        <w:ind w:right="145"/>
        <w:jc w:val="both"/>
        <w:rPr>
          <w:b w:val="0"/>
        </w:rPr>
      </w:pPr>
      <w:r>
        <w:rPr>
          <w:b w:val="0"/>
        </w:rPr>
        <w:t>Makalah</w:t>
      </w:r>
      <w:r>
        <w:rPr>
          <w:b w:val="0"/>
          <w:spacing w:val="-4"/>
        </w:rPr>
        <w:t xml:space="preserve"> </w:t>
      </w:r>
      <w:r>
        <w:rPr>
          <w:b w:val="0"/>
        </w:rPr>
        <w:t>ini</w:t>
      </w:r>
      <w:r>
        <w:rPr>
          <w:b w:val="0"/>
          <w:spacing w:val="-15"/>
        </w:rPr>
        <w:t xml:space="preserve"> </w:t>
      </w:r>
      <w:r>
        <w:rPr>
          <w:b w:val="0"/>
        </w:rPr>
        <w:t>disusun</w:t>
      </w:r>
      <w:r>
        <w:rPr>
          <w:b w:val="0"/>
          <w:spacing w:val="-12"/>
        </w:rPr>
        <w:t xml:space="preserve"> </w:t>
      </w:r>
      <w:r>
        <w:rPr>
          <w:b w:val="0"/>
        </w:rPr>
        <w:t>untuk</w:t>
      </w:r>
      <w:r>
        <w:rPr>
          <w:b w:val="0"/>
          <w:spacing w:val="-4"/>
        </w:rPr>
        <w:t xml:space="preserve"> </w:t>
      </w:r>
      <w:r>
        <w:rPr>
          <w:b w:val="0"/>
        </w:rPr>
        <w:t>memenuhi</w:t>
      </w:r>
      <w:r>
        <w:rPr>
          <w:b w:val="0"/>
          <w:spacing w:val="-15"/>
        </w:rPr>
        <w:t xml:space="preserve"> </w:t>
      </w:r>
      <w:r>
        <w:rPr>
          <w:b w:val="0"/>
        </w:rPr>
        <w:t>tugas</w:t>
      </w:r>
      <w:r>
        <w:rPr>
          <w:b w:val="0"/>
          <w:spacing w:val="-9"/>
        </w:rPr>
        <w:t xml:space="preserve"> </w:t>
      </w:r>
      <w:r>
        <w:rPr>
          <w:b w:val="0"/>
        </w:rPr>
        <w:t>Mata</w:t>
      </w:r>
      <w:r>
        <w:rPr>
          <w:b w:val="0"/>
          <w:spacing w:val="-13"/>
        </w:rPr>
        <w:t xml:space="preserve"> </w:t>
      </w:r>
      <w:r>
        <w:rPr>
          <w:b w:val="0"/>
        </w:rPr>
        <w:t>Kuliah Psikologi Pendidikan</w:t>
      </w:r>
    </w:p>
    <w:p w14:paraId="55AFCAB6" w14:textId="77777777" w:rsidR="005929F7" w:rsidRPr="00C4708B" w:rsidRDefault="00FC0804" w:rsidP="00F55523">
      <w:pPr>
        <w:pStyle w:val="Heading2"/>
        <w:spacing w:line="360" w:lineRule="auto"/>
        <w:ind w:left="2160" w:right="1331" w:firstLine="720"/>
        <w:rPr>
          <w:spacing w:val="-2"/>
        </w:rPr>
      </w:pPr>
      <w:r>
        <w:t>Dosen</w:t>
      </w:r>
      <w:r>
        <w:rPr>
          <w:spacing w:val="-1"/>
        </w:rPr>
        <w:t xml:space="preserve"> </w:t>
      </w:r>
      <w:r>
        <w:rPr>
          <w:spacing w:val="-2"/>
        </w:rPr>
        <w:t>Pengampu:</w:t>
      </w:r>
    </w:p>
    <w:p w14:paraId="54008747" w14:textId="77777777" w:rsidR="00357EFE" w:rsidRPr="00C4708B" w:rsidRDefault="005929F7" w:rsidP="00C4708B">
      <w:pPr>
        <w:pStyle w:val="BodyText"/>
        <w:spacing w:line="360" w:lineRule="auto"/>
        <w:ind w:right="708"/>
        <w:jc w:val="both"/>
      </w:pPr>
      <w:r>
        <w:t xml:space="preserve">                          Shinta Mayasari, S.Psi, M.Psi, Psikolog</w:t>
      </w:r>
    </w:p>
    <w:p w14:paraId="3352937F" w14:textId="77777777" w:rsidR="005929F7" w:rsidRPr="00C4708B" w:rsidRDefault="005929F7" w:rsidP="00C4708B">
      <w:pPr>
        <w:pStyle w:val="BodyText"/>
        <w:spacing w:line="360" w:lineRule="auto"/>
        <w:ind w:right="708"/>
        <w:jc w:val="center"/>
      </w:pPr>
      <w:r>
        <w:t>Cheri Saputra, S.Pd., M.Pd</w:t>
      </w:r>
    </w:p>
    <w:p w14:paraId="01F14DC6" w14:textId="77777777" w:rsidR="005929F7" w:rsidRPr="00C4708B" w:rsidRDefault="005929F7" w:rsidP="00C4708B">
      <w:pPr>
        <w:pStyle w:val="BodyText"/>
        <w:spacing w:line="360" w:lineRule="auto"/>
        <w:ind w:right="708"/>
        <w:jc w:val="center"/>
      </w:pPr>
      <w:r>
        <w:t>Muhisom, M.Pd.I</w:t>
      </w:r>
    </w:p>
    <w:p w14:paraId="21416838" w14:textId="77777777" w:rsidR="00FC0804" w:rsidRPr="00C4708B" w:rsidRDefault="002334B7" w:rsidP="00C4708B">
      <w:pPr>
        <w:pStyle w:val="BodyText"/>
        <w:spacing w:line="360" w:lineRule="auto"/>
        <w:jc w:val="both"/>
      </w:pPr>
      <w:r>
        <w:rPr>
          <w:noProof/>
          <w:lang w:val="en-US"/>
        </w:rPr>
        <w:drawing>
          <wp:anchor distT="0" distB="0" distL="0" distR="0" simplePos="0" relativeHeight="251657728" behindDoc="1" locked="0" layoutInCell="1" allowOverlap="1" wp14:anchorId="468E98CD" wp14:editId="598BBBAE">
            <wp:simplePos x="0" y="0"/>
            <wp:positionH relativeFrom="page">
              <wp:posOffset>2852164</wp:posOffset>
            </wp:positionH>
            <wp:positionV relativeFrom="paragraph">
              <wp:posOffset>258445</wp:posOffset>
            </wp:positionV>
            <wp:extent cx="2087880" cy="1951355"/>
            <wp:effectExtent l="0" t="0" r="762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087880" cy="1951355"/>
                    </a:xfrm>
                    <a:prstGeom prst="rect">
                      <a:avLst/>
                    </a:prstGeom>
                  </pic:spPr>
                </pic:pic>
              </a:graphicData>
            </a:graphic>
            <wp14:sizeRelH relativeFrom="margin">
              <wp14:pctWidth>0</wp14:pctWidth>
            </wp14:sizeRelH>
            <wp14:sizeRelV relativeFrom="margin">
              <wp14:pctHeight>0</wp14:pctHeight>
            </wp14:sizeRelV>
          </wp:anchor>
        </w:drawing>
      </w:r>
    </w:p>
    <w:p w14:paraId="6547E42A" w14:textId="77777777" w:rsidR="00FC0804" w:rsidRPr="00C4708B" w:rsidRDefault="00FC0804" w:rsidP="00C4708B">
      <w:pPr>
        <w:pStyle w:val="BodyText"/>
        <w:spacing w:line="360" w:lineRule="auto"/>
        <w:jc w:val="both"/>
      </w:pPr>
    </w:p>
    <w:p w14:paraId="12091C77" w14:textId="77777777" w:rsidR="002334B7" w:rsidRPr="00C4708B" w:rsidRDefault="002334B7" w:rsidP="00C4708B">
      <w:pPr>
        <w:pStyle w:val="Heading2"/>
        <w:spacing w:line="360" w:lineRule="auto"/>
        <w:ind w:left="2887" w:right="1327" w:firstLine="374"/>
      </w:pPr>
    </w:p>
    <w:p w14:paraId="0295C8B7" w14:textId="77777777" w:rsidR="00FC0804" w:rsidRPr="00C4708B" w:rsidRDefault="00FC0804" w:rsidP="00C4708B">
      <w:pPr>
        <w:pStyle w:val="Heading2"/>
        <w:spacing w:line="360" w:lineRule="auto"/>
        <w:ind w:left="2887" w:right="1327" w:firstLine="374"/>
      </w:pPr>
      <w:r>
        <w:t>Disusun</w:t>
      </w:r>
      <w:r>
        <w:rPr>
          <w:spacing w:val="-8"/>
        </w:rPr>
        <w:t xml:space="preserve"> </w:t>
      </w:r>
      <w:r>
        <w:rPr>
          <w:spacing w:val="-2"/>
        </w:rPr>
        <w:t>Oleh:</w:t>
      </w:r>
    </w:p>
    <w:p w14:paraId="4741D2E5" w14:textId="77777777" w:rsidR="00045CEC" w:rsidRPr="00C4708B" w:rsidRDefault="00045CEC" w:rsidP="00C4708B">
      <w:pPr>
        <w:pStyle w:val="BodyText"/>
        <w:spacing w:line="360" w:lineRule="auto"/>
        <w:ind w:right="1327"/>
        <w:rPr>
          <w:b/>
        </w:rPr>
      </w:pPr>
    </w:p>
    <w:p w14:paraId="434480CC" w14:textId="77777777" w:rsidR="00FC0804" w:rsidRPr="00C4708B" w:rsidRDefault="00FC0804" w:rsidP="00C4708B">
      <w:pPr>
        <w:pStyle w:val="BodyText"/>
        <w:spacing w:line="360" w:lineRule="auto"/>
        <w:ind w:left="2880" w:right="1327" w:firstLine="522"/>
        <w:jc w:val="both"/>
      </w:pPr>
      <w:r>
        <w:t>Kelompok</w:t>
      </w:r>
      <w:r>
        <w:rPr>
          <w:spacing w:val="-7"/>
        </w:rPr>
        <w:t xml:space="preserve"> </w:t>
      </w:r>
      <w:r>
        <w:rPr>
          <w:spacing w:val="-10"/>
        </w:rPr>
        <w:t>11</w:t>
      </w:r>
    </w:p>
    <w:p w14:paraId="360DE847" w14:textId="77777777" w:rsidR="00FC0804" w:rsidRPr="00C4708B" w:rsidRDefault="00FC0804" w:rsidP="00C4708B">
      <w:pPr>
        <w:pStyle w:val="BodyText"/>
        <w:spacing w:after="1" w:line="360" w:lineRule="auto"/>
        <w:jc w:val="both"/>
      </w:pPr>
    </w:p>
    <w:tbl>
      <w:tblPr>
        <w:tblW w:w="0" w:type="auto"/>
        <w:tblInd w:w="1423" w:type="dxa"/>
        <w:tblLayout w:type="fixed"/>
        <w:tblCellMar>
          <w:left w:w="0" w:type="dxa"/>
          <w:right w:w="0" w:type="dxa"/>
        </w:tblCellMar>
        <w:tblLook w:val="01E0" w:firstRow="1" w:lastRow="1" w:firstColumn="1" w:lastColumn="1" w:noHBand="0" w:noVBand="0"/>
      </w:tblPr>
      <w:tblGrid>
        <w:gridCol w:w="3260"/>
        <w:gridCol w:w="2197"/>
      </w:tblGrid>
      <w:tr w:rsidR="00FC0804" w:rsidRPr="00C4708B" w14:paraId="0076556A" w14:textId="77777777" w:rsidTr="00045CEC">
        <w:trPr>
          <w:trHeight w:val="336"/>
        </w:trPr>
        <w:tc>
          <w:tcPr>
            <w:tcW w:w="3260" w:type="dxa"/>
          </w:tcPr>
          <w:p w14:paraId="4E94C149" w14:textId="67999162" w:rsidR="00FC0804" w:rsidRPr="00C4708B" w:rsidRDefault="00FC0804" w:rsidP="00C4708B">
            <w:pPr>
              <w:pStyle w:val="TableParagraph"/>
              <w:spacing w:line="360" w:lineRule="auto"/>
              <w:ind w:left="50"/>
              <w:rPr>
                <w:sz w:val="24"/>
                <w:szCs w:val="24"/>
              </w:rPr>
            </w:pPr>
            <w:r>
              <w:rPr>
                <w:sz w:val="24"/>
                <w:szCs w:val="24"/>
              </w:rPr>
              <w:t>1.</w:t>
            </w:r>
            <w:r>
              <w:rPr>
                <w:spacing w:val="27"/>
                <w:sz w:val="24"/>
                <w:szCs w:val="24"/>
              </w:rPr>
              <w:t xml:space="preserve">  </w:t>
            </w:r>
            <w:r>
              <w:rPr>
                <w:sz w:val="24"/>
                <w:szCs w:val="24"/>
              </w:rPr>
              <w:t>Duwi S</w:t>
            </w:r>
            <w:r w:rsidR="00280061">
              <w:rPr>
                <w:sz w:val="24"/>
                <w:szCs w:val="24"/>
              </w:rPr>
              <w:t>r</w:t>
            </w:r>
            <w:r>
              <w:rPr>
                <w:sz w:val="24"/>
                <w:szCs w:val="24"/>
              </w:rPr>
              <w:t>i Lestari</w:t>
            </w:r>
          </w:p>
        </w:tc>
        <w:tc>
          <w:tcPr>
            <w:tcW w:w="2197" w:type="dxa"/>
          </w:tcPr>
          <w:p w14:paraId="3BC7F106" w14:textId="77777777" w:rsidR="00FC0804" w:rsidRPr="00C4708B" w:rsidRDefault="00FC0804" w:rsidP="00C4708B">
            <w:pPr>
              <w:pStyle w:val="TableParagraph"/>
              <w:spacing w:line="360" w:lineRule="auto"/>
              <w:ind w:right="47"/>
              <w:rPr>
                <w:sz w:val="24"/>
                <w:szCs w:val="24"/>
              </w:rPr>
            </w:pPr>
            <w:r>
              <w:rPr>
                <w:spacing w:val="-2"/>
                <w:sz w:val="24"/>
                <w:szCs w:val="24"/>
              </w:rPr>
              <w:t>2513031005</w:t>
            </w:r>
          </w:p>
        </w:tc>
      </w:tr>
      <w:tr w:rsidR="00FC0804" w:rsidRPr="00C4708B" w14:paraId="6D2AC6DF" w14:textId="77777777" w:rsidTr="00045CEC">
        <w:trPr>
          <w:trHeight w:val="403"/>
        </w:trPr>
        <w:tc>
          <w:tcPr>
            <w:tcW w:w="3260" w:type="dxa"/>
          </w:tcPr>
          <w:p w14:paraId="56B77C01" w14:textId="77777777" w:rsidR="00FC0804" w:rsidRPr="00C4708B" w:rsidRDefault="00FC0804" w:rsidP="00C4708B">
            <w:pPr>
              <w:pStyle w:val="TableParagraph"/>
              <w:spacing w:line="360" w:lineRule="auto"/>
              <w:ind w:left="50"/>
              <w:rPr>
                <w:sz w:val="24"/>
                <w:szCs w:val="24"/>
              </w:rPr>
            </w:pPr>
            <w:r>
              <w:rPr>
                <w:sz w:val="24"/>
                <w:szCs w:val="24"/>
              </w:rPr>
              <w:t>2.</w:t>
            </w:r>
            <w:r>
              <w:rPr>
                <w:spacing w:val="26"/>
                <w:sz w:val="24"/>
                <w:szCs w:val="24"/>
              </w:rPr>
              <w:t xml:space="preserve">  </w:t>
            </w:r>
            <w:r>
              <w:rPr>
                <w:sz w:val="24"/>
                <w:szCs w:val="24"/>
              </w:rPr>
              <w:t xml:space="preserve">Liza Wahyu Utami </w:t>
            </w:r>
          </w:p>
        </w:tc>
        <w:tc>
          <w:tcPr>
            <w:tcW w:w="2197" w:type="dxa"/>
          </w:tcPr>
          <w:p w14:paraId="581D0A8E" w14:textId="77777777" w:rsidR="00FC0804" w:rsidRPr="00C4708B" w:rsidRDefault="00357EFE" w:rsidP="00C4708B">
            <w:pPr>
              <w:pStyle w:val="TableParagraph"/>
              <w:spacing w:line="360" w:lineRule="auto"/>
              <w:ind w:right="49"/>
              <w:rPr>
                <w:sz w:val="24"/>
                <w:szCs w:val="24"/>
              </w:rPr>
            </w:pPr>
            <w:r>
              <w:rPr>
                <w:spacing w:val="-2"/>
                <w:sz w:val="24"/>
                <w:szCs w:val="24"/>
              </w:rPr>
              <w:t>2513031045</w:t>
            </w:r>
          </w:p>
        </w:tc>
      </w:tr>
    </w:tbl>
    <w:p w14:paraId="1D1C3853" w14:textId="77777777" w:rsidR="00FC0804" w:rsidRPr="00C4708B" w:rsidRDefault="00FC0804" w:rsidP="00C4708B">
      <w:pPr>
        <w:pStyle w:val="BodyText"/>
        <w:spacing w:line="360" w:lineRule="auto"/>
        <w:jc w:val="both"/>
      </w:pPr>
    </w:p>
    <w:p w14:paraId="5EA97D6D" w14:textId="77777777" w:rsidR="000A0DA9" w:rsidRPr="00C4708B" w:rsidRDefault="000A0DA9" w:rsidP="00D750AA">
      <w:pPr>
        <w:spacing w:line="360" w:lineRule="auto"/>
        <w:ind w:right="706"/>
        <w:jc w:val="center"/>
        <w:rPr>
          <w:b/>
          <w:sz w:val="24"/>
          <w:szCs w:val="24"/>
        </w:rPr>
      </w:pPr>
      <w:r>
        <w:rPr>
          <w:b/>
          <w:sz w:val="24"/>
          <w:szCs w:val="24"/>
        </w:rPr>
        <w:t>PROGRAM STUDI PENDIDIKAN EKONOMI</w:t>
      </w:r>
    </w:p>
    <w:p w14:paraId="273D9E0F" w14:textId="77777777" w:rsidR="000A0DA9" w:rsidRPr="00C4708B" w:rsidRDefault="000A0DA9" w:rsidP="00D750AA">
      <w:pPr>
        <w:spacing w:line="360" w:lineRule="auto"/>
        <w:ind w:left="570" w:right="424"/>
        <w:jc w:val="center"/>
        <w:rPr>
          <w:b/>
          <w:sz w:val="24"/>
          <w:szCs w:val="24"/>
        </w:rPr>
      </w:pPr>
      <w:r>
        <w:rPr>
          <w:b/>
          <w:sz w:val="24"/>
          <w:szCs w:val="24"/>
        </w:rPr>
        <w:t>JURUSAN PENDIDIKAN DAN ILMU PENGETAHUAN SOSIAL</w:t>
      </w:r>
    </w:p>
    <w:p w14:paraId="01E568AA" w14:textId="77777777" w:rsidR="000A0DA9" w:rsidRPr="00C4708B" w:rsidRDefault="000A0DA9" w:rsidP="00D750AA">
      <w:pPr>
        <w:spacing w:line="360" w:lineRule="auto"/>
        <w:ind w:left="570" w:right="706"/>
        <w:jc w:val="center"/>
        <w:rPr>
          <w:b/>
          <w:sz w:val="24"/>
          <w:szCs w:val="24"/>
        </w:rPr>
      </w:pPr>
      <w:r>
        <w:rPr>
          <w:b/>
          <w:sz w:val="24"/>
          <w:szCs w:val="24"/>
        </w:rPr>
        <w:t>FAKULTAS KEGURUAN DAN ILMU PENDIDIKAN</w:t>
      </w:r>
    </w:p>
    <w:p w14:paraId="58ECF29C" w14:textId="77777777" w:rsidR="000A0DA9" w:rsidRPr="00C4708B" w:rsidRDefault="000A0DA9" w:rsidP="00D750AA">
      <w:pPr>
        <w:spacing w:line="360" w:lineRule="auto"/>
        <w:ind w:left="570" w:right="706"/>
        <w:jc w:val="center"/>
        <w:rPr>
          <w:b/>
          <w:sz w:val="24"/>
          <w:szCs w:val="24"/>
        </w:rPr>
      </w:pPr>
      <w:r>
        <w:rPr>
          <w:b/>
          <w:sz w:val="24"/>
          <w:szCs w:val="24"/>
        </w:rPr>
        <w:t>UNIVERSTAS LAMPUNG</w:t>
      </w:r>
    </w:p>
    <w:p w14:paraId="15243500" w14:textId="77777777" w:rsidR="005929F7" w:rsidRPr="00C4708B" w:rsidRDefault="000A0DA9" w:rsidP="00D750AA">
      <w:pPr>
        <w:spacing w:line="360" w:lineRule="auto"/>
        <w:ind w:left="570" w:right="706"/>
        <w:jc w:val="center"/>
        <w:rPr>
          <w:b/>
          <w:sz w:val="24"/>
          <w:szCs w:val="24"/>
        </w:rPr>
      </w:pPr>
      <w:r>
        <w:rPr>
          <w:b/>
          <w:sz w:val="24"/>
          <w:szCs w:val="24"/>
        </w:rPr>
        <w:t>2026</w:t>
      </w:r>
    </w:p>
    <w:p w14:paraId="291201D1" w14:textId="77777777" w:rsidR="00B02C51" w:rsidRDefault="00B02C51" w:rsidP="00C4708B">
      <w:pPr>
        <w:spacing w:line="360" w:lineRule="auto"/>
        <w:ind w:left="570" w:right="706"/>
        <w:jc w:val="center"/>
        <w:rPr>
          <w:b/>
          <w:sz w:val="24"/>
          <w:szCs w:val="24"/>
        </w:rPr>
      </w:pPr>
    </w:p>
    <w:p w14:paraId="32DC66F9" w14:textId="77777777" w:rsidR="00FC0804" w:rsidRPr="00C4708B" w:rsidRDefault="00FC0804" w:rsidP="00110D71">
      <w:pPr>
        <w:pStyle w:val="Heading1"/>
      </w:pPr>
      <w:r>
        <w:lastRenderedPageBreak/>
        <w:t>KATA</w:t>
      </w:r>
      <w:r>
        <w:rPr>
          <w:spacing w:val="9"/>
        </w:rPr>
        <w:t xml:space="preserve"> </w:t>
      </w:r>
      <w:r>
        <w:t>PENGANTAR</w:t>
      </w:r>
    </w:p>
    <w:p w14:paraId="4C673333" w14:textId="77777777" w:rsidR="00765AF1" w:rsidRPr="00C4708B" w:rsidRDefault="00765AF1" w:rsidP="00C4708B">
      <w:pPr>
        <w:pStyle w:val="BodyText"/>
        <w:spacing w:line="360" w:lineRule="auto"/>
        <w:ind w:right="279"/>
        <w:jc w:val="center"/>
      </w:pPr>
    </w:p>
    <w:p w14:paraId="2E241614" w14:textId="77777777" w:rsidR="00D9707F" w:rsidRPr="00C4708B" w:rsidRDefault="00B2140B" w:rsidP="00C4708B">
      <w:pPr>
        <w:pStyle w:val="BodyText"/>
        <w:tabs>
          <w:tab w:val="left" w:pos="5860"/>
        </w:tabs>
        <w:spacing w:line="360" w:lineRule="auto"/>
        <w:ind w:left="566" w:right="268" w:firstLine="542"/>
        <w:jc w:val="both"/>
      </w:pPr>
      <w:r>
        <w:t>Puji syukur penulis panjatkan kepada Tuhan Yang Maha Esa atas segala rahmat dan karunia-Nya sehingga materi tentang Pengenalan Layanan Bimbingan dan Konseling di Sekolah dapat diselesaikan dengan baik. Materi ini disusun untuk menambah pemahaman mengenai peran penting bimbingan dan konseling dalam membantu peserta didik mengenali potensi diri, menghadapi berbagai permasalahan, serta beradaptasi dengan lingkungan sekolah maupun kehidupan sosial. Selain itu, layanan bimbingan dan konseling juga mendukung perkembangan karakter dan kemampuan peserta didik agar berkembang secara maksimal. Penulis menyadari bahwa materi ini masih jauh dari sempurna. Oleh sebab itu, saran dan kritik yang membangun sangat diharapkan untuk memperbaiki kekurangan yang ada. Penulis berharap materi ini dapat bermanfaat serta menjadi sumber pengetahuan bagi pembaca dalam memahami layanan bimbingan dan konseling di sekolah.</w:t>
      </w:r>
      <w:r>
        <w:tab/>
      </w:r>
    </w:p>
    <w:p w14:paraId="396FBBFB" w14:textId="77777777" w:rsidR="00B2140B" w:rsidRPr="00C4708B" w:rsidRDefault="00B2140B" w:rsidP="00C4708B">
      <w:pPr>
        <w:pStyle w:val="BodyText"/>
        <w:spacing w:line="360" w:lineRule="auto"/>
        <w:ind w:left="566" w:right="268" w:firstLine="542"/>
        <w:jc w:val="right"/>
      </w:pPr>
    </w:p>
    <w:p w14:paraId="0E8B674D" w14:textId="77777777" w:rsidR="00B2140B" w:rsidRPr="00C4708B" w:rsidRDefault="00B2140B" w:rsidP="00C4708B">
      <w:pPr>
        <w:pStyle w:val="BodyText"/>
        <w:spacing w:line="360" w:lineRule="auto"/>
        <w:ind w:left="566" w:right="268" w:firstLine="542"/>
        <w:jc w:val="right"/>
      </w:pPr>
    </w:p>
    <w:p w14:paraId="1506A3A8" w14:textId="77777777" w:rsidR="00B2140B" w:rsidRPr="00C4708B" w:rsidRDefault="00B2140B" w:rsidP="00C4708B">
      <w:pPr>
        <w:pStyle w:val="BodyText"/>
        <w:spacing w:line="360" w:lineRule="auto"/>
        <w:ind w:left="566" w:right="268" w:firstLine="542"/>
        <w:jc w:val="right"/>
      </w:pPr>
    </w:p>
    <w:p w14:paraId="3AC11DBA" w14:textId="77777777" w:rsidR="00B2140B" w:rsidRPr="00C4708B" w:rsidRDefault="00B2140B" w:rsidP="00C4708B">
      <w:pPr>
        <w:pStyle w:val="BodyText"/>
        <w:spacing w:line="360" w:lineRule="auto"/>
        <w:ind w:left="566" w:right="268" w:firstLine="542"/>
        <w:jc w:val="right"/>
      </w:pPr>
    </w:p>
    <w:p w14:paraId="1D9E3D2B" w14:textId="77777777" w:rsidR="00D9707F" w:rsidRPr="00C4708B" w:rsidRDefault="005929F7" w:rsidP="00C4708B">
      <w:pPr>
        <w:pStyle w:val="BodyText"/>
        <w:spacing w:line="360" w:lineRule="auto"/>
        <w:ind w:left="566" w:right="268" w:firstLine="542"/>
        <w:jc w:val="right"/>
      </w:pPr>
      <w:r>
        <w:t>Bandar Lampung, 18 Mei 2026</w:t>
      </w:r>
    </w:p>
    <w:p w14:paraId="5A9D50DE" w14:textId="77777777" w:rsidR="00D9707F" w:rsidRPr="00C4708B" w:rsidRDefault="00D9707F" w:rsidP="00C4708B">
      <w:pPr>
        <w:pStyle w:val="BodyText"/>
        <w:spacing w:line="360" w:lineRule="auto"/>
        <w:ind w:left="566" w:right="268" w:firstLine="542"/>
        <w:jc w:val="right"/>
      </w:pPr>
    </w:p>
    <w:p w14:paraId="603441F8" w14:textId="77777777" w:rsidR="00097B9B" w:rsidRPr="00C4708B" w:rsidRDefault="00097B9B" w:rsidP="00C4708B">
      <w:pPr>
        <w:pStyle w:val="BodyText"/>
        <w:spacing w:line="360" w:lineRule="auto"/>
        <w:ind w:left="566" w:right="268" w:firstLine="542"/>
        <w:jc w:val="right"/>
      </w:pPr>
    </w:p>
    <w:p w14:paraId="4FD3A175" w14:textId="77777777" w:rsidR="00D9707F" w:rsidRPr="00C4708B" w:rsidRDefault="005929F7" w:rsidP="00C4708B">
      <w:pPr>
        <w:pStyle w:val="BodyText"/>
        <w:spacing w:line="360" w:lineRule="auto"/>
        <w:ind w:left="566" w:right="268" w:firstLine="542"/>
        <w:jc w:val="right"/>
      </w:pPr>
      <w:r>
        <w:t>Kelompok 11</w:t>
      </w:r>
    </w:p>
    <w:p w14:paraId="04E5E198" w14:textId="77777777" w:rsidR="00D9707F" w:rsidRPr="00C4708B" w:rsidRDefault="00D9707F" w:rsidP="00C4708B">
      <w:pPr>
        <w:pStyle w:val="BodyText"/>
        <w:spacing w:line="360" w:lineRule="auto"/>
        <w:ind w:left="566" w:right="268" w:firstLine="542"/>
        <w:jc w:val="right"/>
      </w:pPr>
    </w:p>
    <w:p w14:paraId="020C40C4" w14:textId="77777777" w:rsidR="00D9707F" w:rsidRPr="00C4708B" w:rsidRDefault="00D9707F" w:rsidP="00C4708B">
      <w:pPr>
        <w:pStyle w:val="BodyText"/>
        <w:spacing w:line="360" w:lineRule="auto"/>
        <w:ind w:left="566" w:right="268" w:firstLine="542"/>
        <w:jc w:val="right"/>
      </w:pPr>
    </w:p>
    <w:p w14:paraId="2B1D49B0" w14:textId="77777777" w:rsidR="00D9707F" w:rsidRPr="00C4708B" w:rsidRDefault="00D9707F" w:rsidP="00C4708B">
      <w:pPr>
        <w:pStyle w:val="BodyText"/>
        <w:spacing w:line="360" w:lineRule="auto"/>
        <w:ind w:left="566" w:right="268" w:firstLine="542"/>
        <w:jc w:val="right"/>
      </w:pPr>
    </w:p>
    <w:p w14:paraId="1DA0BE68" w14:textId="77777777" w:rsidR="00D9707F" w:rsidRPr="00C4708B" w:rsidRDefault="00D9707F" w:rsidP="00C4708B">
      <w:pPr>
        <w:pStyle w:val="BodyText"/>
        <w:spacing w:line="360" w:lineRule="auto"/>
        <w:ind w:left="566" w:right="268" w:firstLine="542"/>
        <w:jc w:val="right"/>
      </w:pPr>
    </w:p>
    <w:p w14:paraId="3AB5619D" w14:textId="77777777" w:rsidR="00D9707F" w:rsidRPr="00C4708B" w:rsidRDefault="00D9707F" w:rsidP="00C4708B">
      <w:pPr>
        <w:pStyle w:val="BodyText"/>
        <w:spacing w:line="360" w:lineRule="auto"/>
        <w:ind w:left="566" w:right="268" w:firstLine="542"/>
        <w:jc w:val="both"/>
      </w:pPr>
    </w:p>
    <w:p w14:paraId="5B6EA8F6" w14:textId="77777777" w:rsidR="00FC0804" w:rsidRPr="00C4708B" w:rsidRDefault="00FC0804" w:rsidP="00C4708B">
      <w:pPr>
        <w:pStyle w:val="BodyText"/>
        <w:spacing w:line="360" w:lineRule="auto"/>
        <w:ind w:left="566" w:right="268" w:firstLine="542"/>
        <w:jc w:val="both"/>
      </w:pPr>
      <w:r>
        <w:t>.</w:t>
      </w:r>
    </w:p>
    <w:p w14:paraId="3F54D8E8" w14:textId="77777777" w:rsidR="00765AF1" w:rsidRPr="00C4708B" w:rsidRDefault="00765AF1" w:rsidP="00C4708B">
      <w:pPr>
        <w:pStyle w:val="BodyText"/>
        <w:spacing w:line="360" w:lineRule="auto"/>
        <w:ind w:right="268"/>
        <w:jc w:val="both"/>
      </w:pPr>
    </w:p>
    <w:p w14:paraId="35121991" w14:textId="77777777" w:rsidR="00B02C51" w:rsidRDefault="00B02C51" w:rsidP="00C4708B">
      <w:pPr>
        <w:pStyle w:val="Heading1"/>
        <w:spacing w:before="0"/>
        <w:ind w:left="1617"/>
      </w:pPr>
    </w:p>
    <w:p w14:paraId="126BAEFD" w14:textId="77777777" w:rsidR="00D9707F" w:rsidRPr="00110D71" w:rsidRDefault="00D9707F" w:rsidP="00110D71">
      <w:pPr>
        <w:pStyle w:val="Heading1"/>
      </w:pPr>
      <w:r>
        <w:lastRenderedPageBreak/>
        <w:t>DAFTAR ISI</w:t>
      </w:r>
    </w:p>
    <w:p w14:paraId="4824D52F" w14:textId="77777777" w:rsidR="00D9707F" w:rsidRDefault="00D9707F">
      <w:pPr>
        <w:pStyle w:val="TOC1"/>
        <w:spacing w:after="0"/>
      </w:pPr>
      <w:r>
        <w:fldChar w:fldCharType="begin"/>
      </w:r>
      <w:r>
        <w:instrText xml:space="preserve"> TOC \o "1-3" \h \z \u </w:instrText>
      </w:r>
      <w:r>
        <w:fldChar w:fldCharType="separate"/>
      </w:r>
    </w:p>
    <w:p w14:paraId="48134B88" w14:textId="77777777" w:rsidR="00D9707F" w:rsidRDefault="00D9707F">
      <w:pPr>
        <w:pStyle w:val="TOC1"/>
        <w:tabs>
          <w:tab w:val="right" w:leader="dot" w:pos="9026"/>
        </w:tabs>
      </w:pPr>
      <w:r>
        <w:rPr>
          <w:noProof/>
        </w:rPr>
        <w:t>Kata Pengantar</w:t>
      </w:r>
      <w:r>
        <w:rPr>
          <w:noProof/>
        </w:rPr>
        <w:tab/>
        <w:t>i</w:t>
      </w:r>
    </w:p>
    <w:p w14:paraId="274589FB" w14:textId="77777777" w:rsidR="00D9707F" w:rsidRDefault="00D9707F">
      <w:pPr>
        <w:pStyle w:val="TOC1"/>
        <w:tabs>
          <w:tab w:val="right" w:leader="dot" w:pos="9026"/>
        </w:tabs>
      </w:pPr>
      <w:r>
        <w:rPr>
          <w:noProof/>
        </w:rPr>
        <w:t>Daftar Isi</w:t>
      </w:r>
      <w:r>
        <w:rPr>
          <w:noProof/>
        </w:rPr>
        <w:tab/>
        <w:t>ii</w:t>
      </w:r>
    </w:p>
    <w:p w14:paraId="31CB3967" w14:textId="77777777" w:rsidR="00D9707F" w:rsidRDefault="00D9707F">
      <w:pPr>
        <w:pStyle w:val="TOC1"/>
        <w:tabs>
          <w:tab w:val="right" w:leader="dot" w:pos="9026"/>
        </w:tabs>
      </w:pPr>
      <w:r>
        <w:rPr>
          <w:noProof/>
        </w:rPr>
        <w:t>BAB I PENDAHULUAN</w:t>
      </w:r>
      <w:r>
        <w:rPr>
          <w:noProof/>
        </w:rPr>
        <w:tab/>
        <w:t>1</w:t>
      </w:r>
    </w:p>
    <w:p w14:paraId="5C65E860" w14:textId="77777777" w:rsidR="00D9707F" w:rsidRDefault="00D9707F">
      <w:pPr>
        <w:pStyle w:val="TOC2"/>
        <w:tabs>
          <w:tab w:val="right" w:leader="dot" w:pos="9026"/>
        </w:tabs>
      </w:pPr>
      <w:r>
        <w:rPr>
          <w:noProof/>
        </w:rPr>
        <w:t>1.1 Latar Belakang</w:t>
      </w:r>
      <w:r>
        <w:rPr>
          <w:noProof/>
        </w:rPr>
        <w:tab/>
        <w:t>1</w:t>
      </w:r>
    </w:p>
    <w:p w14:paraId="4C90A169" w14:textId="77777777" w:rsidR="00D9707F" w:rsidRDefault="00D9707F">
      <w:pPr>
        <w:pStyle w:val="TOC2"/>
        <w:tabs>
          <w:tab w:val="right" w:leader="dot" w:pos="9026"/>
        </w:tabs>
      </w:pPr>
      <w:r>
        <w:rPr>
          <w:noProof/>
        </w:rPr>
        <w:t>1.2 Rumusan Masalah</w:t>
      </w:r>
      <w:r>
        <w:rPr>
          <w:noProof/>
        </w:rPr>
        <w:tab/>
        <w:t>2</w:t>
      </w:r>
    </w:p>
    <w:p w14:paraId="638D209E" w14:textId="77777777" w:rsidR="00D9707F" w:rsidRDefault="00D9707F">
      <w:pPr>
        <w:pStyle w:val="TOC2"/>
        <w:tabs>
          <w:tab w:val="right" w:leader="dot" w:pos="9026"/>
        </w:tabs>
      </w:pPr>
      <w:r>
        <w:rPr>
          <w:noProof/>
        </w:rPr>
        <w:t>1.3 Tujuan</w:t>
      </w:r>
      <w:r>
        <w:rPr>
          <w:noProof/>
        </w:rPr>
        <w:tab/>
        <w:t>3</w:t>
      </w:r>
    </w:p>
    <w:p w14:paraId="382947AF" w14:textId="77777777" w:rsidR="00D9707F" w:rsidRDefault="00D9707F">
      <w:pPr>
        <w:pStyle w:val="TOC1"/>
        <w:tabs>
          <w:tab w:val="right" w:leader="dot" w:pos="9026"/>
        </w:tabs>
      </w:pPr>
      <w:r>
        <w:rPr>
          <w:noProof/>
        </w:rPr>
        <w:t>BAB II PEMBAHASAN</w:t>
      </w:r>
      <w:r>
        <w:rPr>
          <w:noProof/>
        </w:rPr>
        <w:tab/>
        <w:t>4</w:t>
      </w:r>
    </w:p>
    <w:p w14:paraId="22AFC8D6" w14:textId="77777777" w:rsidR="00D9707F" w:rsidRDefault="00D9707F">
      <w:pPr>
        <w:pStyle w:val="TOC2"/>
        <w:tabs>
          <w:tab w:val="right" w:leader="dot" w:pos="9026"/>
        </w:tabs>
      </w:pPr>
      <w:r>
        <w:rPr>
          <w:noProof/>
        </w:rPr>
        <w:t>2.1 Pentingnya Layanan Bimbingan dan Konseling di Sekolah</w:t>
      </w:r>
      <w:r>
        <w:rPr>
          <w:noProof/>
        </w:rPr>
        <w:tab/>
        <w:t>4</w:t>
      </w:r>
    </w:p>
    <w:p w14:paraId="4CB87F6D" w14:textId="77777777" w:rsidR="00D9707F" w:rsidRDefault="00D9707F">
      <w:pPr>
        <w:pStyle w:val="TOC2"/>
        <w:tabs>
          <w:tab w:val="right" w:leader="dot" w:pos="9026"/>
        </w:tabs>
      </w:pPr>
      <w:r>
        <w:rPr>
          <w:noProof/>
        </w:rPr>
        <w:t>2.2 Peran Layanan Bimbingan dan Konseling dalam Mengatasi Permasalahan Peserta Didik</w:t>
      </w:r>
      <w:r>
        <w:rPr>
          <w:noProof/>
        </w:rPr>
        <w:tab/>
        <w:t>5</w:t>
      </w:r>
    </w:p>
    <w:p w14:paraId="5CFD4F97" w14:textId="77777777" w:rsidR="00D9707F" w:rsidRDefault="00D9707F">
      <w:pPr>
        <w:pStyle w:val="TOC2"/>
        <w:tabs>
          <w:tab w:val="right" w:leader="dot" w:pos="9026"/>
        </w:tabs>
      </w:pPr>
      <w:r>
        <w:rPr>
          <w:noProof/>
        </w:rPr>
        <w:t>2.3 Peran Guru Bimbingan dan Konseling dalam Mendukung Perkembangan Peserta Didik</w:t>
      </w:r>
      <w:r>
        <w:rPr>
          <w:noProof/>
        </w:rPr>
        <w:tab/>
        <w:t>6</w:t>
      </w:r>
    </w:p>
    <w:p w14:paraId="7CE32945" w14:textId="77777777" w:rsidR="00D9707F" w:rsidRDefault="00D9707F">
      <w:pPr>
        <w:pStyle w:val="TOC1"/>
        <w:tabs>
          <w:tab w:val="right" w:leader="dot" w:pos="9026"/>
        </w:tabs>
      </w:pPr>
      <w:r>
        <w:rPr>
          <w:noProof/>
        </w:rPr>
        <w:t>BAB III PENUTUP</w:t>
      </w:r>
      <w:r>
        <w:rPr>
          <w:noProof/>
        </w:rPr>
        <w:tab/>
        <w:t>10</w:t>
      </w:r>
    </w:p>
    <w:p w14:paraId="31B33EF8" w14:textId="77777777" w:rsidR="00D9707F" w:rsidRDefault="00D9707F">
      <w:pPr>
        <w:pStyle w:val="TOC2"/>
        <w:tabs>
          <w:tab w:val="right" w:leader="dot" w:pos="9026"/>
        </w:tabs>
      </w:pPr>
      <w:r>
        <w:rPr>
          <w:noProof/>
        </w:rPr>
        <w:t>3.1 Kesimpulan</w:t>
      </w:r>
      <w:r>
        <w:rPr>
          <w:noProof/>
        </w:rPr>
        <w:tab/>
        <w:t>10</w:t>
      </w:r>
    </w:p>
    <w:p w14:paraId="44837028" w14:textId="77777777" w:rsidR="00D9707F" w:rsidRDefault="00D9707F">
      <w:pPr>
        <w:pStyle w:val="TOC2"/>
        <w:tabs>
          <w:tab w:val="right" w:leader="dot" w:pos="9026"/>
        </w:tabs>
      </w:pPr>
      <w:r>
        <w:rPr>
          <w:noProof/>
        </w:rPr>
        <w:t>3.2 Saran</w:t>
      </w:r>
      <w:r>
        <w:rPr>
          <w:noProof/>
        </w:rPr>
        <w:tab/>
        <w:t>10</w:t>
      </w:r>
    </w:p>
    <w:p w14:paraId="017293FD" w14:textId="77777777" w:rsidR="00D9707F" w:rsidRDefault="00D9707F">
      <w:pPr>
        <w:pStyle w:val="TOC1"/>
        <w:tabs>
          <w:tab w:val="right" w:leader="dot" w:pos="9026"/>
        </w:tabs>
      </w:pPr>
      <w:r>
        <w:rPr>
          <w:noProof/>
        </w:rPr>
        <w:t>Daftar Pustaka</w:t>
      </w:r>
      <w:r>
        <w:rPr>
          <w:noProof/>
        </w:rPr>
        <w:tab/>
        <w:t>11</w:t>
      </w:r>
    </w:p>
    <w:p w14:paraId="23A40224" w14:textId="77777777" w:rsidR="00D9707F" w:rsidRDefault="00D9707F">
      <w:r>
        <w:fldChar w:fldCharType="end"/>
      </w:r>
    </w:p>
    <w:p w14:paraId="65F2DF84" w14:textId="77777777" w:rsidR="00FC0804" w:rsidRPr="00C4708B" w:rsidRDefault="00FC0804" w:rsidP="00C4708B">
      <w:pPr>
        <w:tabs>
          <w:tab w:val="left" w:pos="7089"/>
        </w:tabs>
        <w:spacing w:line="360" w:lineRule="auto"/>
        <w:jc w:val="center"/>
        <w:rPr>
          <w:sz w:val="24"/>
          <w:szCs w:val="24"/>
        </w:rPr>
      </w:pPr>
    </w:p>
    <w:p w14:paraId="3175B863" w14:textId="77777777" w:rsidR="00D9707F" w:rsidRPr="00C4708B" w:rsidRDefault="00D9707F" w:rsidP="00C4708B">
      <w:pPr>
        <w:tabs>
          <w:tab w:val="left" w:pos="7089"/>
        </w:tabs>
        <w:spacing w:line="360" w:lineRule="auto"/>
        <w:jc w:val="center"/>
        <w:rPr>
          <w:sz w:val="24"/>
          <w:szCs w:val="24"/>
        </w:rPr>
      </w:pPr>
    </w:p>
    <w:p w14:paraId="0C2F7FA4" w14:textId="77777777" w:rsidR="00D9707F" w:rsidRPr="00C4708B" w:rsidRDefault="00D9707F" w:rsidP="00C4708B">
      <w:pPr>
        <w:tabs>
          <w:tab w:val="left" w:pos="7089"/>
        </w:tabs>
        <w:spacing w:line="360" w:lineRule="auto"/>
        <w:jc w:val="center"/>
        <w:rPr>
          <w:sz w:val="24"/>
          <w:szCs w:val="24"/>
        </w:rPr>
      </w:pPr>
    </w:p>
    <w:p w14:paraId="1540699B" w14:textId="77777777" w:rsidR="00D9707F" w:rsidRPr="00C4708B" w:rsidRDefault="00D9707F" w:rsidP="00C4708B">
      <w:pPr>
        <w:tabs>
          <w:tab w:val="left" w:pos="7089"/>
        </w:tabs>
        <w:spacing w:line="360" w:lineRule="auto"/>
        <w:jc w:val="center"/>
        <w:rPr>
          <w:sz w:val="24"/>
          <w:szCs w:val="24"/>
        </w:rPr>
      </w:pPr>
    </w:p>
    <w:p w14:paraId="63202D88" w14:textId="77777777" w:rsidR="00D9707F" w:rsidRPr="00C4708B" w:rsidRDefault="00D9707F" w:rsidP="00C4708B">
      <w:pPr>
        <w:tabs>
          <w:tab w:val="left" w:pos="7089"/>
        </w:tabs>
        <w:spacing w:line="360" w:lineRule="auto"/>
        <w:jc w:val="center"/>
        <w:rPr>
          <w:sz w:val="24"/>
          <w:szCs w:val="24"/>
        </w:rPr>
      </w:pPr>
    </w:p>
    <w:p w14:paraId="647FAC85" w14:textId="77777777" w:rsidR="00D9707F" w:rsidRPr="00C4708B" w:rsidRDefault="00D9707F" w:rsidP="00C4708B">
      <w:pPr>
        <w:tabs>
          <w:tab w:val="left" w:pos="7089"/>
        </w:tabs>
        <w:spacing w:line="360" w:lineRule="auto"/>
        <w:jc w:val="center"/>
        <w:rPr>
          <w:sz w:val="24"/>
          <w:szCs w:val="24"/>
        </w:rPr>
      </w:pPr>
    </w:p>
    <w:p w14:paraId="110A5CA9" w14:textId="77777777" w:rsidR="00D9707F" w:rsidRPr="00C4708B" w:rsidRDefault="00D9707F" w:rsidP="00C4708B">
      <w:pPr>
        <w:tabs>
          <w:tab w:val="left" w:pos="7089"/>
        </w:tabs>
        <w:spacing w:line="360" w:lineRule="auto"/>
        <w:jc w:val="center"/>
        <w:rPr>
          <w:sz w:val="24"/>
          <w:szCs w:val="24"/>
        </w:rPr>
      </w:pPr>
    </w:p>
    <w:p w14:paraId="559179EA" w14:textId="77777777" w:rsidR="00D9707F" w:rsidRPr="00C4708B" w:rsidRDefault="00D9707F" w:rsidP="00C4708B">
      <w:pPr>
        <w:tabs>
          <w:tab w:val="left" w:pos="7089"/>
        </w:tabs>
        <w:spacing w:line="360" w:lineRule="auto"/>
        <w:jc w:val="center"/>
        <w:rPr>
          <w:sz w:val="24"/>
          <w:szCs w:val="24"/>
        </w:rPr>
      </w:pPr>
    </w:p>
    <w:p w14:paraId="48FEDA87" w14:textId="77777777" w:rsidR="00D9707F" w:rsidRPr="00C4708B" w:rsidRDefault="00D9707F" w:rsidP="00C4708B">
      <w:pPr>
        <w:tabs>
          <w:tab w:val="left" w:pos="7089"/>
        </w:tabs>
        <w:spacing w:line="360" w:lineRule="auto"/>
        <w:jc w:val="center"/>
        <w:rPr>
          <w:sz w:val="24"/>
          <w:szCs w:val="24"/>
        </w:rPr>
      </w:pPr>
    </w:p>
    <w:p w14:paraId="741242AF" w14:textId="77777777" w:rsidR="00D9707F" w:rsidRPr="00C4708B" w:rsidRDefault="00D9707F" w:rsidP="00C4708B">
      <w:pPr>
        <w:tabs>
          <w:tab w:val="left" w:pos="7089"/>
        </w:tabs>
        <w:spacing w:line="360" w:lineRule="auto"/>
        <w:jc w:val="center"/>
        <w:rPr>
          <w:sz w:val="24"/>
          <w:szCs w:val="24"/>
        </w:rPr>
      </w:pPr>
    </w:p>
    <w:p w14:paraId="7B952503" w14:textId="77777777" w:rsidR="00D9707F" w:rsidRPr="00C4708B" w:rsidRDefault="00D9707F" w:rsidP="00C4708B">
      <w:pPr>
        <w:tabs>
          <w:tab w:val="left" w:pos="7089"/>
        </w:tabs>
        <w:spacing w:line="360" w:lineRule="auto"/>
        <w:jc w:val="center"/>
        <w:rPr>
          <w:sz w:val="24"/>
          <w:szCs w:val="24"/>
        </w:rPr>
      </w:pPr>
    </w:p>
    <w:p w14:paraId="5D017FAD" w14:textId="77777777" w:rsidR="00097B9B" w:rsidRDefault="00097B9B" w:rsidP="00280061">
      <w:pPr>
        <w:tabs>
          <w:tab w:val="left" w:pos="7089"/>
        </w:tabs>
        <w:spacing w:line="360" w:lineRule="auto"/>
        <w:rPr>
          <w:sz w:val="24"/>
          <w:szCs w:val="24"/>
        </w:rPr>
      </w:pPr>
    </w:p>
    <w:p w14:paraId="2D16A1C8" w14:textId="77777777" w:rsidR="00280061" w:rsidRPr="00C4708B" w:rsidRDefault="00280061" w:rsidP="00280061">
      <w:pPr>
        <w:tabs>
          <w:tab w:val="left" w:pos="7089"/>
        </w:tabs>
        <w:spacing w:line="360" w:lineRule="auto"/>
        <w:rPr>
          <w:sz w:val="24"/>
          <w:szCs w:val="24"/>
        </w:rPr>
      </w:pPr>
    </w:p>
    <w:p w14:paraId="1D8BE591" w14:textId="77777777" w:rsidR="00097B9B" w:rsidRPr="00C4708B" w:rsidRDefault="00097B9B" w:rsidP="00C4708B">
      <w:pPr>
        <w:tabs>
          <w:tab w:val="left" w:pos="7089"/>
        </w:tabs>
        <w:spacing w:line="360" w:lineRule="auto"/>
        <w:jc w:val="center"/>
        <w:rPr>
          <w:sz w:val="24"/>
          <w:szCs w:val="24"/>
        </w:rPr>
      </w:pPr>
    </w:p>
    <w:p w14:paraId="1AF2BDBA" w14:textId="77777777" w:rsidR="00983541" w:rsidRPr="00C4708B" w:rsidRDefault="00D9707F" w:rsidP="00110D71">
      <w:pPr>
        <w:pStyle w:val="Heading1"/>
      </w:pPr>
      <w:r>
        <w:lastRenderedPageBreak/>
        <w:t>BAB I</w:t>
      </w:r>
    </w:p>
    <w:p w14:paraId="6D653813" w14:textId="77777777" w:rsidR="00EE4714" w:rsidRPr="00C4708B" w:rsidRDefault="00D9707F" w:rsidP="00110D71">
      <w:pPr>
        <w:pStyle w:val="Heading1"/>
        <w:rPr>
          <w:spacing w:val="-4"/>
        </w:rPr>
      </w:pPr>
      <w:r>
        <w:t xml:space="preserve"> </w:t>
      </w:r>
      <w:r>
        <w:rPr>
          <w:spacing w:val="-4"/>
        </w:rPr>
        <w:t>PENDAHULUAN</w:t>
      </w:r>
    </w:p>
    <w:p w14:paraId="5F2510E2" w14:textId="77777777" w:rsidR="005D33D7" w:rsidRPr="00C4708B" w:rsidRDefault="005D33D7" w:rsidP="00110D71">
      <w:pPr>
        <w:pStyle w:val="Heading1"/>
        <w:rPr>
          <w:spacing w:val="-4"/>
        </w:rPr>
      </w:pPr>
    </w:p>
    <w:p w14:paraId="2C05A22B" w14:textId="77777777" w:rsidR="00097B9B" w:rsidRPr="00C4708B" w:rsidRDefault="00110D71" w:rsidP="00552472">
      <w:pPr>
        <w:pStyle w:val="Heading2"/>
        <w:spacing w:line="360" w:lineRule="auto"/>
      </w:pPr>
      <w:r>
        <w:t xml:space="preserve">1.1 Latar Belakang </w:t>
      </w:r>
    </w:p>
    <w:p w14:paraId="6F2B0CF5" w14:textId="77777777" w:rsidR="00B2140B" w:rsidRPr="00C4708B" w:rsidRDefault="00DB1EB4" w:rsidP="00C4708B">
      <w:pPr>
        <w:pStyle w:val="ListParagraph"/>
        <w:tabs>
          <w:tab w:val="left" w:pos="851"/>
          <w:tab w:val="left" w:pos="7089"/>
        </w:tabs>
        <w:spacing w:line="360" w:lineRule="auto"/>
        <w:ind w:left="360"/>
        <w:jc w:val="both"/>
        <w:rPr>
          <w:spacing w:val="-4"/>
          <w:sz w:val="24"/>
          <w:szCs w:val="24"/>
        </w:rPr>
      </w:pPr>
      <w:r>
        <w:rPr>
          <w:spacing w:val="-4"/>
          <w:sz w:val="24"/>
          <w:szCs w:val="24"/>
        </w:rPr>
        <w:tab/>
        <w:t>Bimbingan dan konseling merupakan salah satu layanan penting dalam dunia pendidikan yang bertujuan membantu peserta didik mencapai perkembangan secara optimal, baik dalam bidang akademik, pribadi, sosial, maupun karier. Dalam proses pendidikan, peserta didik tidak hanya menghadapi tuntutan untuk memperoleh nilai yang baik, tetapi juga harus mampu menyesuaikan diri dengan lingkungan sekolah, membangun hubungan sosial yang sehat, serta mengelola berbagai permasalahan yang muncul dalam kehidupan sehari-hari. Kondisi tersebut membuat layanan bimbingan dan konseling menjadi bagian yang sangat dibutuhkan di sekolah karena dapat membantu peserta didik memperoleh arahan, motivasi, dan solusi terhadap masalah yang mereka hadapi.</w:t>
      </w:r>
    </w:p>
    <w:p w14:paraId="619CFBD4" w14:textId="77777777" w:rsidR="005D33D7" w:rsidRPr="00C4708B" w:rsidRDefault="00B2140B" w:rsidP="00C4708B">
      <w:pPr>
        <w:pStyle w:val="ListParagraph"/>
        <w:tabs>
          <w:tab w:val="left" w:pos="851"/>
          <w:tab w:val="left" w:pos="7089"/>
        </w:tabs>
        <w:spacing w:line="360" w:lineRule="auto"/>
        <w:ind w:left="360" w:firstLine="491"/>
        <w:jc w:val="both"/>
        <w:rPr>
          <w:b/>
          <w:spacing w:val="-4"/>
          <w:sz w:val="24"/>
          <w:szCs w:val="24"/>
        </w:rPr>
      </w:pPr>
      <w:r>
        <w:rPr>
          <w:spacing w:val="-4"/>
          <w:sz w:val="24"/>
          <w:szCs w:val="24"/>
        </w:rPr>
        <w:t>Perkembangan teknologi dan perubahan sosial yang semakin cepat juga memberikan pengaruh besar terhadap kehidupan peserta didik. Penggunaan media sosial, tekanan pergaulan, kurangnya kontrol diri, hingga rendahnya motivasi belajar sering kali menjadi faktor yang memengaruhi perilaku dan perkembangan peserta didik di sekolah. Selain itu, tidak sedikit peserta didik yang mengalami kesulitan dalam memahami potensi diri, menentukan tujuan belajar, maupun menyelesaikan konflik dengan lingkungan sekitarnya. Oleh karena itu, layanan bimbingan dan konseling hadir sebagai sarana pendampingan yang membantu peserta didik dalam memahami diri, meningkatkan rasa percaya diri, mengembangkan kemampuan mengambil keputusan, serta membentuk sikap dan karakter yang positif. Dengan adanya layanan bimbingan dan konseling di sekolah, diharapkan peserta didik mampu berkembang menjadi individu yang mandiri, bertanggung jawab, dan siap menghadapi tantangan di masa depan.</w:t>
      </w:r>
    </w:p>
    <w:p w14:paraId="5E75D259" w14:textId="77777777" w:rsidR="005D33D7" w:rsidRDefault="005D33D7" w:rsidP="00C4708B">
      <w:pPr>
        <w:pStyle w:val="ListParagraph"/>
        <w:tabs>
          <w:tab w:val="left" w:pos="7089"/>
        </w:tabs>
        <w:spacing w:line="360" w:lineRule="auto"/>
        <w:ind w:left="360"/>
        <w:rPr>
          <w:spacing w:val="-4"/>
          <w:sz w:val="24"/>
          <w:szCs w:val="24"/>
        </w:rPr>
      </w:pPr>
    </w:p>
    <w:p w14:paraId="69139478" w14:textId="77777777" w:rsidR="00110D71" w:rsidRDefault="00110D71" w:rsidP="00C4708B">
      <w:pPr>
        <w:pStyle w:val="ListParagraph"/>
        <w:tabs>
          <w:tab w:val="left" w:pos="7089"/>
        </w:tabs>
        <w:spacing w:line="360" w:lineRule="auto"/>
        <w:ind w:left="360"/>
        <w:rPr>
          <w:spacing w:val="-4"/>
          <w:sz w:val="24"/>
          <w:szCs w:val="24"/>
        </w:rPr>
      </w:pPr>
    </w:p>
    <w:p w14:paraId="2F33AE44" w14:textId="77777777" w:rsidR="00110D71" w:rsidRDefault="00110D71" w:rsidP="00C4708B">
      <w:pPr>
        <w:pStyle w:val="ListParagraph"/>
        <w:tabs>
          <w:tab w:val="left" w:pos="7089"/>
        </w:tabs>
        <w:spacing w:line="360" w:lineRule="auto"/>
        <w:ind w:left="360"/>
        <w:rPr>
          <w:spacing w:val="-4"/>
          <w:sz w:val="24"/>
          <w:szCs w:val="24"/>
        </w:rPr>
      </w:pPr>
    </w:p>
    <w:p w14:paraId="6CB1250B" w14:textId="77777777" w:rsidR="00B02C51" w:rsidRPr="00C4708B" w:rsidRDefault="00B02C51" w:rsidP="00C4708B">
      <w:pPr>
        <w:pStyle w:val="ListParagraph"/>
        <w:tabs>
          <w:tab w:val="left" w:pos="7089"/>
        </w:tabs>
        <w:spacing w:line="360" w:lineRule="auto"/>
        <w:ind w:left="360"/>
        <w:rPr>
          <w:spacing w:val="-4"/>
          <w:sz w:val="24"/>
          <w:szCs w:val="24"/>
        </w:rPr>
      </w:pPr>
    </w:p>
    <w:p w14:paraId="62E6F5A1" w14:textId="77777777" w:rsidR="005D33D7" w:rsidRPr="00C4708B" w:rsidRDefault="00110D71" w:rsidP="00E1473E">
      <w:pPr>
        <w:pStyle w:val="Heading2"/>
        <w:spacing w:line="360" w:lineRule="auto"/>
      </w:pPr>
      <w:r>
        <w:lastRenderedPageBreak/>
        <w:t xml:space="preserve">1.1 Rumusan Masalah </w:t>
      </w:r>
    </w:p>
    <w:p w14:paraId="516A0B36" w14:textId="77777777" w:rsidR="00742883" w:rsidRPr="00C4708B" w:rsidRDefault="00B2140B" w:rsidP="00C4708B">
      <w:pPr>
        <w:pStyle w:val="ListParagraph"/>
        <w:numPr>
          <w:ilvl w:val="0"/>
          <w:numId w:val="2"/>
        </w:numPr>
        <w:tabs>
          <w:tab w:val="left" w:pos="7089"/>
        </w:tabs>
        <w:spacing w:line="360" w:lineRule="auto"/>
        <w:rPr>
          <w:spacing w:val="-4"/>
          <w:sz w:val="24"/>
          <w:szCs w:val="24"/>
        </w:rPr>
      </w:pPr>
      <w:r>
        <w:rPr>
          <w:spacing w:val="-4"/>
          <w:sz w:val="24"/>
          <w:szCs w:val="24"/>
        </w:rPr>
        <w:t>Mengapa layanan bimbingan dan konseling penting diterapkan di lingkungan sekolah?</w:t>
      </w:r>
    </w:p>
    <w:p w14:paraId="6C3CFBC5" w14:textId="77777777" w:rsidR="00742883" w:rsidRPr="00C4708B" w:rsidRDefault="00B2140B" w:rsidP="00C4708B">
      <w:pPr>
        <w:pStyle w:val="ListParagraph"/>
        <w:numPr>
          <w:ilvl w:val="0"/>
          <w:numId w:val="2"/>
        </w:numPr>
        <w:tabs>
          <w:tab w:val="left" w:pos="7089"/>
        </w:tabs>
        <w:spacing w:line="360" w:lineRule="auto"/>
        <w:rPr>
          <w:spacing w:val="-4"/>
          <w:sz w:val="24"/>
          <w:szCs w:val="24"/>
        </w:rPr>
      </w:pPr>
      <w:r>
        <w:rPr>
          <w:spacing w:val="-4"/>
          <w:sz w:val="24"/>
          <w:szCs w:val="24"/>
        </w:rPr>
        <w:t>Bagaimana fungsi layanan bimbingan dan konseling dalam membantu peserta didik mengatasi permasalahan pribadi, sosial, dan akademik?</w:t>
      </w:r>
    </w:p>
    <w:p w14:paraId="7A9396A5" w14:textId="77777777" w:rsidR="00742883" w:rsidRDefault="00B2140B" w:rsidP="00C4708B">
      <w:pPr>
        <w:pStyle w:val="ListParagraph"/>
        <w:numPr>
          <w:ilvl w:val="0"/>
          <w:numId w:val="2"/>
        </w:numPr>
        <w:tabs>
          <w:tab w:val="left" w:pos="7089"/>
        </w:tabs>
        <w:spacing w:line="360" w:lineRule="auto"/>
        <w:rPr>
          <w:spacing w:val="-4"/>
          <w:sz w:val="24"/>
          <w:szCs w:val="24"/>
        </w:rPr>
      </w:pPr>
      <w:r>
        <w:rPr>
          <w:spacing w:val="-4"/>
          <w:sz w:val="24"/>
          <w:szCs w:val="24"/>
        </w:rPr>
        <w:t>Bagaimana peran guru bimbingan dan konseling dalam mendukung perkembangan peserta didik di sekolah?</w:t>
      </w:r>
    </w:p>
    <w:p w14:paraId="0B072F4E" w14:textId="77777777" w:rsidR="00110D71" w:rsidRPr="00C4708B" w:rsidRDefault="00110D71" w:rsidP="00110D71">
      <w:pPr>
        <w:pStyle w:val="ListParagraph"/>
        <w:tabs>
          <w:tab w:val="left" w:pos="7089"/>
        </w:tabs>
        <w:spacing w:line="360" w:lineRule="auto"/>
        <w:ind w:left="1080"/>
        <w:rPr>
          <w:spacing w:val="-4"/>
          <w:sz w:val="24"/>
          <w:szCs w:val="24"/>
        </w:rPr>
      </w:pPr>
    </w:p>
    <w:p w14:paraId="2DAE8473" w14:textId="77777777" w:rsidR="005D33D7" w:rsidRPr="00C4708B" w:rsidRDefault="00110D71" w:rsidP="00E1473E">
      <w:pPr>
        <w:pStyle w:val="Heading2"/>
        <w:spacing w:line="360" w:lineRule="auto"/>
      </w:pPr>
      <w:r>
        <w:t xml:space="preserve">1.2 Tujuan </w:t>
      </w:r>
    </w:p>
    <w:p w14:paraId="1B1C03B3" w14:textId="77777777" w:rsidR="00B2140B" w:rsidRPr="00C4708B" w:rsidRDefault="00B2140B" w:rsidP="00110D71">
      <w:pPr>
        <w:pStyle w:val="ListParagraph"/>
        <w:numPr>
          <w:ilvl w:val="0"/>
          <w:numId w:val="3"/>
        </w:numPr>
        <w:tabs>
          <w:tab w:val="left" w:pos="7089"/>
        </w:tabs>
        <w:spacing w:line="360" w:lineRule="auto"/>
        <w:ind w:left="1080"/>
        <w:rPr>
          <w:sz w:val="24"/>
          <w:szCs w:val="24"/>
        </w:rPr>
      </w:pPr>
      <w:r>
        <w:rPr>
          <w:sz w:val="24"/>
          <w:szCs w:val="24"/>
        </w:rPr>
        <w:t>Untuk menjelaskan pentingnya layanan bimbingan dan konseling di lingkungan sekolah.</w:t>
      </w:r>
    </w:p>
    <w:p w14:paraId="1CC6AE4A" w14:textId="77777777" w:rsidR="00B2140B" w:rsidRPr="00C4708B" w:rsidRDefault="00B2140B" w:rsidP="00110D71">
      <w:pPr>
        <w:pStyle w:val="ListParagraph"/>
        <w:numPr>
          <w:ilvl w:val="0"/>
          <w:numId w:val="3"/>
        </w:numPr>
        <w:tabs>
          <w:tab w:val="left" w:pos="7089"/>
        </w:tabs>
        <w:spacing w:line="360" w:lineRule="auto"/>
        <w:ind w:left="1080"/>
        <w:rPr>
          <w:sz w:val="24"/>
          <w:szCs w:val="24"/>
        </w:rPr>
      </w:pPr>
      <w:r>
        <w:rPr>
          <w:sz w:val="24"/>
          <w:szCs w:val="24"/>
        </w:rPr>
        <w:t>Untuk mendeskripsikan fungsi layanan bimbingan dan konseling dalam membantu peserta didik menghadapi berbagai permasalahan.</w:t>
      </w:r>
    </w:p>
    <w:p w14:paraId="0D191292" w14:textId="77777777" w:rsidR="00983541" w:rsidRPr="00C4708B" w:rsidRDefault="00B2140B" w:rsidP="00110D71">
      <w:pPr>
        <w:pStyle w:val="ListParagraph"/>
        <w:numPr>
          <w:ilvl w:val="0"/>
          <w:numId w:val="3"/>
        </w:numPr>
        <w:tabs>
          <w:tab w:val="left" w:pos="7089"/>
        </w:tabs>
        <w:spacing w:line="360" w:lineRule="auto"/>
        <w:ind w:left="1080"/>
        <w:rPr>
          <w:sz w:val="24"/>
          <w:szCs w:val="24"/>
        </w:rPr>
      </w:pPr>
      <w:r>
        <w:rPr>
          <w:sz w:val="24"/>
          <w:szCs w:val="24"/>
        </w:rPr>
        <w:t>Untuk mengetahui peran guru bimbingan dan konseling dalam mendukung perkembangan peserta didik di sekolah.</w:t>
      </w:r>
    </w:p>
    <w:p w14:paraId="15EA1BAC" w14:textId="77777777" w:rsidR="00983541" w:rsidRPr="00C4708B" w:rsidRDefault="00983541" w:rsidP="00110D71">
      <w:pPr>
        <w:tabs>
          <w:tab w:val="left" w:pos="7089"/>
        </w:tabs>
        <w:spacing w:line="360" w:lineRule="auto"/>
        <w:ind w:left="360"/>
        <w:rPr>
          <w:sz w:val="24"/>
          <w:szCs w:val="24"/>
        </w:rPr>
      </w:pPr>
    </w:p>
    <w:p w14:paraId="5134448A" w14:textId="77777777" w:rsidR="00983541" w:rsidRPr="00C4708B" w:rsidRDefault="00983541" w:rsidP="00110D71">
      <w:pPr>
        <w:tabs>
          <w:tab w:val="left" w:pos="7089"/>
        </w:tabs>
        <w:spacing w:line="360" w:lineRule="auto"/>
        <w:ind w:left="206"/>
        <w:rPr>
          <w:sz w:val="24"/>
          <w:szCs w:val="24"/>
        </w:rPr>
      </w:pPr>
    </w:p>
    <w:p w14:paraId="5D363EAB" w14:textId="77777777" w:rsidR="00983541" w:rsidRPr="00C4708B" w:rsidRDefault="00983541" w:rsidP="00C4708B">
      <w:pPr>
        <w:tabs>
          <w:tab w:val="left" w:pos="7089"/>
        </w:tabs>
        <w:spacing w:line="360" w:lineRule="auto"/>
        <w:rPr>
          <w:sz w:val="24"/>
          <w:szCs w:val="24"/>
        </w:rPr>
      </w:pPr>
    </w:p>
    <w:p w14:paraId="050F0C7A" w14:textId="77777777" w:rsidR="00983541" w:rsidRPr="00C4708B" w:rsidRDefault="00983541" w:rsidP="00C4708B">
      <w:pPr>
        <w:tabs>
          <w:tab w:val="left" w:pos="7089"/>
        </w:tabs>
        <w:spacing w:line="360" w:lineRule="auto"/>
        <w:rPr>
          <w:sz w:val="24"/>
          <w:szCs w:val="24"/>
        </w:rPr>
      </w:pPr>
    </w:p>
    <w:p w14:paraId="2D5E5C71" w14:textId="77777777" w:rsidR="00983541" w:rsidRPr="00C4708B" w:rsidRDefault="00983541" w:rsidP="00C4708B">
      <w:pPr>
        <w:tabs>
          <w:tab w:val="left" w:pos="7089"/>
        </w:tabs>
        <w:spacing w:line="360" w:lineRule="auto"/>
        <w:rPr>
          <w:sz w:val="24"/>
          <w:szCs w:val="24"/>
        </w:rPr>
      </w:pPr>
    </w:p>
    <w:p w14:paraId="180D36C4" w14:textId="77777777" w:rsidR="00983541" w:rsidRPr="00C4708B" w:rsidRDefault="00983541" w:rsidP="00C4708B">
      <w:pPr>
        <w:tabs>
          <w:tab w:val="left" w:pos="7089"/>
        </w:tabs>
        <w:spacing w:line="360" w:lineRule="auto"/>
        <w:rPr>
          <w:sz w:val="24"/>
          <w:szCs w:val="24"/>
        </w:rPr>
      </w:pPr>
    </w:p>
    <w:p w14:paraId="4DFABD44" w14:textId="77777777" w:rsidR="00983541" w:rsidRPr="00C4708B" w:rsidRDefault="00983541" w:rsidP="00C4708B">
      <w:pPr>
        <w:tabs>
          <w:tab w:val="left" w:pos="7089"/>
        </w:tabs>
        <w:spacing w:line="360" w:lineRule="auto"/>
        <w:rPr>
          <w:sz w:val="24"/>
          <w:szCs w:val="24"/>
        </w:rPr>
      </w:pPr>
    </w:p>
    <w:p w14:paraId="273BBF28" w14:textId="77777777" w:rsidR="00983541" w:rsidRPr="00C4708B" w:rsidRDefault="00983541" w:rsidP="00C4708B">
      <w:pPr>
        <w:tabs>
          <w:tab w:val="left" w:pos="7089"/>
        </w:tabs>
        <w:spacing w:line="360" w:lineRule="auto"/>
        <w:rPr>
          <w:sz w:val="24"/>
          <w:szCs w:val="24"/>
        </w:rPr>
      </w:pPr>
    </w:p>
    <w:p w14:paraId="3A213920" w14:textId="77777777" w:rsidR="00983541" w:rsidRPr="00C4708B" w:rsidRDefault="00983541" w:rsidP="00C4708B">
      <w:pPr>
        <w:tabs>
          <w:tab w:val="left" w:pos="7089"/>
        </w:tabs>
        <w:spacing w:line="360" w:lineRule="auto"/>
        <w:rPr>
          <w:sz w:val="24"/>
          <w:szCs w:val="24"/>
        </w:rPr>
      </w:pPr>
    </w:p>
    <w:p w14:paraId="27994111" w14:textId="77777777" w:rsidR="00983541" w:rsidRPr="00C4708B" w:rsidRDefault="00983541" w:rsidP="00C4708B">
      <w:pPr>
        <w:tabs>
          <w:tab w:val="left" w:pos="7089"/>
        </w:tabs>
        <w:spacing w:line="360" w:lineRule="auto"/>
        <w:rPr>
          <w:sz w:val="24"/>
          <w:szCs w:val="24"/>
        </w:rPr>
      </w:pPr>
    </w:p>
    <w:p w14:paraId="3D61E4BF" w14:textId="77777777" w:rsidR="00983541" w:rsidRPr="00C4708B" w:rsidRDefault="00983541" w:rsidP="00C4708B">
      <w:pPr>
        <w:tabs>
          <w:tab w:val="left" w:pos="7089"/>
        </w:tabs>
        <w:spacing w:line="360" w:lineRule="auto"/>
        <w:rPr>
          <w:sz w:val="24"/>
          <w:szCs w:val="24"/>
        </w:rPr>
      </w:pPr>
    </w:p>
    <w:p w14:paraId="6F91365F" w14:textId="77777777" w:rsidR="00983541" w:rsidRPr="00C4708B" w:rsidRDefault="00983541" w:rsidP="00C4708B">
      <w:pPr>
        <w:tabs>
          <w:tab w:val="left" w:pos="7089"/>
        </w:tabs>
        <w:spacing w:line="360" w:lineRule="auto"/>
        <w:rPr>
          <w:sz w:val="24"/>
          <w:szCs w:val="24"/>
        </w:rPr>
      </w:pPr>
    </w:p>
    <w:p w14:paraId="30DFC330" w14:textId="77777777" w:rsidR="004F21F8" w:rsidRDefault="004F21F8" w:rsidP="00C4708B">
      <w:pPr>
        <w:tabs>
          <w:tab w:val="left" w:pos="7089"/>
        </w:tabs>
        <w:spacing w:line="360" w:lineRule="auto"/>
        <w:rPr>
          <w:sz w:val="24"/>
          <w:szCs w:val="24"/>
        </w:rPr>
      </w:pPr>
    </w:p>
    <w:p w14:paraId="134FD8D7" w14:textId="77777777" w:rsidR="00D750AA" w:rsidRPr="00C4708B" w:rsidRDefault="00D750AA" w:rsidP="00C4708B">
      <w:pPr>
        <w:tabs>
          <w:tab w:val="left" w:pos="7089"/>
        </w:tabs>
        <w:spacing w:line="360" w:lineRule="auto"/>
        <w:rPr>
          <w:sz w:val="24"/>
          <w:szCs w:val="24"/>
        </w:rPr>
      </w:pPr>
    </w:p>
    <w:p w14:paraId="5479A583" w14:textId="77777777" w:rsidR="00983541" w:rsidRDefault="00983541" w:rsidP="00C4708B">
      <w:pPr>
        <w:tabs>
          <w:tab w:val="left" w:pos="7089"/>
        </w:tabs>
        <w:spacing w:line="360" w:lineRule="auto"/>
        <w:rPr>
          <w:sz w:val="24"/>
          <w:szCs w:val="24"/>
        </w:rPr>
      </w:pPr>
    </w:p>
    <w:p w14:paraId="0A8DA596" w14:textId="77777777" w:rsidR="00280061" w:rsidRPr="00C4708B" w:rsidRDefault="00280061" w:rsidP="00C4708B">
      <w:pPr>
        <w:tabs>
          <w:tab w:val="left" w:pos="7089"/>
        </w:tabs>
        <w:spacing w:line="360" w:lineRule="auto"/>
        <w:rPr>
          <w:sz w:val="24"/>
          <w:szCs w:val="24"/>
        </w:rPr>
      </w:pPr>
    </w:p>
    <w:p w14:paraId="59CF7B0A" w14:textId="77777777" w:rsidR="00983541" w:rsidRPr="00C4708B" w:rsidRDefault="00983541" w:rsidP="00110D71">
      <w:pPr>
        <w:pStyle w:val="Heading1"/>
      </w:pPr>
      <w:r>
        <w:lastRenderedPageBreak/>
        <w:t>BAB II</w:t>
      </w:r>
    </w:p>
    <w:p w14:paraId="07B0106B" w14:textId="77777777" w:rsidR="00A36C75" w:rsidRPr="00C4708B" w:rsidRDefault="00983541" w:rsidP="00110D71">
      <w:pPr>
        <w:pStyle w:val="Heading1"/>
        <w:rPr>
          <w:spacing w:val="-4"/>
        </w:rPr>
      </w:pPr>
      <w:r>
        <w:t xml:space="preserve"> </w:t>
      </w:r>
      <w:r>
        <w:rPr>
          <w:spacing w:val="-4"/>
        </w:rPr>
        <w:t>PEMBAHASAN</w:t>
      </w:r>
    </w:p>
    <w:p w14:paraId="08728DED" w14:textId="77777777" w:rsidR="00A36C75" w:rsidRPr="00C4708B" w:rsidRDefault="00A36C75" w:rsidP="00C4708B">
      <w:pPr>
        <w:tabs>
          <w:tab w:val="left" w:pos="7089"/>
        </w:tabs>
        <w:spacing w:line="360" w:lineRule="auto"/>
        <w:rPr>
          <w:b/>
          <w:spacing w:val="-4"/>
          <w:sz w:val="24"/>
          <w:szCs w:val="24"/>
        </w:rPr>
      </w:pPr>
    </w:p>
    <w:p w14:paraId="2DBB614A" w14:textId="77777777" w:rsidR="00A36C75" w:rsidRDefault="00E87828" w:rsidP="00552472">
      <w:pPr>
        <w:pStyle w:val="Heading2"/>
        <w:spacing w:line="360" w:lineRule="auto"/>
      </w:pPr>
      <w:r>
        <w:t>2.1 Pentingnya layanan bimbingan dan konseling di lingkungan sekolah.</w:t>
      </w:r>
    </w:p>
    <w:p w14:paraId="08902376" w14:textId="77777777" w:rsidR="00552472" w:rsidRPr="00C4708B" w:rsidRDefault="00552472" w:rsidP="00110D71">
      <w:pPr>
        <w:pStyle w:val="Heading2"/>
      </w:pPr>
    </w:p>
    <w:p w14:paraId="1CAD1599" w14:textId="77777777" w:rsidR="00C4708B" w:rsidRDefault="00DB1EB4" w:rsidP="00C4708B">
      <w:pPr>
        <w:tabs>
          <w:tab w:val="left" w:pos="851"/>
        </w:tabs>
        <w:spacing w:line="360" w:lineRule="auto"/>
        <w:ind w:left="426"/>
        <w:jc w:val="both"/>
        <w:rPr>
          <w:sz w:val="24"/>
          <w:szCs w:val="24"/>
        </w:rPr>
      </w:pPr>
      <w:r>
        <w:rPr>
          <w:sz w:val="24"/>
          <w:szCs w:val="24"/>
        </w:rPr>
        <w:tab/>
        <w:t>Berdasarkan peraturan.go.id⁠, layanan bimbingan dan konseling merupakan bentuk bantuan yang diberikan kepada peserta didik secara terarah dan berkelanjutan agar mereka mampu berkembang dengan baik dalam aspek pribadi, sosial, belajar, dan karier. Hal ini menunjukkan bahwa pendidikan di sekolah tidak hanya menekankan pada pencapaian nilai akademik, tetapi juga memperhatikan perkembangan sikap, perilaku, dan kemampuan peserta didik dalam menjalani kehidupan sehari-hari. Penerapan layanan bimbingan dan konseling di sekolah sangat diperlukan karena setiap peserta didik memiliki kondisi, karakter, dan kemampuan yang berbeda. Dalam proses pembelajaran, peserta didik sering mengalami berbagai kendala seperti rendahnya motivasi belajar, kurang percaya diri, kesulitan beradaptasi, maupun konflik dengan teman. Permasalahan tersebut dapat memengaruhi proses belajar dan perkembangan peserta didik apabila tidak ditangani dengan baik.</w:t>
      </w:r>
    </w:p>
    <w:p w14:paraId="37225D1C" w14:textId="77777777" w:rsidR="00F55523" w:rsidRPr="00C4708B" w:rsidRDefault="00F55523" w:rsidP="00C4708B">
      <w:pPr>
        <w:tabs>
          <w:tab w:val="left" w:pos="851"/>
        </w:tabs>
        <w:spacing w:line="360" w:lineRule="auto"/>
        <w:ind w:left="426"/>
        <w:jc w:val="both"/>
        <w:rPr>
          <w:sz w:val="24"/>
          <w:szCs w:val="24"/>
        </w:rPr>
      </w:pPr>
    </w:p>
    <w:p w14:paraId="3C5ABC6F" w14:textId="77777777" w:rsidR="00C4708B" w:rsidRDefault="00C4708B" w:rsidP="00C4708B">
      <w:pPr>
        <w:tabs>
          <w:tab w:val="left" w:pos="851"/>
        </w:tabs>
        <w:spacing w:line="360" w:lineRule="auto"/>
        <w:ind w:left="426" w:firstLine="425"/>
        <w:jc w:val="both"/>
        <w:rPr>
          <w:sz w:val="24"/>
          <w:szCs w:val="24"/>
        </w:rPr>
      </w:pPr>
      <w:r>
        <w:rPr>
          <w:sz w:val="24"/>
          <w:szCs w:val="24"/>
        </w:rPr>
        <w:t>Melalui layanan bimbingan dan konseling, peserta didik dapat memperoleh bimbingan, arahan, dan solusi terhadap masalah yang mereka hadapi. Selain itu, layanan ini juga membantu peserta didik mengenali potensi diri, meningkatkan sikap tanggung jawab, serta membentuk karakter yang lebih baik. Dengan adanya layanan bimbingan dan konseling, peserta didik diharapkan mampu berkembang menjadi pribadi yang mandiri dan siap menghadapi berbagai tantangan di masa mendatang.</w:t>
      </w:r>
    </w:p>
    <w:p w14:paraId="7FFBD02D" w14:textId="77777777" w:rsidR="00F55523" w:rsidRDefault="00F55523" w:rsidP="00C4708B">
      <w:pPr>
        <w:tabs>
          <w:tab w:val="left" w:pos="851"/>
        </w:tabs>
        <w:spacing w:line="360" w:lineRule="auto"/>
        <w:ind w:left="426" w:firstLine="425"/>
        <w:jc w:val="both"/>
        <w:rPr>
          <w:sz w:val="24"/>
          <w:szCs w:val="24"/>
        </w:rPr>
      </w:pPr>
    </w:p>
    <w:p w14:paraId="7A6E5717" w14:textId="77777777" w:rsidR="00D750AA" w:rsidRDefault="00D750AA" w:rsidP="00C4708B">
      <w:pPr>
        <w:tabs>
          <w:tab w:val="left" w:pos="851"/>
        </w:tabs>
        <w:spacing w:line="360" w:lineRule="auto"/>
        <w:ind w:left="426" w:firstLine="425"/>
        <w:jc w:val="both"/>
        <w:rPr>
          <w:sz w:val="24"/>
          <w:szCs w:val="24"/>
        </w:rPr>
      </w:pPr>
    </w:p>
    <w:p w14:paraId="760FFA39" w14:textId="77777777" w:rsidR="00D750AA" w:rsidRDefault="00D750AA" w:rsidP="00C4708B">
      <w:pPr>
        <w:tabs>
          <w:tab w:val="left" w:pos="851"/>
        </w:tabs>
        <w:spacing w:line="360" w:lineRule="auto"/>
        <w:ind w:left="426" w:firstLine="425"/>
        <w:jc w:val="both"/>
        <w:rPr>
          <w:sz w:val="24"/>
          <w:szCs w:val="24"/>
        </w:rPr>
      </w:pPr>
    </w:p>
    <w:p w14:paraId="2B52ACD8" w14:textId="77777777" w:rsidR="00B02C51" w:rsidRDefault="00B02C51" w:rsidP="00F55523">
      <w:pPr>
        <w:tabs>
          <w:tab w:val="left" w:pos="851"/>
        </w:tabs>
        <w:spacing w:line="360" w:lineRule="auto"/>
        <w:ind w:left="426" w:hanging="426"/>
        <w:jc w:val="both"/>
        <w:rPr>
          <w:sz w:val="24"/>
          <w:szCs w:val="24"/>
        </w:rPr>
      </w:pPr>
    </w:p>
    <w:p w14:paraId="27867811" w14:textId="77777777" w:rsidR="00280061" w:rsidRDefault="00280061" w:rsidP="00F55523">
      <w:pPr>
        <w:tabs>
          <w:tab w:val="left" w:pos="851"/>
        </w:tabs>
        <w:spacing w:line="360" w:lineRule="auto"/>
        <w:ind w:left="426" w:hanging="426"/>
        <w:jc w:val="both"/>
        <w:rPr>
          <w:b/>
          <w:spacing w:val="-4"/>
          <w:sz w:val="24"/>
          <w:szCs w:val="24"/>
        </w:rPr>
      </w:pPr>
    </w:p>
    <w:p w14:paraId="1DBD9657" w14:textId="77777777" w:rsidR="00BD5EBB" w:rsidRDefault="0022316D" w:rsidP="00552472">
      <w:pPr>
        <w:pStyle w:val="Heading2"/>
        <w:spacing w:line="360" w:lineRule="auto"/>
      </w:pPr>
      <w:r>
        <w:lastRenderedPageBreak/>
        <w:t>2.2 Peran Layanan Bimbingan dan Konseling dalam Mengatasi Permasalahan Peserta Didik</w:t>
      </w:r>
    </w:p>
    <w:p w14:paraId="0D3D401B" w14:textId="77777777" w:rsidR="00552472" w:rsidRDefault="00552472" w:rsidP="00552472">
      <w:pPr>
        <w:pStyle w:val="Heading2"/>
        <w:spacing w:line="360" w:lineRule="auto"/>
      </w:pPr>
    </w:p>
    <w:p w14:paraId="01D0FDA4" w14:textId="77777777" w:rsidR="00F55523" w:rsidRDefault="00FB0973" w:rsidP="00FB0973">
      <w:pPr>
        <w:tabs>
          <w:tab w:val="left" w:pos="851"/>
        </w:tabs>
        <w:spacing w:line="360" w:lineRule="auto"/>
        <w:ind w:left="426"/>
        <w:jc w:val="both"/>
        <w:rPr>
          <w:spacing w:val="-4"/>
          <w:sz w:val="24"/>
          <w:szCs w:val="24"/>
        </w:rPr>
      </w:pPr>
      <w:r>
        <w:rPr>
          <w:spacing w:val="-4"/>
          <w:sz w:val="24"/>
          <w:szCs w:val="24"/>
        </w:rPr>
        <w:tab/>
        <w:t>Menurut Tohirin (2013), layanan bimbingan dan konseling memiliki peran penting dalam membantu peserta didik memahami dirinya serta mengarahkan mereka agar mampu mengatasi berbagai persoalan yang muncul di lingkungan sekolah maupun kehidupan sehari-hari. Pada aspek pribadi, layanan ini membantu peserta didik mengenali potensi dan keterbatasan diri, mengendalikan emosi, meningkatkan rasa percaya diri, serta membuat keputusan yang lebih bijak agar tidak menimbulkan dampak yang merugikan. Pada aspek sosial, bimbingan dan konseling berfungsi membantu peserta didik menyesuaikan diri dengan lingkungan sekolah, membangun hubungan yang positif dengan teman sebaya, guru, maupun orang di sekitarnya. Peserta didik juga dibimbing untuk berkomunikasi secara baik, menghargai perbedaan, serta menyelesaikan konflik dengan cara yang sehat dan tidak menimbulkan permasalahan baru, sehingga tercipta hubungan sosial yang lebih harmonis.</w:t>
      </w:r>
    </w:p>
    <w:p w14:paraId="499F2809" w14:textId="77777777" w:rsidR="00F55523" w:rsidRPr="00F55523" w:rsidRDefault="00F55523" w:rsidP="00F55523">
      <w:pPr>
        <w:tabs>
          <w:tab w:val="left" w:pos="851"/>
        </w:tabs>
        <w:spacing w:line="360" w:lineRule="auto"/>
        <w:ind w:left="426" w:firstLine="425"/>
        <w:jc w:val="both"/>
        <w:rPr>
          <w:spacing w:val="-4"/>
          <w:sz w:val="24"/>
          <w:szCs w:val="24"/>
        </w:rPr>
      </w:pPr>
    </w:p>
    <w:p w14:paraId="79CFC898" w14:textId="77777777" w:rsidR="00F55523" w:rsidRPr="00F55523" w:rsidRDefault="00F55523" w:rsidP="00F55523">
      <w:pPr>
        <w:tabs>
          <w:tab w:val="left" w:pos="851"/>
        </w:tabs>
        <w:spacing w:line="360" w:lineRule="auto"/>
        <w:ind w:left="426" w:firstLine="425"/>
        <w:jc w:val="both"/>
        <w:rPr>
          <w:spacing w:val="-4"/>
          <w:sz w:val="24"/>
          <w:szCs w:val="24"/>
        </w:rPr>
      </w:pPr>
      <w:r>
        <w:rPr>
          <w:spacing w:val="-4"/>
          <w:sz w:val="24"/>
          <w:szCs w:val="24"/>
        </w:rPr>
        <w:t>Sedangkan pada aspek akademik, layanan bimbingan dan konseling membantu peserta didik dalam mengatasi kesulitan belajar, meningkatkan motivasi, serta mengembangkan cara belajar yang lebih efektif. Dengan adanya layanan ini, peserta didik diharapkan dapat memahami kemampuan dirinya, memperbaiki pola belajar, dan mencapai hasil belajar yang lebih optimal sesuai dengan potensi yang dimiliki.</w:t>
      </w:r>
    </w:p>
    <w:p w14:paraId="334F7292" w14:textId="77777777" w:rsidR="007967EF" w:rsidRDefault="007967EF" w:rsidP="00C4708B">
      <w:pPr>
        <w:tabs>
          <w:tab w:val="left" w:pos="7089"/>
        </w:tabs>
        <w:spacing w:line="360" w:lineRule="auto"/>
        <w:rPr>
          <w:sz w:val="24"/>
          <w:szCs w:val="24"/>
        </w:rPr>
      </w:pPr>
    </w:p>
    <w:p w14:paraId="09EB0E8E" w14:textId="77777777" w:rsidR="00D750AA" w:rsidRDefault="00D750AA" w:rsidP="00C4708B">
      <w:pPr>
        <w:tabs>
          <w:tab w:val="left" w:pos="7089"/>
        </w:tabs>
        <w:spacing w:line="360" w:lineRule="auto"/>
        <w:rPr>
          <w:sz w:val="24"/>
          <w:szCs w:val="24"/>
        </w:rPr>
      </w:pPr>
    </w:p>
    <w:p w14:paraId="199A03F4" w14:textId="77777777" w:rsidR="00D750AA" w:rsidRDefault="00D750AA" w:rsidP="00C4708B">
      <w:pPr>
        <w:tabs>
          <w:tab w:val="left" w:pos="7089"/>
        </w:tabs>
        <w:spacing w:line="360" w:lineRule="auto"/>
        <w:rPr>
          <w:sz w:val="24"/>
          <w:szCs w:val="24"/>
        </w:rPr>
      </w:pPr>
    </w:p>
    <w:p w14:paraId="44965B1E" w14:textId="77777777" w:rsidR="00D750AA" w:rsidRDefault="00D750AA" w:rsidP="00C4708B">
      <w:pPr>
        <w:tabs>
          <w:tab w:val="left" w:pos="7089"/>
        </w:tabs>
        <w:spacing w:line="360" w:lineRule="auto"/>
        <w:rPr>
          <w:sz w:val="24"/>
          <w:szCs w:val="24"/>
        </w:rPr>
      </w:pPr>
    </w:p>
    <w:p w14:paraId="57325F92" w14:textId="77777777" w:rsidR="00D750AA" w:rsidRDefault="00D750AA" w:rsidP="00C4708B">
      <w:pPr>
        <w:tabs>
          <w:tab w:val="left" w:pos="7089"/>
        </w:tabs>
        <w:spacing w:line="360" w:lineRule="auto"/>
        <w:rPr>
          <w:sz w:val="24"/>
          <w:szCs w:val="24"/>
        </w:rPr>
      </w:pPr>
    </w:p>
    <w:p w14:paraId="42893D6E" w14:textId="77777777" w:rsidR="00D750AA" w:rsidRDefault="00D750AA" w:rsidP="00C4708B">
      <w:pPr>
        <w:tabs>
          <w:tab w:val="left" w:pos="7089"/>
        </w:tabs>
        <w:spacing w:line="360" w:lineRule="auto"/>
        <w:rPr>
          <w:sz w:val="24"/>
          <w:szCs w:val="24"/>
        </w:rPr>
      </w:pPr>
    </w:p>
    <w:p w14:paraId="26067330" w14:textId="77777777" w:rsidR="00D750AA" w:rsidRDefault="00D750AA" w:rsidP="00C4708B">
      <w:pPr>
        <w:tabs>
          <w:tab w:val="left" w:pos="7089"/>
        </w:tabs>
        <w:spacing w:line="360" w:lineRule="auto"/>
        <w:rPr>
          <w:sz w:val="24"/>
          <w:szCs w:val="24"/>
        </w:rPr>
      </w:pPr>
    </w:p>
    <w:p w14:paraId="3D63E8DE" w14:textId="77777777" w:rsidR="00D750AA" w:rsidRDefault="00D750AA" w:rsidP="00C4708B">
      <w:pPr>
        <w:tabs>
          <w:tab w:val="left" w:pos="7089"/>
        </w:tabs>
        <w:spacing w:line="360" w:lineRule="auto"/>
        <w:rPr>
          <w:sz w:val="24"/>
          <w:szCs w:val="24"/>
        </w:rPr>
      </w:pPr>
    </w:p>
    <w:p w14:paraId="0F93F586" w14:textId="77777777" w:rsidR="00280061" w:rsidRDefault="00280061" w:rsidP="00C4708B">
      <w:pPr>
        <w:tabs>
          <w:tab w:val="left" w:pos="7089"/>
        </w:tabs>
        <w:spacing w:line="360" w:lineRule="auto"/>
        <w:rPr>
          <w:sz w:val="24"/>
          <w:szCs w:val="24"/>
        </w:rPr>
      </w:pPr>
    </w:p>
    <w:p w14:paraId="3CE9624B" w14:textId="77777777" w:rsidR="00FB0973" w:rsidRDefault="00FB0973" w:rsidP="00F55523">
      <w:pPr>
        <w:tabs>
          <w:tab w:val="left" w:pos="7089"/>
        </w:tabs>
        <w:spacing w:line="360" w:lineRule="auto"/>
        <w:ind w:left="426" w:hanging="426"/>
        <w:rPr>
          <w:sz w:val="24"/>
          <w:szCs w:val="24"/>
        </w:rPr>
      </w:pPr>
    </w:p>
    <w:p w14:paraId="606CA253" w14:textId="77777777" w:rsidR="005A60FC" w:rsidRPr="00C4708B" w:rsidRDefault="005E5069" w:rsidP="00E1473E">
      <w:pPr>
        <w:pStyle w:val="Heading2"/>
        <w:spacing w:line="360" w:lineRule="auto"/>
      </w:pPr>
      <w:r>
        <w:lastRenderedPageBreak/>
        <w:t>2.3 Peran Guru Bimbingan dan Konseling dalam Mendukung Perkembangan Peserta Didik di Sekolah</w:t>
      </w:r>
    </w:p>
    <w:p w14:paraId="429C2424" w14:textId="77777777" w:rsidR="00E725BF" w:rsidRPr="00C4708B" w:rsidRDefault="00DB37CA" w:rsidP="00E1473E">
      <w:pPr>
        <w:pStyle w:val="Heading2"/>
        <w:spacing w:line="360" w:lineRule="auto"/>
      </w:pPr>
      <w:r>
        <w:tab/>
      </w:r>
    </w:p>
    <w:p w14:paraId="7B2358AF" w14:textId="77777777" w:rsidR="00FB0973" w:rsidRPr="00FB0973" w:rsidRDefault="00FB0973" w:rsidP="00FB0973">
      <w:pPr>
        <w:pStyle w:val="ListParagraph"/>
        <w:numPr>
          <w:ilvl w:val="0"/>
          <w:numId w:val="6"/>
        </w:numPr>
        <w:tabs>
          <w:tab w:val="left" w:pos="7089"/>
        </w:tabs>
        <w:spacing w:line="360" w:lineRule="auto"/>
        <w:rPr>
          <w:b/>
          <w:bCs/>
          <w:sz w:val="24"/>
          <w:szCs w:val="24"/>
          <w:lang w:val="id-ID"/>
        </w:rPr>
      </w:pPr>
      <w:r>
        <w:rPr>
          <w:b/>
          <w:bCs/>
          <w:sz w:val="24"/>
          <w:szCs w:val="24"/>
          <w:lang w:val="id-ID"/>
        </w:rPr>
        <w:t>Peran dalam Perkembangan Akademik</w:t>
      </w:r>
    </w:p>
    <w:p w14:paraId="160E2916" w14:textId="77777777" w:rsidR="00FB0973" w:rsidRPr="00FB0973" w:rsidRDefault="00FB0973" w:rsidP="00FB0973">
      <w:pPr>
        <w:tabs>
          <w:tab w:val="left" w:pos="7089"/>
        </w:tabs>
        <w:spacing w:line="360" w:lineRule="auto"/>
        <w:ind w:left="720"/>
        <w:jc w:val="both"/>
        <w:rPr>
          <w:sz w:val="24"/>
          <w:szCs w:val="24"/>
          <w:lang w:val="id-ID"/>
        </w:rPr>
      </w:pPr>
      <w:r>
        <w:rPr>
          <w:sz w:val="24"/>
          <w:szCs w:val="24"/>
          <w:lang w:val="id-ID"/>
        </w:rPr>
        <w:t>Guru BK memiliki andil yang cukup besar dalam menunjang keberhasilan belajar peserta didik di sekolah. Kehadirannya bukan sekadar pelengkap struktur organisasi sekolah, melainkan sebagai mitra strategis yang secara aktif mendampingi siswa dalam perjalanan akademiknya. Melalui berbagai bentuk layanan yang diberikan, guru BK membantu setiap peserta didik untuk lebih memahami kemampuan dan potensi yang ada dalam dirinya, sekaligus memberikan arahan ketika siswa menghadapi kesulitan dalam proses pembelajaran. Pendampingan yang konsisten ini terbukti mampu membangkitkan semangat belajar siswa dan mendorong mereka untuk terus berkembang secara akademik.</w:t>
      </w:r>
    </w:p>
    <w:p w14:paraId="384B000B" w14:textId="77777777" w:rsidR="00FB0973" w:rsidRDefault="00FB0973" w:rsidP="00FB0973">
      <w:pPr>
        <w:tabs>
          <w:tab w:val="left" w:pos="7089"/>
        </w:tabs>
        <w:spacing w:line="360" w:lineRule="auto"/>
        <w:ind w:left="720"/>
        <w:jc w:val="both"/>
        <w:rPr>
          <w:sz w:val="24"/>
          <w:szCs w:val="24"/>
          <w:lang w:val="id-ID"/>
        </w:rPr>
      </w:pPr>
      <w:r>
        <w:rPr>
          <w:sz w:val="24"/>
          <w:szCs w:val="24"/>
          <w:lang w:val="id-ID"/>
        </w:rPr>
        <w:t>Lebih dari sekadar membantu menyelesaikan masalah belajar, peran guru BK juga berpengaruh pada tumbuhnya kemandirian akademik peserta didik. Siswa yang mendapatkan layanan bimbingan secara teratur cenderung lebih mampu mengatur diri dalam belajar, lebih termotivasi untuk berprestasi, dan lebih percaya diri dalam menghadapi tantangan akademik.</w:t>
      </w:r>
    </w:p>
    <w:p w14:paraId="304D71AD" w14:textId="77777777" w:rsidR="00FB0973" w:rsidRPr="00FB0973" w:rsidRDefault="00FB0973" w:rsidP="00FB0973">
      <w:pPr>
        <w:tabs>
          <w:tab w:val="left" w:pos="7089"/>
        </w:tabs>
        <w:spacing w:line="360" w:lineRule="auto"/>
        <w:ind w:left="720"/>
        <w:jc w:val="both"/>
        <w:rPr>
          <w:sz w:val="24"/>
          <w:szCs w:val="24"/>
          <w:lang w:val="id-ID"/>
        </w:rPr>
      </w:pPr>
    </w:p>
    <w:p w14:paraId="260EBEDC" w14:textId="77777777" w:rsidR="00FB0973" w:rsidRPr="00FB0973" w:rsidRDefault="00FB0973" w:rsidP="00FB0973">
      <w:pPr>
        <w:pStyle w:val="ListParagraph"/>
        <w:numPr>
          <w:ilvl w:val="0"/>
          <w:numId w:val="6"/>
        </w:numPr>
        <w:tabs>
          <w:tab w:val="left" w:pos="7089"/>
        </w:tabs>
        <w:spacing w:line="360" w:lineRule="auto"/>
        <w:rPr>
          <w:b/>
          <w:bCs/>
          <w:sz w:val="24"/>
          <w:szCs w:val="24"/>
          <w:lang w:val="id-ID"/>
        </w:rPr>
      </w:pPr>
      <w:r>
        <w:rPr>
          <w:b/>
          <w:bCs/>
          <w:sz w:val="24"/>
          <w:szCs w:val="24"/>
          <w:lang w:val="id-ID"/>
        </w:rPr>
        <w:t>Peran dalam Perkembangan Pribadi dan Emosional</w:t>
      </w:r>
    </w:p>
    <w:p w14:paraId="1EBCBC90" w14:textId="77777777" w:rsidR="00FB0973" w:rsidRPr="00FB0973" w:rsidRDefault="00FB0973" w:rsidP="00FB0973">
      <w:pPr>
        <w:tabs>
          <w:tab w:val="left" w:pos="7089"/>
        </w:tabs>
        <w:spacing w:line="360" w:lineRule="auto"/>
        <w:ind w:left="786"/>
        <w:rPr>
          <w:sz w:val="24"/>
          <w:szCs w:val="24"/>
          <w:lang w:val="id-ID"/>
        </w:rPr>
      </w:pPr>
      <w:r>
        <w:rPr>
          <w:sz w:val="24"/>
          <w:szCs w:val="24"/>
          <w:lang w:val="id-ID"/>
        </w:rPr>
        <w:t>Perkembangan peserta didik tidak hanya diukur dari capaian nilai akademiknya saja, tetapi juga dari sejauh mana mereka mampu mengenal diri sendiri dan mengelola kehidupan emosionalnya dengan baik. Dalam hal ini, guru BK menempati posisi yang sangat penting sebagai pendamping pertumbuhan pribadi siswa. Berbagai persoalan yang kerap dialami peserta didik seperti hilangnya motivasi belajar, kesulitan dalam bersikap mandiri, hingga kebingungan dalam membangun identitas diri, menjadi fokus perhatian guru BK dalam memberikan layanan yang bersifat personal dan menyeluruh. </w:t>
      </w:r>
    </w:p>
    <w:p w14:paraId="499AB475" w14:textId="77777777" w:rsidR="00FB0973" w:rsidRDefault="00FB0973" w:rsidP="00FB0973">
      <w:pPr>
        <w:tabs>
          <w:tab w:val="left" w:pos="7089"/>
        </w:tabs>
        <w:spacing w:line="360" w:lineRule="auto"/>
        <w:ind w:left="786"/>
        <w:rPr>
          <w:sz w:val="24"/>
          <w:szCs w:val="24"/>
          <w:lang w:val="id-ID"/>
        </w:rPr>
      </w:pPr>
      <w:r>
        <w:rPr>
          <w:sz w:val="24"/>
          <w:szCs w:val="24"/>
          <w:lang w:val="id-ID"/>
        </w:rPr>
        <w:t xml:space="preserve"> Seorang siswa yang memiliki kematangan emosional akan lebih mampu menjalin komunikasi yang baik, bekerja sama dalam kelompok, menghadapi </w:t>
      </w:r>
      <w:r>
        <w:rPr>
          <w:sz w:val="24"/>
          <w:szCs w:val="24"/>
          <w:lang w:val="id-ID"/>
        </w:rPr>
        <w:lastRenderedPageBreak/>
        <w:t>perbedaan dengan bijak, serta membangun hubungan yang sehat dengan orang-orang di sekitarnya. Lebih dari itu, ia juga akan tumbuh menjadi pribadi yang peka terhadap lingkungan sosialnya dan memiliki rasa tanggung jawab yang tinggi. Ketika kematangan emosional ini berhasil dikembangkan dengan baik, dampaknya akan terasa tidak hanya dalam kehidupan sosial siswa, tetapi juga berpengaruh positif terhadap kualitas belajar dan prestasi akademiknya.</w:t>
      </w:r>
    </w:p>
    <w:p w14:paraId="4F09C5AB" w14:textId="77777777" w:rsidR="00FB0973" w:rsidRPr="00FB0973" w:rsidRDefault="00FB0973" w:rsidP="00FB0973">
      <w:pPr>
        <w:tabs>
          <w:tab w:val="left" w:pos="7089"/>
        </w:tabs>
        <w:spacing w:line="360" w:lineRule="auto"/>
        <w:ind w:left="426"/>
        <w:rPr>
          <w:sz w:val="24"/>
          <w:szCs w:val="24"/>
          <w:lang w:val="id-ID"/>
        </w:rPr>
      </w:pPr>
    </w:p>
    <w:p w14:paraId="44F110CE" w14:textId="77777777" w:rsidR="00FB0973" w:rsidRPr="00FB0973" w:rsidRDefault="00FB0973" w:rsidP="00FB0973">
      <w:pPr>
        <w:pStyle w:val="ListParagraph"/>
        <w:numPr>
          <w:ilvl w:val="0"/>
          <w:numId w:val="6"/>
        </w:numPr>
        <w:tabs>
          <w:tab w:val="left" w:pos="7089"/>
        </w:tabs>
        <w:spacing w:line="360" w:lineRule="auto"/>
        <w:rPr>
          <w:b/>
          <w:bCs/>
          <w:sz w:val="24"/>
          <w:szCs w:val="24"/>
          <w:lang w:val="id-ID"/>
        </w:rPr>
      </w:pPr>
      <w:r>
        <w:rPr>
          <w:b/>
          <w:bCs/>
          <w:sz w:val="24"/>
          <w:szCs w:val="24"/>
          <w:lang w:val="id-ID"/>
        </w:rPr>
        <w:t>Peran dalam Perkembangan Sosial</w:t>
      </w:r>
    </w:p>
    <w:p w14:paraId="6F1E86F3" w14:textId="77777777" w:rsidR="00FB0973" w:rsidRPr="00FB0973" w:rsidRDefault="00FB0973" w:rsidP="00FB0973">
      <w:pPr>
        <w:tabs>
          <w:tab w:val="left" w:pos="7089"/>
        </w:tabs>
        <w:spacing w:line="360" w:lineRule="auto"/>
        <w:ind w:left="720"/>
        <w:rPr>
          <w:sz w:val="24"/>
          <w:szCs w:val="24"/>
          <w:lang w:val="id-ID"/>
        </w:rPr>
      </w:pPr>
      <w:r>
        <w:rPr>
          <w:sz w:val="24"/>
          <w:szCs w:val="24"/>
          <w:lang w:val="id-ID"/>
        </w:rPr>
        <w:t>Kemampuan bersosialisasi merupakan salah satu bekal penting yang perlu dimiliki peserta didik untuk dapat bertahan dan berkembang di tengah kehidupan bermasyarakat. Salah satu pendekatan yang diterapkan adalah melalui kegiatan berbasis kelompok, di mana seluruh peserta didik diberikan kesempatan yang sama untuk berpartisipasi secara aktif tanpa adanya perbedaan perlakuan. </w:t>
      </w:r>
    </w:p>
    <w:p w14:paraId="012C0980" w14:textId="77777777" w:rsidR="00FB0973" w:rsidRDefault="00FB0973" w:rsidP="00FB0973">
      <w:pPr>
        <w:tabs>
          <w:tab w:val="left" w:pos="7089"/>
        </w:tabs>
        <w:spacing w:line="360" w:lineRule="auto"/>
        <w:ind w:left="720"/>
        <w:rPr>
          <w:sz w:val="24"/>
          <w:szCs w:val="24"/>
          <w:lang w:val="id-ID"/>
        </w:rPr>
      </w:pPr>
      <w:r>
        <w:rPr>
          <w:sz w:val="24"/>
          <w:szCs w:val="24"/>
          <w:lang w:val="id-ID"/>
        </w:rPr>
        <w:t>Selain itu, guru BK juga mendampingi peserta didik dalam proses yang jauh lebih mendasar, yaitu pencarian jati diri. Masa sekolah adalah fase di mana siswa mulai mempertanyakan siapa dirinya, apa yang menjadi minat dan nilainya, serta bagaimana posisinya dalam lingkungan sosial yang lebih luas. Guru BK hadir untuk membimbing proses refleksi tersebut, membantu siswa memahami dirinya sendiri secara lebih utuh, menyesuaikan diri dengan dinamika lingkungan yang terus berubah, serta menyusun langkah-langkah nyata yang dapat membawa mereka menuju tujuan yang diinginkan.</w:t>
      </w:r>
    </w:p>
    <w:p w14:paraId="1175124C" w14:textId="77777777" w:rsidR="00FB0973" w:rsidRPr="00FB0973" w:rsidRDefault="00FB0973" w:rsidP="00FB0973">
      <w:pPr>
        <w:tabs>
          <w:tab w:val="left" w:pos="7089"/>
        </w:tabs>
        <w:spacing w:line="360" w:lineRule="auto"/>
        <w:ind w:left="426"/>
        <w:rPr>
          <w:sz w:val="24"/>
          <w:szCs w:val="24"/>
          <w:lang w:val="id-ID"/>
        </w:rPr>
      </w:pPr>
    </w:p>
    <w:p w14:paraId="534BBA30" w14:textId="77777777" w:rsidR="00FB0973" w:rsidRPr="00FB0973" w:rsidRDefault="00FB0973" w:rsidP="00FB0973">
      <w:pPr>
        <w:pStyle w:val="ListParagraph"/>
        <w:numPr>
          <w:ilvl w:val="0"/>
          <w:numId w:val="6"/>
        </w:numPr>
        <w:tabs>
          <w:tab w:val="left" w:pos="7089"/>
        </w:tabs>
        <w:spacing w:line="360" w:lineRule="auto"/>
        <w:rPr>
          <w:b/>
          <w:bCs/>
          <w:sz w:val="24"/>
          <w:szCs w:val="24"/>
          <w:lang w:val="id-ID"/>
        </w:rPr>
      </w:pPr>
      <w:r>
        <w:rPr>
          <w:b/>
          <w:bCs/>
          <w:sz w:val="24"/>
          <w:szCs w:val="24"/>
          <w:lang w:val="id-ID"/>
        </w:rPr>
        <w:t>Peran dalam Perkembangan Karier</w:t>
      </w:r>
    </w:p>
    <w:p w14:paraId="4B9BD8C7" w14:textId="3A3EE1BC" w:rsidR="00E1473E" w:rsidRDefault="00FB0973" w:rsidP="00280061">
      <w:pPr>
        <w:tabs>
          <w:tab w:val="left" w:pos="7089"/>
        </w:tabs>
        <w:spacing w:line="360" w:lineRule="auto"/>
        <w:ind w:left="720"/>
        <w:rPr>
          <w:sz w:val="24"/>
          <w:szCs w:val="24"/>
          <w:lang w:val="id-ID"/>
        </w:rPr>
      </w:pPr>
      <w:r>
        <w:rPr>
          <w:sz w:val="24"/>
          <w:szCs w:val="24"/>
          <w:lang w:val="id-ID"/>
        </w:rPr>
        <w:t>Layanan bimbingan karier merupakan salah satu bidang yang memiliki nilai strategis dalam jangka panjang karena berkaitan langsung dengan arah dan tujuan hidup peserta didik di masa mendatang. Guru BK tidak hanya bertugas memperkenalkan berbagai pilihan profesi kepada siswa, tetapi lebih dari itu, ia berperan sebagai pemandu yang membantu setiap peserta didik untuk menggali pemahaman yang lebih dalam tentang dirinya sendiri.</w:t>
      </w:r>
    </w:p>
    <w:p w14:paraId="0CD5078C" w14:textId="77777777" w:rsidR="00110D71" w:rsidRDefault="00110D71" w:rsidP="00280061">
      <w:pPr>
        <w:tabs>
          <w:tab w:val="left" w:pos="7089"/>
        </w:tabs>
        <w:spacing w:line="360" w:lineRule="auto"/>
        <w:rPr>
          <w:sz w:val="24"/>
          <w:szCs w:val="24"/>
          <w:lang w:val="id-ID"/>
        </w:rPr>
      </w:pPr>
    </w:p>
    <w:p w14:paraId="12B2B16C" w14:textId="77777777" w:rsidR="00280061" w:rsidRDefault="00280061" w:rsidP="00280061">
      <w:pPr>
        <w:tabs>
          <w:tab w:val="left" w:pos="7089"/>
        </w:tabs>
        <w:spacing w:line="360" w:lineRule="auto"/>
        <w:rPr>
          <w:sz w:val="24"/>
          <w:szCs w:val="24"/>
          <w:lang w:val="id-ID"/>
        </w:rPr>
      </w:pPr>
    </w:p>
    <w:p w14:paraId="638F4FA9" w14:textId="77777777" w:rsidR="00AD6FEF" w:rsidRPr="00110D71" w:rsidRDefault="00AD6FEF" w:rsidP="00110D71">
      <w:pPr>
        <w:pStyle w:val="Heading1"/>
      </w:pPr>
      <w:r>
        <w:lastRenderedPageBreak/>
        <w:t>BAB III</w:t>
      </w:r>
    </w:p>
    <w:p w14:paraId="0BF00361" w14:textId="77777777" w:rsidR="00AD6FEF" w:rsidRPr="00110D71" w:rsidRDefault="00AD6FEF" w:rsidP="00110D71">
      <w:pPr>
        <w:pStyle w:val="Heading1"/>
      </w:pPr>
      <w:r>
        <w:t>PENUTUP</w:t>
      </w:r>
    </w:p>
    <w:p w14:paraId="11BE52D1" w14:textId="77777777" w:rsidR="00AD6FEF" w:rsidRDefault="00AD6FEF" w:rsidP="00AD6FEF">
      <w:pPr>
        <w:tabs>
          <w:tab w:val="left" w:pos="7089"/>
        </w:tabs>
        <w:spacing w:line="360" w:lineRule="auto"/>
        <w:ind w:left="720"/>
        <w:jc w:val="center"/>
        <w:rPr>
          <w:b/>
          <w:bCs/>
          <w:sz w:val="24"/>
          <w:szCs w:val="24"/>
          <w:lang w:val="id-ID"/>
        </w:rPr>
      </w:pPr>
    </w:p>
    <w:p w14:paraId="4D7BE6B4" w14:textId="77777777" w:rsidR="00AD6FEF" w:rsidRDefault="00AD6FEF" w:rsidP="00E1473E">
      <w:pPr>
        <w:pStyle w:val="Heading2"/>
        <w:numPr>
          <w:ilvl w:val="1"/>
          <w:numId w:val="3"/>
        </w:numPr>
        <w:spacing w:line="360" w:lineRule="auto"/>
        <w:rPr>
          <w:lang w:val="id-ID"/>
        </w:rPr>
      </w:pPr>
      <w:r>
        <w:rPr>
          <w:lang w:val="id-ID"/>
        </w:rPr>
        <w:t>Kesimpulan</w:t>
      </w:r>
    </w:p>
    <w:p w14:paraId="254E6BDF" w14:textId="77777777" w:rsidR="00E1473E" w:rsidRPr="00E1473E" w:rsidRDefault="00AD6FEF" w:rsidP="00E1473E">
      <w:pPr>
        <w:tabs>
          <w:tab w:val="left" w:pos="7089"/>
        </w:tabs>
        <w:spacing w:line="360" w:lineRule="auto"/>
        <w:ind w:left="1080"/>
        <w:rPr>
          <w:sz w:val="24"/>
          <w:szCs w:val="24"/>
          <w:lang w:val="id-ID"/>
        </w:rPr>
      </w:pPr>
      <w:r>
        <w:rPr>
          <w:sz w:val="24"/>
          <w:szCs w:val="24"/>
          <w:lang w:val="id-ID"/>
        </w:rPr>
        <w:t>Layanan bimbingan dan konseling (BK) di sekolah merupakan kebutuhan strategis karena mendukung perkembangan peserta didik secara personal, sosial, akademik, dan karier. Perkembangan teknologi dan tekanan sosial meningkatkan risiko gangguan motivasi, adaptasi, dan hubungan antar-siswa oleh karena itu BK berperan bukan sekadar pelengkap administrasi, melainkan intervensi preventif dan kuratif yang membantu siswa mengenali potensi, mengelola emosi, memperbaiki pola belajar, serta mempersiapkan arah karier. Peran guru BK yang aktif dan kompeten terbukti memperkuat kemandirian akademik dan kematangan emosional siswa.</w:t>
      </w:r>
    </w:p>
    <w:p w14:paraId="4C8D13BE" w14:textId="77777777" w:rsidR="00E1473E" w:rsidRDefault="00E1473E" w:rsidP="00E1473E">
      <w:pPr>
        <w:tabs>
          <w:tab w:val="left" w:pos="7089"/>
        </w:tabs>
        <w:spacing w:line="360" w:lineRule="auto"/>
        <w:rPr>
          <w:rStyle w:val="Heading2Char"/>
          <w:lang w:val="id-ID"/>
        </w:rPr>
      </w:pPr>
    </w:p>
    <w:p w14:paraId="5B3B2FAC" w14:textId="77777777" w:rsidR="00E1473E" w:rsidRPr="00E1473E" w:rsidRDefault="00E1473E" w:rsidP="00E1473E">
      <w:pPr>
        <w:tabs>
          <w:tab w:val="left" w:pos="7089"/>
        </w:tabs>
        <w:spacing w:line="360" w:lineRule="auto"/>
        <w:rPr>
          <w:rStyle w:val="Heading2Char"/>
          <w:b w:val="0"/>
          <w:bCs w:val="0"/>
          <w:lang w:val="id-ID"/>
        </w:rPr>
      </w:pPr>
      <w:r>
        <w:rPr>
          <w:rStyle w:val="Heading2Char"/>
          <w:lang w:val="id-ID"/>
        </w:rPr>
        <w:t xml:space="preserve">      3.2  Saran </w:t>
      </w:r>
    </w:p>
    <w:p w14:paraId="08A0B68D" w14:textId="77777777" w:rsidR="00AD6FEF" w:rsidRPr="00E1473E" w:rsidRDefault="00AD6FEF" w:rsidP="00E1473E">
      <w:pPr>
        <w:tabs>
          <w:tab w:val="left" w:pos="7089"/>
        </w:tabs>
        <w:spacing w:line="360" w:lineRule="auto"/>
        <w:ind w:left="720"/>
        <w:rPr>
          <w:sz w:val="24"/>
          <w:szCs w:val="24"/>
          <w:lang w:val="id-ID"/>
        </w:rPr>
      </w:pPr>
      <w:r>
        <w:rPr>
          <w:sz w:val="24"/>
          <w:szCs w:val="24"/>
          <w:lang w:val="id-ID"/>
        </w:rPr>
        <w:t>Sekolah perlu memperkuat layanan BK dengan menyediakan waktu, ruang, dan sumber daya memadai, meningkatkan kompetensi guru BK melalui pelatihan; serta mengintegrasikan kegiatan BK ke dalam kurikulum dan program sekolah. Selain itu, jalinan kerjasama dengan orang tua dan lembaga eksternal serta pemanfaatan teknologi secara etis dianjurkan untuk memperluas jangkauan dan efektivitas layanan. Evaluasi berkala diperlukan untuk menyesuaikan intervensi dengan kebutuhan siswa.</w:t>
      </w:r>
    </w:p>
    <w:p w14:paraId="1887E344" w14:textId="77777777" w:rsidR="00AD6FEF" w:rsidRDefault="00AD6FEF" w:rsidP="00AD6FEF">
      <w:pPr>
        <w:tabs>
          <w:tab w:val="left" w:pos="7089"/>
        </w:tabs>
        <w:spacing w:line="360" w:lineRule="auto"/>
        <w:ind w:left="720"/>
        <w:jc w:val="center"/>
        <w:rPr>
          <w:b/>
          <w:sz w:val="24"/>
          <w:szCs w:val="24"/>
        </w:rPr>
      </w:pPr>
    </w:p>
    <w:p w14:paraId="30266957" w14:textId="77777777" w:rsidR="00AD6FEF" w:rsidRDefault="00AD6FEF" w:rsidP="00AD6FEF">
      <w:pPr>
        <w:tabs>
          <w:tab w:val="left" w:pos="7089"/>
        </w:tabs>
        <w:spacing w:line="360" w:lineRule="auto"/>
        <w:ind w:left="720"/>
        <w:jc w:val="center"/>
        <w:rPr>
          <w:b/>
          <w:sz w:val="24"/>
          <w:szCs w:val="24"/>
        </w:rPr>
      </w:pPr>
    </w:p>
    <w:p w14:paraId="4CA40CF1" w14:textId="77777777" w:rsidR="00AD6FEF" w:rsidRDefault="00AD6FEF" w:rsidP="00AD6FEF">
      <w:pPr>
        <w:tabs>
          <w:tab w:val="left" w:pos="7089"/>
        </w:tabs>
        <w:spacing w:line="360" w:lineRule="auto"/>
        <w:ind w:left="720"/>
        <w:jc w:val="center"/>
        <w:rPr>
          <w:b/>
          <w:sz w:val="24"/>
          <w:szCs w:val="24"/>
        </w:rPr>
      </w:pPr>
    </w:p>
    <w:p w14:paraId="4C914753" w14:textId="77777777" w:rsidR="00AD6FEF" w:rsidRDefault="00AD6FEF" w:rsidP="00AD6FEF">
      <w:pPr>
        <w:tabs>
          <w:tab w:val="left" w:pos="7089"/>
        </w:tabs>
        <w:spacing w:line="360" w:lineRule="auto"/>
        <w:ind w:left="720"/>
        <w:jc w:val="center"/>
        <w:rPr>
          <w:b/>
          <w:sz w:val="24"/>
          <w:szCs w:val="24"/>
        </w:rPr>
      </w:pPr>
    </w:p>
    <w:p w14:paraId="7C6A29D1" w14:textId="77777777" w:rsidR="00AD6FEF" w:rsidRDefault="00AD6FEF" w:rsidP="00AD6FEF">
      <w:pPr>
        <w:tabs>
          <w:tab w:val="left" w:pos="7089"/>
        </w:tabs>
        <w:spacing w:line="360" w:lineRule="auto"/>
        <w:ind w:left="720"/>
        <w:jc w:val="center"/>
        <w:rPr>
          <w:b/>
          <w:sz w:val="24"/>
          <w:szCs w:val="24"/>
        </w:rPr>
      </w:pPr>
    </w:p>
    <w:p w14:paraId="0FD341FF" w14:textId="77777777" w:rsidR="00AD6FEF" w:rsidRDefault="00AD6FEF" w:rsidP="00AD6FEF">
      <w:pPr>
        <w:tabs>
          <w:tab w:val="left" w:pos="7089"/>
        </w:tabs>
        <w:spacing w:line="360" w:lineRule="auto"/>
        <w:ind w:left="720"/>
        <w:jc w:val="center"/>
        <w:rPr>
          <w:b/>
          <w:sz w:val="24"/>
          <w:szCs w:val="24"/>
        </w:rPr>
      </w:pPr>
    </w:p>
    <w:p w14:paraId="36978BE9" w14:textId="77777777" w:rsidR="00AD6FEF" w:rsidRDefault="00AD6FEF" w:rsidP="00110D71">
      <w:pPr>
        <w:tabs>
          <w:tab w:val="left" w:pos="7089"/>
        </w:tabs>
        <w:spacing w:line="360" w:lineRule="auto"/>
        <w:rPr>
          <w:b/>
          <w:sz w:val="24"/>
          <w:szCs w:val="24"/>
        </w:rPr>
      </w:pPr>
    </w:p>
    <w:p w14:paraId="6EDF2CED" w14:textId="77777777" w:rsidR="00110D71" w:rsidRDefault="00110D71" w:rsidP="00110D71">
      <w:pPr>
        <w:tabs>
          <w:tab w:val="left" w:pos="7089"/>
        </w:tabs>
        <w:spacing w:line="360" w:lineRule="auto"/>
        <w:rPr>
          <w:b/>
          <w:sz w:val="24"/>
          <w:szCs w:val="24"/>
        </w:rPr>
      </w:pPr>
    </w:p>
    <w:p w14:paraId="02CB84A6" w14:textId="77777777" w:rsidR="00AD6FEF" w:rsidRDefault="00AD6FEF" w:rsidP="00AD6FEF">
      <w:pPr>
        <w:tabs>
          <w:tab w:val="left" w:pos="7089"/>
        </w:tabs>
        <w:spacing w:line="360" w:lineRule="auto"/>
        <w:ind w:left="720"/>
        <w:jc w:val="center"/>
        <w:rPr>
          <w:b/>
          <w:sz w:val="24"/>
          <w:szCs w:val="24"/>
        </w:rPr>
      </w:pPr>
    </w:p>
    <w:p w14:paraId="54AC9438" w14:textId="77777777" w:rsidR="00983541" w:rsidRPr="00AD6FEF" w:rsidRDefault="00E725BF" w:rsidP="00110D71">
      <w:pPr>
        <w:pStyle w:val="Heading1"/>
        <w:rPr>
          <w:lang w:val="id-ID"/>
        </w:rPr>
      </w:pPr>
      <w:r>
        <w:lastRenderedPageBreak/>
        <w:t>DAFTAR PUSTAKA</w:t>
      </w:r>
    </w:p>
    <w:p w14:paraId="7BBEFFDC" w14:textId="77777777" w:rsidR="005E5069" w:rsidRPr="00C4708B" w:rsidRDefault="005E5069" w:rsidP="00110D71">
      <w:pPr>
        <w:pStyle w:val="Heading1"/>
      </w:pPr>
    </w:p>
    <w:p w14:paraId="696A91C2" w14:textId="77777777" w:rsidR="00F55523" w:rsidRDefault="00EF43F0" w:rsidP="00110D71">
      <w:pPr>
        <w:tabs>
          <w:tab w:val="left" w:pos="0"/>
        </w:tabs>
        <w:spacing w:line="360" w:lineRule="auto"/>
        <w:ind w:left="720" w:hanging="720"/>
        <w:jc w:val="both"/>
        <w:rPr>
          <w:sz w:val="24"/>
          <w:szCs w:val="24"/>
        </w:rPr>
      </w:pPr>
      <w:r>
        <w:rPr>
          <w:sz w:val="24"/>
          <w:szCs w:val="24"/>
        </w:rPr>
        <w:t xml:space="preserve"> Kementerian Pendidikan dan Kebudayaan Republik Indonesia. 2014. </w:t>
      </w:r>
      <w:r>
        <w:rPr>
          <w:i/>
          <w:sz w:val="24"/>
          <w:szCs w:val="24"/>
        </w:rPr>
        <w:t>Peraturan Menteri Pendidikan dan Kebudayaan Republik Indonesia Nomor 111 Tahun 2014 tentang Bimbingan dan Konseling pada Pendidikan Dasar dan Pendidikan Menengah</w:t>
      </w:r>
      <w:r>
        <w:rPr>
          <w:sz w:val="24"/>
          <w:szCs w:val="24"/>
        </w:rPr>
        <w:t>. Jakarta: Kemendikbud RI.</w:t>
      </w:r>
    </w:p>
    <w:p w14:paraId="38669C9D" w14:textId="77777777" w:rsidR="00FB0973" w:rsidRDefault="00F55523" w:rsidP="00110D71">
      <w:pPr>
        <w:tabs>
          <w:tab w:val="left" w:pos="0"/>
        </w:tabs>
        <w:spacing w:line="360" w:lineRule="auto"/>
        <w:ind w:left="720" w:hanging="720"/>
        <w:jc w:val="both"/>
        <w:rPr>
          <w:sz w:val="24"/>
          <w:szCs w:val="24"/>
        </w:rPr>
      </w:pPr>
      <w:r>
        <w:rPr>
          <w:sz w:val="24"/>
          <w:szCs w:val="24"/>
        </w:rPr>
        <w:t xml:space="preserve">Tohirin. 2013. </w:t>
      </w:r>
      <w:r>
        <w:rPr>
          <w:i/>
          <w:sz w:val="24"/>
          <w:szCs w:val="24"/>
        </w:rPr>
        <w:t>Bimbingan dan Konseling di Sekolah dan Madrasah</w:t>
      </w:r>
      <w:r>
        <w:rPr>
          <w:sz w:val="24"/>
          <w:szCs w:val="24"/>
        </w:rPr>
        <w:t>. Jakarta: Rajawali Pers.</w:t>
      </w:r>
    </w:p>
    <w:p w14:paraId="53930468" w14:textId="77777777" w:rsidR="00FB0973" w:rsidRDefault="00FB0973" w:rsidP="00110D71">
      <w:pPr>
        <w:tabs>
          <w:tab w:val="left" w:pos="0"/>
        </w:tabs>
        <w:spacing w:line="360" w:lineRule="auto"/>
        <w:ind w:left="720" w:hanging="720"/>
        <w:jc w:val="both"/>
        <w:rPr>
          <w:sz w:val="24"/>
          <w:szCs w:val="24"/>
        </w:rPr>
      </w:pPr>
      <w:r>
        <w:rPr>
          <w:sz w:val="24"/>
          <w:szCs w:val="24"/>
        </w:rPr>
        <w:t xml:space="preserve">Guruinovatif.id. (2023). </w:t>
      </w:r>
      <w:r>
        <w:rPr>
          <w:i/>
          <w:iCs/>
          <w:sz w:val="24"/>
          <w:szCs w:val="24"/>
        </w:rPr>
        <w:t>Sosial emosional peserta didik: Pentingnya pengembangan aspek emosional dan sosial dalam pendidikan</w:t>
      </w:r>
      <w:r>
        <w:rPr>
          <w:sz w:val="24"/>
          <w:szCs w:val="24"/>
        </w:rPr>
        <w:t>.</w:t>
      </w:r>
    </w:p>
    <w:p w14:paraId="4A1CEDA9" w14:textId="77777777" w:rsidR="00FB0973" w:rsidRPr="00C4708B" w:rsidRDefault="00FB0973" w:rsidP="00110D71">
      <w:pPr>
        <w:tabs>
          <w:tab w:val="left" w:pos="0"/>
        </w:tabs>
        <w:spacing w:line="360" w:lineRule="auto"/>
        <w:ind w:left="720" w:hanging="720"/>
        <w:jc w:val="both"/>
        <w:rPr>
          <w:sz w:val="24"/>
          <w:szCs w:val="24"/>
        </w:rPr>
      </w:pPr>
      <w:r>
        <w:rPr>
          <w:sz w:val="24"/>
          <w:szCs w:val="24"/>
        </w:rPr>
        <w:t xml:space="preserve">Rahim, dkk. (2024). Analisis peran guru BK dalam sesi konseling: Bagaimana tanggung jawab dan dukungan terhadap peserta didik. </w:t>
      </w:r>
      <w:r>
        <w:rPr>
          <w:i/>
          <w:iCs/>
          <w:sz w:val="24"/>
          <w:szCs w:val="24"/>
        </w:rPr>
        <w:t>FOKUS: Jurnal Bimbingan dan Konseling</w:t>
      </w:r>
      <w:r>
        <w:rPr>
          <w:sz w:val="24"/>
          <w:szCs w:val="24"/>
        </w:rPr>
        <w:t>, 7(4).</w:t>
      </w:r>
    </w:p>
    <w:sectPr w:rsidR="00FB0973" w:rsidRPr="00C4708B" w:rsidSect="00280061">
      <w:footerReference w:type="even" r:id="rId9"/>
      <w:footerReference w:type="default" r:id="rId10"/>
      <w:footerReference w:type="first" r:id="rId11"/>
      <w:pgSz w:w="11907" w:h="16839" w:code="9"/>
      <w:pgMar w:top="226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88859" w14:textId="77777777" w:rsidR="00C5396D" w:rsidRDefault="00C5396D" w:rsidP="00B451AA">
      <w:r>
        <w:separator/>
      </w:r>
    </w:p>
  </w:endnote>
  <w:endnote w:type="continuationSeparator" w:id="0">
    <w:p w14:paraId="03496379" w14:textId="77777777" w:rsidR="00C5396D" w:rsidRDefault="00C5396D" w:rsidP="00B4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58A4" w14:textId="77777777" w:rsidR="00DE5C85" w:rsidRDefault="00000000">
    <w:pPr>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FE8D" w14:textId="77777777" w:rsidR="00DE5C85" w:rsidRDefault="00000000">
    <w:pPr>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01D2" w14:textId="77777777" w:rsidR="00DE5C85" w:rsidRDefault="00000000">
    <w:pPr>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2A64" w14:textId="77777777" w:rsidR="00C5396D" w:rsidRDefault="00C5396D" w:rsidP="00B451AA">
      <w:r>
        <w:separator/>
      </w:r>
    </w:p>
  </w:footnote>
  <w:footnote w:type="continuationSeparator" w:id="0">
    <w:p w14:paraId="36245250" w14:textId="77777777" w:rsidR="00C5396D" w:rsidRDefault="00C5396D" w:rsidP="00B45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70707"/>
    <w:multiLevelType w:val="hybridMultilevel"/>
    <w:tmpl w:val="A3765F90"/>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3CBC3FFA"/>
    <w:multiLevelType w:val="multilevel"/>
    <w:tmpl w:val="4D1460C8"/>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9F97A00"/>
    <w:multiLevelType w:val="hybridMultilevel"/>
    <w:tmpl w:val="445E1502"/>
    <w:lvl w:ilvl="0" w:tplc="D3F84FD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6767384E"/>
    <w:multiLevelType w:val="hybridMultilevel"/>
    <w:tmpl w:val="99F284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0D136E"/>
    <w:multiLevelType w:val="multilevel"/>
    <w:tmpl w:val="F47A84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9EA4D27"/>
    <w:multiLevelType w:val="hybridMultilevel"/>
    <w:tmpl w:val="5288848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16cid:durableId="1524518463">
    <w:abstractNumId w:val="1"/>
  </w:num>
  <w:num w:numId="2" w16cid:durableId="1149596003">
    <w:abstractNumId w:val="3"/>
  </w:num>
  <w:num w:numId="3" w16cid:durableId="222371773">
    <w:abstractNumId w:val="4"/>
  </w:num>
  <w:num w:numId="4" w16cid:durableId="1378968338">
    <w:abstractNumId w:val="5"/>
  </w:num>
  <w:num w:numId="5" w16cid:durableId="413358679">
    <w:abstractNumId w:val="0"/>
  </w:num>
  <w:num w:numId="6" w16cid:durableId="1847286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68"/>
    <w:rsid w:val="00004068"/>
    <w:rsid w:val="00027DB7"/>
    <w:rsid w:val="00045CEC"/>
    <w:rsid w:val="00097B9B"/>
    <w:rsid w:val="000A0DA9"/>
    <w:rsid w:val="00110D71"/>
    <w:rsid w:val="0016754E"/>
    <w:rsid w:val="0022316D"/>
    <w:rsid w:val="002334B7"/>
    <w:rsid w:val="00264BCE"/>
    <w:rsid w:val="00280061"/>
    <w:rsid w:val="00294ED8"/>
    <w:rsid w:val="002B7F32"/>
    <w:rsid w:val="002C4D63"/>
    <w:rsid w:val="00347E7B"/>
    <w:rsid w:val="00357EFE"/>
    <w:rsid w:val="003C1315"/>
    <w:rsid w:val="003F7ED4"/>
    <w:rsid w:val="004F21F8"/>
    <w:rsid w:val="00552472"/>
    <w:rsid w:val="005724FE"/>
    <w:rsid w:val="005929F7"/>
    <w:rsid w:val="005A0D52"/>
    <w:rsid w:val="005A60FC"/>
    <w:rsid w:val="005D33D7"/>
    <w:rsid w:val="005E5069"/>
    <w:rsid w:val="00605254"/>
    <w:rsid w:val="006708E9"/>
    <w:rsid w:val="00742883"/>
    <w:rsid w:val="00765AF1"/>
    <w:rsid w:val="007967EF"/>
    <w:rsid w:val="00847780"/>
    <w:rsid w:val="008911F2"/>
    <w:rsid w:val="009232DE"/>
    <w:rsid w:val="009440EE"/>
    <w:rsid w:val="00953628"/>
    <w:rsid w:val="00983541"/>
    <w:rsid w:val="00A0456C"/>
    <w:rsid w:val="00A36C75"/>
    <w:rsid w:val="00A534FE"/>
    <w:rsid w:val="00A74447"/>
    <w:rsid w:val="00AD6FEF"/>
    <w:rsid w:val="00B02C51"/>
    <w:rsid w:val="00B2140B"/>
    <w:rsid w:val="00B451AA"/>
    <w:rsid w:val="00B56AEE"/>
    <w:rsid w:val="00BD5EBB"/>
    <w:rsid w:val="00C4708B"/>
    <w:rsid w:val="00C5396D"/>
    <w:rsid w:val="00CA6557"/>
    <w:rsid w:val="00CF2011"/>
    <w:rsid w:val="00D130E2"/>
    <w:rsid w:val="00D62AE4"/>
    <w:rsid w:val="00D750AA"/>
    <w:rsid w:val="00D9707F"/>
    <w:rsid w:val="00DB1EB4"/>
    <w:rsid w:val="00DB37CA"/>
    <w:rsid w:val="00DE5C85"/>
    <w:rsid w:val="00E06F54"/>
    <w:rsid w:val="00E1473E"/>
    <w:rsid w:val="00E54B6E"/>
    <w:rsid w:val="00E725BF"/>
    <w:rsid w:val="00E87828"/>
    <w:rsid w:val="00E96BEF"/>
    <w:rsid w:val="00EE4714"/>
    <w:rsid w:val="00EF43F0"/>
    <w:rsid w:val="00F01F02"/>
    <w:rsid w:val="00F17BEF"/>
    <w:rsid w:val="00F55523"/>
    <w:rsid w:val="00F77300"/>
    <w:rsid w:val="00F8534A"/>
    <w:rsid w:val="00FB0973"/>
    <w:rsid w:val="00FC0804"/>
    <w:rsid w:val="00FE4F57"/>
    <w:rsid w:val="00FE5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BD7E9"/>
  <w15:docId w15:val="{D773A457-6FBA-4DB2-8575-AFB3CCD5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C080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110D71"/>
    <w:pPr>
      <w:spacing w:before="63" w:line="360" w:lineRule="auto"/>
      <w:ind w:right="1327"/>
      <w:jc w:val="center"/>
      <w:outlineLvl w:val="0"/>
    </w:pPr>
    <w:rPr>
      <w:b/>
      <w:bCs/>
      <w:sz w:val="24"/>
      <w:szCs w:val="24"/>
    </w:rPr>
  </w:style>
  <w:style w:type="paragraph" w:styleId="Heading2">
    <w:name w:val="heading 2"/>
    <w:basedOn w:val="Normal"/>
    <w:link w:val="Heading2Char"/>
    <w:uiPriority w:val="1"/>
    <w:qFormat/>
    <w:rsid w:val="00110D71"/>
    <w:pPr>
      <w:ind w:left="925" w:hanging="359"/>
      <w:outlineLvl w:val="1"/>
    </w:pPr>
    <w:rPr>
      <w:b/>
      <w:bCs/>
      <w:sz w:val="24"/>
      <w:szCs w:val="24"/>
    </w:rPr>
  </w:style>
  <w:style w:type="paragraph" w:styleId="Heading4">
    <w:name w:val="heading 4"/>
    <w:basedOn w:val="Normal"/>
    <w:next w:val="Normal"/>
    <w:link w:val="Heading4Char"/>
    <w:uiPriority w:val="9"/>
    <w:semiHidden/>
    <w:unhideWhenUsed/>
    <w:qFormat/>
    <w:rsid w:val="00FB097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0D71"/>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110D7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C0804"/>
    <w:rPr>
      <w:sz w:val="24"/>
      <w:szCs w:val="24"/>
    </w:rPr>
  </w:style>
  <w:style w:type="character" w:customStyle="1" w:styleId="BodyTextChar">
    <w:name w:val="Body Text Char"/>
    <w:basedOn w:val="DefaultParagraphFont"/>
    <w:link w:val="BodyText"/>
    <w:uiPriority w:val="1"/>
    <w:rsid w:val="00FC080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C0804"/>
  </w:style>
  <w:style w:type="paragraph" w:styleId="ListParagraph">
    <w:name w:val="List Paragraph"/>
    <w:basedOn w:val="Normal"/>
    <w:uiPriority w:val="34"/>
    <w:qFormat/>
    <w:rsid w:val="00D9707F"/>
    <w:pPr>
      <w:ind w:left="720"/>
      <w:contextualSpacing/>
    </w:pPr>
  </w:style>
  <w:style w:type="character" w:customStyle="1" w:styleId="Heading4Char">
    <w:name w:val="Heading 4 Char"/>
    <w:basedOn w:val="DefaultParagraphFont"/>
    <w:link w:val="Heading4"/>
    <w:uiPriority w:val="9"/>
    <w:semiHidden/>
    <w:rsid w:val="00FB0973"/>
    <w:rPr>
      <w:rFonts w:asciiTheme="majorHAnsi" w:eastAsiaTheme="majorEastAsia" w:hAnsiTheme="majorHAnsi" w:cstheme="majorBidi"/>
      <w:i/>
      <w:iCs/>
      <w:color w:val="365F91" w:themeColor="accent1" w:themeShade="BF"/>
      <w:lang w:val="id"/>
    </w:rPr>
  </w:style>
  <w:style w:type="paragraph" w:styleId="TOC1">
    <w:name w:val="toc 1"/>
    <w:basedOn w:val="Normal"/>
    <w:uiPriority w:val="39"/>
    <w:unhideWhenUsed/>
    <w:pPr>
      <w:spacing w:after="100"/>
    </w:pPr>
    <w:rPr>
      <w:sz w:val="24"/>
      <w:szCs w:val="24"/>
    </w:rPr>
  </w:style>
  <w:style w:type="paragraph" w:styleId="TOC2">
    <w:name w:val="toc 2"/>
    <w:basedOn w:val="Normal"/>
    <w:uiPriority w:val="39"/>
    <w:unhideWhenUsed/>
    <w:pPr>
      <w:spacing w:after="100"/>
      <w:ind w:left="360"/>
    </w:pPr>
    <w:rPr>
      <w:sz w:val="24"/>
      <w:szCs w:val="24"/>
    </w:rPr>
  </w:style>
  <w:style w:type="paragraph" w:styleId="TOCHeading">
    <w:name w:val="TOC Heading"/>
    <w:basedOn w:val="Heading1"/>
    <w:uiPriority w:val="3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194144">
      <w:bodyDiv w:val="1"/>
      <w:marLeft w:val="0"/>
      <w:marRight w:val="0"/>
      <w:marTop w:val="0"/>
      <w:marBottom w:val="0"/>
      <w:divBdr>
        <w:top w:val="none" w:sz="0" w:space="0" w:color="auto"/>
        <w:left w:val="none" w:sz="0" w:space="0" w:color="auto"/>
        <w:bottom w:val="none" w:sz="0" w:space="0" w:color="auto"/>
        <w:right w:val="none" w:sz="0" w:space="0" w:color="auto"/>
      </w:divBdr>
      <w:divsChild>
        <w:div w:id="1187527877">
          <w:marLeft w:val="0"/>
          <w:marRight w:val="0"/>
          <w:marTop w:val="0"/>
          <w:marBottom w:val="0"/>
          <w:divBdr>
            <w:top w:val="none" w:sz="0" w:space="0" w:color="auto"/>
            <w:left w:val="none" w:sz="0" w:space="0" w:color="auto"/>
            <w:bottom w:val="none" w:sz="0" w:space="0" w:color="auto"/>
            <w:right w:val="none" w:sz="0" w:space="0" w:color="auto"/>
          </w:divBdr>
          <w:divsChild>
            <w:div w:id="1265991417">
              <w:marLeft w:val="0"/>
              <w:marRight w:val="0"/>
              <w:marTop w:val="0"/>
              <w:marBottom w:val="0"/>
              <w:divBdr>
                <w:top w:val="single" w:sz="4" w:space="11" w:color="E4E6E8"/>
                <w:left w:val="single" w:sz="4" w:space="11" w:color="E4E6E8"/>
                <w:bottom w:val="single" w:sz="4" w:space="26" w:color="E4E6E8"/>
                <w:right w:val="single" w:sz="4" w:space="11" w:color="E4E6E8"/>
              </w:divBdr>
            </w:div>
          </w:divsChild>
        </w:div>
      </w:divsChild>
    </w:div>
    <w:div w:id="2034187734">
      <w:bodyDiv w:val="1"/>
      <w:marLeft w:val="0"/>
      <w:marRight w:val="0"/>
      <w:marTop w:val="0"/>
      <w:marBottom w:val="0"/>
      <w:divBdr>
        <w:top w:val="none" w:sz="0" w:space="0" w:color="auto"/>
        <w:left w:val="none" w:sz="0" w:space="0" w:color="auto"/>
        <w:bottom w:val="none" w:sz="0" w:space="0" w:color="auto"/>
        <w:right w:val="none" w:sz="0" w:space="0" w:color="auto"/>
      </w:divBdr>
      <w:divsChild>
        <w:div w:id="596789706">
          <w:marLeft w:val="0"/>
          <w:marRight w:val="0"/>
          <w:marTop w:val="0"/>
          <w:marBottom w:val="0"/>
          <w:divBdr>
            <w:top w:val="none" w:sz="0" w:space="0" w:color="auto"/>
            <w:left w:val="none" w:sz="0" w:space="0" w:color="auto"/>
            <w:bottom w:val="none" w:sz="0" w:space="0" w:color="auto"/>
            <w:right w:val="none" w:sz="0" w:space="0" w:color="auto"/>
          </w:divBdr>
          <w:divsChild>
            <w:div w:id="2102674231">
              <w:marLeft w:val="0"/>
              <w:marRight w:val="0"/>
              <w:marTop w:val="0"/>
              <w:marBottom w:val="0"/>
              <w:divBdr>
                <w:top w:val="single" w:sz="4" w:space="11" w:color="E4E6E8"/>
                <w:left w:val="single" w:sz="4" w:space="11" w:color="E4E6E8"/>
                <w:bottom w:val="single" w:sz="4" w:space="26" w:color="E4E6E8"/>
                <w:right w:val="single" w:sz="4" w:space="11" w:color="E4E6E8"/>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BAFF1-04B1-4550-AFF5-45FB9B29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liza utami</cp:lastModifiedBy>
  <cp:revision>2</cp:revision>
  <dcterms:created xsi:type="dcterms:W3CDTF">2026-05-28T10:38:00Z</dcterms:created>
  <dcterms:modified xsi:type="dcterms:W3CDTF">2026-05-28T10:38:00Z</dcterms:modified>
</cp:coreProperties>
</file>