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621D4" w14:textId="77777777" w:rsidR="00DF0DA5" w:rsidRPr="00D6580D" w:rsidRDefault="00DF0DA5" w:rsidP="00DF0DA5">
      <w:pPr>
        <w:pStyle w:val="BodyText3"/>
        <w:jc w:val="center"/>
        <w:rPr>
          <w:b/>
          <w:bCs/>
          <w:sz w:val="28"/>
          <w:szCs w:val="28"/>
        </w:rPr>
      </w:pPr>
      <w:r w:rsidRPr="00D6580D">
        <w:rPr>
          <w:b/>
          <w:bCs/>
          <w:sz w:val="28"/>
          <w:szCs w:val="28"/>
        </w:rPr>
        <w:t>KONTRAK P</w:t>
      </w:r>
      <w:r>
        <w:rPr>
          <w:b/>
          <w:bCs/>
          <w:sz w:val="28"/>
          <w:szCs w:val="28"/>
        </w:rPr>
        <w:t>ERKULIAHAN</w:t>
      </w:r>
    </w:p>
    <w:p w14:paraId="51AC8334" w14:textId="77777777" w:rsidR="00DF0DA5" w:rsidRPr="002347FD" w:rsidRDefault="00DF0DA5" w:rsidP="00DF0DA5">
      <w:pPr>
        <w:jc w:val="both"/>
        <w:rPr>
          <w:rFonts w:ascii="Times New Roman" w:hAnsi="Times New Roman"/>
          <w:lang w:val="id-ID"/>
        </w:rPr>
      </w:pPr>
    </w:p>
    <w:p w14:paraId="62323CC7" w14:textId="77777777" w:rsidR="00DF0DA5" w:rsidRPr="002347FD" w:rsidRDefault="00DF0DA5" w:rsidP="00DF0DA5">
      <w:pPr>
        <w:spacing w:line="240" w:lineRule="auto"/>
        <w:jc w:val="both"/>
        <w:rPr>
          <w:rFonts w:ascii="Times New Roman" w:hAnsi="Times New Roman"/>
          <w:lang w:val="id-ID"/>
        </w:rPr>
      </w:pPr>
      <w:r w:rsidRPr="002347FD">
        <w:rPr>
          <w:rFonts w:ascii="Times New Roman" w:hAnsi="Times New Roman"/>
          <w:lang w:val="id-ID"/>
        </w:rPr>
        <w:t>Nama Program Studi</w:t>
      </w:r>
      <w:r>
        <w:rPr>
          <w:rFonts w:ascii="Times New Roman" w:hAnsi="Times New Roman"/>
          <w:lang w:val="id-ID"/>
        </w:rPr>
        <w:tab/>
      </w:r>
      <w:r w:rsidRPr="002347FD">
        <w:rPr>
          <w:rFonts w:ascii="Times New Roman" w:hAnsi="Times New Roman"/>
          <w:lang w:val="id-ID"/>
        </w:rPr>
        <w:t xml:space="preserve">: </w:t>
      </w:r>
      <w:r>
        <w:rPr>
          <w:rFonts w:ascii="Times New Roman" w:hAnsi="Times New Roman"/>
          <w:lang w:val="id-ID"/>
        </w:rPr>
        <w:t>Pendidikan Guru Sekolah Dasar (PGSD)</w:t>
      </w:r>
    </w:p>
    <w:p w14:paraId="3C529BCC" w14:textId="77777777" w:rsidR="00DF0DA5" w:rsidRPr="002347FD" w:rsidRDefault="00DF0DA5" w:rsidP="00DF0DA5">
      <w:pPr>
        <w:spacing w:line="240" w:lineRule="auto"/>
        <w:jc w:val="both"/>
        <w:rPr>
          <w:rFonts w:ascii="Times New Roman" w:hAnsi="Times New Roman"/>
          <w:lang w:val="id-ID"/>
        </w:rPr>
      </w:pPr>
      <w:r w:rsidRPr="002347FD">
        <w:rPr>
          <w:rFonts w:ascii="Times New Roman" w:hAnsi="Times New Roman"/>
        </w:rPr>
        <w:t>Nama Mata Kuliah</w:t>
      </w:r>
      <w:r w:rsidRPr="002347FD">
        <w:rPr>
          <w:rFonts w:ascii="Times New Roman" w:hAnsi="Times New Roman"/>
          <w:lang w:val="id-ID"/>
        </w:rPr>
        <w:tab/>
        <w:t xml:space="preserve">: </w:t>
      </w:r>
      <w:bookmarkStart w:id="0" w:name="_Hlk108769996"/>
      <w:r w:rsidR="008A2AC2" w:rsidRPr="008A2AC2">
        <w:rPr>
          <w:rFonts w:ascii="Times New Roman" w:hAnsi="Times New Roman"/>
        </w:rPr>
        <w:t>Pengembangan Suplemen Bahan Ajar SD</w:t>
      </w:r>
      <w:bookmarkEnd w:id="0"/>
    </w:p>
    <w:p w14:paraId="482FC477" w14:textId="77777777" w:rsidR="00DF0DA5" w:rsidRPr="00BF3C79" w:rsidRDefault="00DF0DA5" w:rsidP="00DF0DA5">
      <w:pPr>
        <w:spacing w:line="240" w:lineRule="auto"/>
        <w:jc w:val="both"/>
        <w:rPr>
          <w:rFonts w:ascii="Times New Roman" w:hAnsi="Times New Roman"/>
          <w:lang w:val="id-ID"/>
        </w:rPr>
      </w:pPr>
      <w:r w:rsidRPr="002347FD">
        <w:rPr>
          <w:rFonts w:ascii="Times New Roman" w:hAnsi="Times New Roman"/>
        </w:rPr>
        <w:t>Ko</w:t>
      </w:r>
      <w:r w:rsidRPr="002347FD">
        <w:rPr>
          <w:rFonts w:ascii="Times New Roman" w:hAnsi="Times New Roman"/>
          <w:lang w:val="id-ID"/>
        </w:rPr>
        <w:t>de M</w:t>
      </w:r>
      <w:r w:rsidRPr="002347FD">
        <w:rPr>
          <w:rFonts w:ascii="Times New Roman" w:hAnsi="Times New Roman"/>
        </w:rPr>
        <w:t xml:space="preserve">ata </w:t>
      </w:r>
      <w:r w:rsidRPr="002347FD">
        <w:rPr>
          <w:rFonts w:ascii="Times New Roman" w:hAnsi="Times New Roman"/>
          <w:lang w:val="id-ID"/>
        </w:rPr>
        <w:t>K</w:t>
      </w:r>
      <w:r w:rsidRPr="002347FD">
        <w:rPr>
          <w:rFonts w:ascii="Times New Roman" w:hAnsi="Times New Roman"/>
        </w:rPr>
        <w:t>uliah</w:t>
      </w:r>
      <w:r w:rsidRPr="002347FD">
        <w:rPr>
          <w:rFonts w:ascii="Times New Roman" w:hAnsi="Times New Roman"/>
          <w:lang w:val="id-ID"/>
        </w:rPr>
        <w:tab/>
        <w:t xml:space="preserve">: </w:t>
      </w:r>
      <w:bookmarkStart w:id="1" w:name="_Hlk108770025"/>
      <w:r w:rsidR="008A2AC2" w:rsidRPr="008A2AC2">
        <w:rPr>
          <w:rFonts w:ascii="Times New Roman" w:hAnsi="Times New Roman"/>
          <w:lang w:val="id-ID"/>
        </w:rPr>
        <w:t>KPD619318</w:t>
      </w:r>
      <w:bookmarkEnd w:id="1"/>
    </w:p>
    <w:p w14:paraId="6B90DD86" w14:textId="77777777" w:rsidR="00DF0DA5" w:rsidRPr="007E106F" w:rsidRDefault="00DF0DA5" w:rsidP="00DF0DA5">
      <w:pPr>
        <w:spacing w:line="240" w:lineRule="auto"/>
        <w:jc w:val="both"/>
        <w:rPr>
          <w:rFonts w:ascii="Times New Roman" w:hAnsi="Times New Roman"/>
        </w:rPr>
      </w:pPr>
      <w:r w:rsidRPr="002347FD">
        <w:rPr>
          <w:rFonts w:ascii="Times New Roman" w:hAnsi="Times New Roman"/>
        </w:rPr>
        <w:t>SKS</w:t>
      </w:r>
      <w:r w:rsidRPr="002347FD">
        <w:rPr>
          <w:rFonts w:ascii="Times New Roman" w:hAnsi="Times New Roman"/>
          <w:lang w:val="id-ID"/>
        </w:rPr>
        <w:tab/>
      </w:r>
      <w:r w:rsidRPr="002347FD">
        <w:rPr>
          <w:rFonts w:ascii="Times New Roman" w:hAnsi="Times New Roman"/>
          <w:lang w:val="id-ID"/>
        </w:rPr>
        <w:tab/>
      </w:r>
      <w:r w:rsidRPr="002347FD">
        <w:rPr>
          <w:rFonts w:ascii="Times New Roman" w:hAnsi="Times New Roman"/>
          <w:lang w:val="id-ID"/>
        </w:rPr>
        <w:tab/>
      </w:r>
      <w:r w:rsidRPr="002347FD">
        <w:rPr>
          <w:rFonts w:ascii="Times New Roman" w:hAnsi="Times New Roman"/>
        </w:rPr>
        <w:t>:</w:t>
      </w:r>
      <w:r>
        <w:rPr>
          <w:rFonts w:ascii="Times New Roman" w:hAnsi="Times New Roman"/>
          <w:lang w:val="id-ID"/>
        </w:rPr>
        <w:t xml:space="preserve"> 2 SK</w:t>
      </w:r>
      <w:r>
        <w:rPr>
          <w:rFonts w:ascii="Times New Roman" w:hAnsi="Times New Roman"/>
        </w:rPr>
        <w:t>S</w:t>
      </w:r>
    </w:p>
    <w:p w14:paraId="2F8F44C8" w14:textId="1244C838" w:rsidR="008A2AC2" w:rsidRDefault="00DF0DA5" w:rsidP="008A2AC2">
      <w:pPr>
        <w:spacing w:line="240" w:lineRule="auto"/>
        <w:jc w:val="both"/>
        <w:rPr>
          <w:rFonts w:ascii="Times New Roman" w:hAnsi="Times New Roman"/>
        </w:rPr>
      </w:pPr>
      <w:r w:rsidRPr="002347FD">
        <w:rPr>
          <w:rFonts w:ascii="Times New Roman" w:hAnsi="Times New Roman"/>
        </w:rPr>
        <w:t>Dosen</w:t>
      </w:r>
      <w:r w:rsidRPr="002347FD">
        <w:rPr>
          <w:rFonts w:ascii="Times New Roman" w:hAnsi="Times New Roman"/>
        </w:rPr>
        <w:tab/>
      </w:r>
      <w:r w:rsidRPr="002347FD">
        <w:rPr>
          <w:rFonts w:ascii="Times New Roman" w:hAnsi="Times New Roman"/>
        </w:rPr>
        <w:tab/>
      </w:r>
      <w:r w:rsidRPr="002347FD">
        <w:rPr>
          <w:rFonts w:ascii="Times New Roman" w:hAnsi="Times New Roman"/>
        </w:rPr>
        <w:tab/>
        <w:t xml:space="preserve">: </w:t>
      </w:r>
      <w:r w:rsidR="008A2AC2" w:rsidRPr="008A2AC2">
        <w:rPr>
          <w:rFonts w:ascii="Times New Roman" w:hAnsi="Times New Roman"/>
        </w:rPr>
        <w:t>Dr</w:t>
      </w:r>
      <w:r w:rsidR="008554DD">
        <w:rPr>
          <w:rFonts w:ascii="Times New Roman" w:hAnsi="Times New Roman"/>
        </w:rPr>
        <w:t>s. Maman Surahman, M.Pd.</w:t>
      </w:r>
    </w:p>
    <w:p w14:paraId="2D2E8BF3" w14:textId="77777777" w:rsidR="00DF0DA5" w:rsidRDefault="00DF0DA5" w:rsidP="00DF0DA5">
      <w:pPr>
        <w:spacing w:line="240" w:lineRule="auto"/>
        <w:jc w:val="both"/>
        <w:rPr>
          <w:rFonts w:ascii="Times New Roman" w:hAnsi="Times New Roman"/>
          <w:lang w:val="id-ID"/>
        </w:rPr>
      </w:pPr>
      <w:r>
        <w:rPr>
          <w:rFonts w:ascii="Times New Roman" w:hAnsi="Times New Roman"/>
          <w:lang w:val="id-ID"/>
        </w:rPr>
        <w:tab/>
      </w:r>
      <w:r>
        <w:rPr>
          <w:rFonts w:ascii="Times New Roman" w:hAnsi="Times New Roman"/>
          <w:lang w:val="id-ID"/>
        </w:rPr>
        <w:tab/>
      </w:r>
      <w:r>
        <w:rPr>
          <w:rFonts w:ascii="Times New Roman" w:hAnsi="Times New Roman"/>
          <w:lang w:val="id-ID"/>
        </w:rPr>
        <w:tab/>
        <w:t xml:space="preserve">  Deviyanti Pangestu, M.Pd.</w:t>
      </w:r>
    </w:p>
    <w:p w14:paraId="6DBBAD16" w14:textId="77777777" w:rsidR="00DF0DA5" w:rsidRPr="007E106F" w:rsidRDefault="00DF0DA5" w:rsidP="00DF0DA5">
      <w:pPr>
        <w:spacing w:line="360" w:lineRule="auto"/>
        <w:jc w:val="both"/>
        <w:rPr>
          <w:rFonts w:ascii="Times New Roman" w:hAnsi="Times New Roman"/>
          <w:lang w:val="id-ID"/>
        </w:rPr>
      </w:pPr>
    </w:p>
    <w:p w14:paraId="53EC0D97" w14:textId="77777777" w:rsidR="00DF0DA5" w:rsidRDefault="008A2AC2" w:rsidP="00DF0DA5">
      <w:pPr>
        <w:pStyle w:val="Heading1"/>
        <w:spacing w:line="360" w:lineRule="auto"/>
        <w:jc w:val="both"/>
        <w:rPr>
          <w:lang w:val="id-ID"/>
        </w:rPr>
      </w:pPr>
      <w:r>
        <w:t>1</w:t>
      </w:r>
      <w:r w:rsidR="00DF0DA5" w:rsidRPr="002347FD">
        <w:t>. Deskripsi Singkat Mata Kuliah</w:t>
      </w:r>
    </w:p>
    <w:p w14:paraId="21D24993" w14:textId="77777777" w:rsidR="008A2AC2" w:rsidRDefault="008A2AC2" w:rsidP="00DF0DA5">
      <w:pPr>
        <w:pStyle w:val="Heading1"/>
        <w:spacing w:line="360" w:lineRule="auto"/>
        <w:jc w:val="both"/>
        <w:rPr>
          <w:rFonts w:eastAsiaTheme="minorHAnsi" w:cstheme="minorBidi"/>
          <w:b w:val="0"/>
          <w:bCs w:val="0"/>
          <w:iCs w:val="0"/>
          <w:sz w:val="22"/>
          <w:szCs w:val="22"/>
          <w:lang w:val="sv-SE"/>
        </w:rPr>
      </w:pPr>
      <w:r w:rsidRPr="008A2AC2">
        <w:rPr>
          <w:rFonts w:eastAsiaTheme="minorHAnsi" w:cstheme="minorBidi"/>
          <w:b w:val="0"/>
          <w:bCs w:val="0"/>
          <w:iCs w:val="0"/>
          <w:sz w:val="22"/>
          <w:szCs w:val="22"/>
          <w:lang w:val="sv-SE"/>
        </w:rPr>
        <w:t>Pengembangan Suplemen Bahan Ajar SD merupakan Matakuliah Peminatan rumpun pembelajaran bagi mahasiswa yang akan menjadi guru di Sekolah Dasar. Mahasiswa wajib melanjutkan pendalaman keahlian pada skop matakuliah peminatan pengembang kuurikulum. Keterampilan pengembang kurikulum di Sekolah Dasar dimulai dari analisis terhadap kurikulum yang berlaku hingga pengembangan sumber belajar demi tercapainya tujuan kurikulum. Mata Kuliah ini memiliki tujuan agar mahasiswa memiliki kompetensi dalam menghadirkan sumber belajar penunjang di SD sebagai sintesis kemampuan yang telah dimiliki dalam perkuliahan sebelumnya.</w:t>
      </w:r>
    </w:p>
    <w:p w14:paraId="1B5D5F93" w14:textId="77777777" w:rsidR="00DF0DA5" w:rsidRDefault="008A2AC2" w:rsidP="00DF0DA5">
      <w:pPr>
        <w:pStyle w:val="Heading1"/>
        <w:spacing w:line="360" w:lineRule="auto"/>
        <w:jc w:val="both"/>
        <w:rPr>
          <w:lang w:val="id-ID"/>
        </w:rPr>
      </w:pPr>
      <w:r>
        <w:t>2</w:t>
      </w:r>
      <w:r w:rsidR="00DF0DA5" w:rsidRPr="002347FD">
        <w:t xml:space="preserve">. Capaian Pembelajaran </w:t>
      </w:r>
    </w:p>
    <w:p w14:paraId="682855B4" w14:textId="77777777" w:rsidR="00DF0DA5" w:rsidRPr="008A2AC2" w:rsidRDefault="00DF0DA5" w:rsidP="008A2AC2">
      <w:pPr>
        <w:spacing w:line="360" w:lineRule="auto"/>
        <w:jc w:val="both"/>
        <w:rPr>
          <w:rFonts w:ascii="Times New Roman" w:hAnsi="Times New Roman"/>
        </w:rPr>
      </w:pPr>
      <w:bookmarkStart w:id="2" w:name="_Hlk108769662"/>
      <w:r w:rsidRPr="00B8438C">
        <w:rPr>
          <w:rFonts w:ascii="Times New Roman" w:hAnsi="Times New Roman"/>
          <w:lang w:val="id-ID"/>
        </w:rPr>
        <w:t>Mahasiswa mampu m</w:t>
      </w:r>
      <w:r>
        <w:rPr>
          <w:rFonts w:ascii="Times New Roman" w:hAnsi="Times New Roman"/>
          <w:lang w:val="id-ID"/>
        </w:rPr>
        <w:t>emahami dan menguasai substansi</w:t>
      </w:r>
      <w:r w:rsidR="008A2AC2">
        <w:rPr>
          <w:rFonts w:ascii="Times New Roman" w:hAnsi="Times New Roman"/>
        </w:rPr>
        <w:t xml:space="preserve"> suplemen bahan ajar</w:t>
      </w:r>
      <w:r>
        <w:rPr>
          <w:rFonts w:ascii="Times New Roman" w:hAnsi="Times New Roman"/>
          <w:lang w:val="id-ID"/>
        </w:rPr>
        <w:t xml:space="preserve"> serta dapat </w:t>
      </w:r>
      <w:r w:rsidR="008A2AC2">
        <w:rPr>
          <w:rFonts w:ascii="Times New Roman" w:hAnsi="Times New Roman"/>
        </w:rPr>
        <w:t xml:space="preserve">dapat </w:t>
      </w:r>
      <w:r w:rsidRPr="00DF0DA5">
        <w:rPr>
          <w:rFonts w:ascii="Times New Roman" w:hAnsi="Times New Roman"/>
        </w:rPr>
        <w:t xml:space="preserve">mengembangkan </w:t>
      </w:r>
      <w:r w:rsidR="008A2AC2" w:rsidRPr="008A2AC2">
        <w:rPr>
          <w:rFonts w:ascii="Times New Roman" w:hAnsi="Times New Roman"/>
        </w:rPr>
        <w:t>Suplemen Bahan Ajar SD</w:t>
      </w:r>
    </w:p>
    <w:bookmarkEnd w:id="2"/>
    <w:p w14:paraId="6E6CC948" w14:textId="77777777" w:rsidR="00DF0DA5" w:rsidRPr="00DF0DA5" w:rsidRDefault="008A2AC2" w:rsidP="00DF0DA5">
      <w:pPr>
        <w:pStyle w:val="Heading1"/>
        <w:spacing w:line="360" w:lineRule="auto"/>
        <w:jc w:val="both"/>
        <w:rPr>
          <w:sz w:val="22"/>
          <w:szCs w:val="22"/>
        </w:rPr>
      </w:pPr>
      <w:r>
        <w:rPr>
          <w:sz w:val="22"/>
          <w:szCs w:val="22"/>
        </w:rPr>
        <w:t>3</w:t>
      </w:r>
      <w:r w:rsidR="00DF0DA5" w:rsidRPr="00DF0DA5">
        <w:rPr>
          <w:sz w:val="22"/>
          <w:szCs w:val="22"/>
        </w:rPr>
        <w:t>. Indikator</w:t>
      </w:r>
      <w:r w:rsidR="00DF0DA5" w:rsidRPr="00DF0DA5">
        <w:rPr>
          <w:sz w:val="22"/>
          <w:szCs w:val="22"/>
          <w:lang w:val="id-ID"/>
        </w:rPr>
        <w:t xml:space="preserve"> </w:t>
      </w:r>
      <w:r w:rsidR="00DF0DA5" w:rsidRPr="00DF0DA5">
        <w:rPr>
          <w:sz w:val="22"/>
          <w:szCs w:val="22"/>
        </w:rPr>
        <w:t>Capaian Pembelajaran</w:t>
      </w:r>
    </w:p>
    <w:p w14:paraId="5E72C8C3" w14:textId="77777777" w:rsidR="00DF0DA5" w:rsidRPr="00DF0DA5" w:rsidRDefault="00DF0DA5" w:rsidP="00DF0DA5">
      <w:pPr>
        <w:autoSpaceDE w:val="0"/>
        <w:autoSpaceDN w:val="0"/>
        <w:adjustRightInd w:val="0"/>
        <w:spacing w:line="360" w:lineRule="auto"/>
        <w:jc w:val="both"/>
        <w:rPr>
          <w:rFonts w:ascii="Times New Roman" w:eastAsia="Calibri" w:hAnsi="Times New Roman"/>
          <w:lang w:val="id-ID" w:eastAsia="id-ID"/>
        </w:rPr>
      </w:pPr>
      <w:r w:rsidRPr="00DF0DA5">
        <w:rPr>
          <w:rFonts w:ascii="Times New Roman" w:eastAsia="Calibri" w:hAnsi="Times New Roman"/>
          <w:iCs/>
          <w:lang w:val="id-ID" w:eastAsia="id-ID"/>
        </w:rPr>
        <w:t>Secara khusus setelah mempelajari mata kuliah ini mahasiswa diharapkan mampu:</w:t>
      </w:r>
    </w:p>
    <w:p w14:paraId="748CD98C" w14:textId="77777777" w:rsidR="008A2AC2" w:rsidRPr="006F57EB" w:rsidRDefault="008A2AC2" w:rsidP="008A2AC2">
      <w:pPr>
        <w:pStyle w:val="NormalWeb"/>
        <w:numPr>
          <w:ilvl w:val="0"/>
          <w:numId w:val="4"/>
        </w:numPr>
        <w:spacing w:before="0" w:beforeAutospacing="0" w:after="0" w:afterAutospacing="0" w:line="276" w:lineRule="auto"/>
        <w:ind w:left="281" w:hanging="281"/>
        <w:jc w:val="both"/>
        <w:textAlignment w:val="baseline"/>
        <w:rPr>
          <w:color w:val="000000"/>
          <w:sz w:val="22"/>
          <w:szCs w:val="22"/>
        </w:rPr>
      </w:pPr>
      <w:r w:rsidRPr="006F57EB">
        <w:rPr>
          <w:color w:val="000000"/>
          <w:sz w:val="22"/>
          <w:szCs w:val="22"/>
        </w:rPr>
        <w:t>Men</w:t>
      </w:r>
      <w:r>
        <w:rPr>
          <w:color w:val="000000"/>
          <w:sz w:val="22"/>
          <w:szCs w:val="22"/>
        </w:rPr>
        <w:t>geksplorasi kebutuhan pembelajaran berupa bahan ajar di Sekolah Dasar</w:t>
      </w:r>
    </w:p>
    <w:p w14:paraId="5A82C199" w14:textId="77777777" w:rsidR="008A2AC2" w:rsidRPr="006F57EB" w:rsidRDefault="008A2AC2" w:rsidP="008A2AC2">
      <w:pPr>
        <w:pStyle w:val="NormalWeb"/>
        <w:numPr>
          <w:ilvl w:val="0"/>
          <w:numId w:val="4"/>
        </w:numPr>
        <w:spacing w:before="0" w:beforeAutospacing="0" w:after="0" w:afterAutospacing="0" w:line="276" w:lineRule="auto"/>
        <w:ind w:left="281" w:hanging="281"/>
        <w:jc w:val="both"/>
        <w:textAlignment w:val="baseline"/>
        <w:rPr>
          <w:color w:val="000000"/>
          <w:sz w:val="22"/>
          <w:szCs w:val="22"/>
        </w:rPr>
      </w:pPr>
      <w:r w:rsidRPr="006F57EB">
        <w:rPr>
          <w:color w:val="000000"/>
          <w:sz w:val="22"/>
          <w:szCs w:val="22"/>
        </w:rPr>
        <w:t>Men</w:t>
      </w:r>
      <w:r>
        <w:rPr>
          <w:color w:val="000000"/>
          <w:sz w:val="22"/>
          <w:szCs w:val="22"/>
        </w:rPr>
        <w:t xml:space="preserve">geksplorasi dan mengkaji sumber belajar peserta didik di Sekolah Dasar </w:t>
      </w:r>
    </w:p>
    <w:p w14:paraId="654A0098" w14:textId="77777777" w:rsidR="008A2AC2" w:rsidRPr="00AF5536" w:rsidRDefault="008A2AC2" w:rsidP="008A2AC2">
      <w:pPr>
        <w:pStyle w:val="NormalWeb"/>
        <w:numPr>
          <w:ilvl w:val="0"/>
          <w:numId w:val="4"/>
        </w:numPr>
        <w:spacing w:before="0" w:beforeAutospacing="0" w:after="0" w:afterAutospacing="0" w:line="276" w:lineRule="auto"/>
        <w:ind w:left="281" w:hanging="281"/>
        <w:jc w:val="both"/>
        <w:textAlignment w:val="baseline"/>
        <w:rPr>
          <w:color w:val="000000"/>
          <w:sz w:val="22"/>
          <w:szCs w:val="22"/>
        </w:rPr>
      </w:pPr>
      <w:r w:rsidRPr="006F57EB">
        <w:rPr>
          <w:color w:val="000000"/>
          <w:sz w:val="22"/>
          <w:szCs w:val="22"/>
        </w:rPr>
        <w:t>Me</w:t>
      </w:r>
      <w:r>
        <w:rPr>
          <w:color w:val="000000"/>
          <w:sz w:val="22"/>
          <w:szCs w:val="22"/>
        </w:rPr>
        <w:t>mbandingkan prinsip-prinsip dan langkah langkah pembuatan bahan ajar dengan pembuatan suplemen bahan ajar bagi peserta didik di Sekolah Dasar</w:t>
      </w:r>
    </w:p>
    <w:p w14:paraId="6305A447" w14:textId="77777777" w:rsidR="008A2AC2" w:rsidRPr="00B96AC6" w:rsidRDefault="008A2AC2" w:rsidP="008A2AC2">
      <w:pPr>
        <w:pStyle w:val="NormalWeb"/>
        <w:numPr>
          <w:ilvl w:val="0"/>
          <w:numId w:val="4"/>
        </w:numPr>
        <w:spacing w:before="0" w:beforeAutospacing="0" w:after="0" w:afterAutospacing="0" w:line="276" w:lineRule="auto"/>
        <w:ind w:left="281" w:hanging="281"/>
        <w:jc w:val="both"/>
        <w:textAlignment w:val="baseline"/>
        <w:rPr>
          <w:color w:val="000000"/>
          <w:sz w:val="22"/>
          <w:szCs w:val="22"/>
        </w:rPr>
      </w:pPr>
      <w:r w:rsidRPr="006F57EB">
        <w:rPr>
          <w:color w:val="000000"/>
          <w:sz w:val="22"/>
          <w:szCs w:val="22"/>
        </w:rPr>
        <w:t>Meng</w:t>
      </w:r>
      <w:r>
        <w:rPr>
          <w:color w:val="000000"/>
          <w:sz w:val="22"/>
          <w:szCs w:val="22"/>
        </w:rPr>
        <w:t>identifikasi kebutuhan penyusunan suplemen bahan ajar di Sekolah Dasar</w:t>
      </w:r>
    </w:p>
    <w:p w14:paraId="6A7C288F" w14:textId="77777777" w:rsidR="008A2AC2" w:rsidRPr="006F57EB" w:rsidRDefault="008A2AC2" w:rsidP="008A2AC2">
      <w:pPr>
        <w:pStyle w:val="NormalWeb"/>
        <w:numPr>
          <w:ilvl w:val="0"/>
          <w:numId w:val="5"/>
        </w:numPr>
        <w:spacing w:before="0" w:beforeAutospacing="0" w:after="0" w:afterAutospacing="0" w:line="276" w:lineRule="auto"/>
        <w:ind w:left="281" w:hanging="281"/>
        <w:textAlignment w:val="baseline"/>
        <w:rPr>
          <w:color w:val="000000"/>
          <w:sz w:val="22"/>
          <w:szCs w:val="22"/>
        </w:rPr>
      </w:pPr>
      <w:r w:rsidRPr="006F57EB">
        <w:rPr>
          <w:color w:val="000000"/>
          <w:sz w:val="22"/>
          <w:szCs w:val="22"/>
        </w:rPr>
        <w:t>Menganalisis </w:t>
      </w:r>
      <w:r>
        <w:rPr>
          <w:color w:val="000000"/>
          <w:sz w:val="22"/>
          <w:szCs w:val="22"/>
        </w:rPr>
        <w:t>perkembangan suplemen bahan ajar yang dikembangkan oleh pendidik di sekolah</w:t>
      </w:r>
    </w:p>
    <w:p w14:paraId="382CDDF3" w14:textId="77777777" w:rsidR="008A2AC2" w:rsidRDefault="008A2AC2" w:rsidP="008A2AC2">
      <w:pPr>
        <w:pStyle w:val="NormalWeb"/>
        <w:numPr>
          <w:ilvl w:val="0"/>
          <w:numId w:val="6"/>
        </w:numPr>
        <w:spacing w:before="0" w:beforeAutospacing="0" w:after="0" w:afterAutospacing="0" w:line="276" w:lineRule="auto"/>
        <w:ind w:left="281" w:hanging="281"/>
        <w:textAlignment w:val="baseline"/>
        <w:rPr>
          <w:color w:val="000000"/>
          <w:sz w:val="22"/>
          <w:szCs w:val="22"/>
        </w:rPr>
      </w:pPr>
      <w:r w:rsidRPr="006F57EB">
        <w:rPr>
          <w:color w:val="000000"/>
          <w:sz w:val="22"/>
          <w:szCs w:val="22"/>
        </w:rPr>
        <w:t>Me</w:t>
      </w:r>
      <w:r>
        <w:rPr>
          <w:color w:val="000000"/>
          <w:sz w:val="22"/>
          <w:szCs w:val="22"/>
        </w:rPr>
        <w:t>metakan kebutuhan suplemen bahan ajar peserta didik di Sekolah Dasar</w:t>
      </w:r>
    </w:p>
    <w:p w14:paraId="2C4B919D" w14:textId="77777777" w:rsidR="00DF0DA5" w:rsidRDefault="008A2AC2" w:rsidP="008A2AC2">
      <w:pPr>
        <w:pStyle w:val="NormalWeb"/>
        <w:numPr>
          <w:ilvl w:val="0"/>
          <w:numId w:val="6"/>
        </w:numPr>
        <w:spacing w:before="0" w:beforeAutospacing="0" w:after="0" w:afterAutospacing="0" w:line="276" w:lineRule="auto"/>
        <w:ind w:left="281" w:hanging="281"/>
        <w:textAlignment w:val="baseline"/>
        <w:rPr>
          <w:color w:val="000000"/>
          <w:sz w:val="22"/>
          <w:szCs w:val="22"/>
        </w:rPr>
      </w:pPr>
      <w:r w:rsidRPr="008A2AC2">
        <w:rPr>
          <w:color w:val="000000"/>
          <w:sz w:val="22"/>
          <w:szCs w:val="22"/>
        </w:rPr>
        <w:t>Mengembangkan suplemen bahan ajar berdasarkan evaluasi terhadap suplemen yang sudah tersedia dan belum tersedia</w:t>
      </w:r>
    </w:p>
    <w:p w14:paraId="6A1E01CF" w14:textId="2F46210D" w:rsidR="008A2AC2" w:rsidRDefault="008A2AC2" w:rsidP="008A2AC2">
      <w:pPr>
        <w:pStyle w:val="NormalWeb"/>
        <w:spacing w:before="0" w:beforeAutospacing="0" w:after="0" w:afterAutospacing="0" w:line="276" w:lineRule="auto"/>
        <w:textAlignment w:val="baseline"/>
        <w:rPr>
          <w:color w:val="000000"/>
          <w:sz w:val="22"/>
          <w:szCs w:val="22"/>
        </w:rPr>
      </w:pPr>
    </w:p>
    <w:p w14:paraId="306EAB5E" w14:textId="20B0FF1B" w:rsidR="00954EE9" w:rsidRDefault="00954EE9" w:rsidP="008A2AC2">
      <w:pPr>
        <w:pStyle w:val="NormalWeb"/>
        <w:spacing w:before="0" w:beforeAutospacing="0" w:after="0" w:afterAutospacing="0" w:line="276" w:lineRule="auto"/>
        <w:textAlignment w:val="baseline"/>
        <w:rPr>
          <w:color w:val="000000"/>
          <w:sz w:val="22"/>
          <w:szCs w:val="22"/>
        </w:rPr>
      </w:pPr>
    </w:p>
    <w:p w14:paraId="41376D00" w14:textId="77777777" w:rsidR="00954EE9" w:rsidRDefault="00954EE9" w:rsidP="008A2AC2">
      <w:pPr>
        <w:pStyle w:val="NormalWeb"/>
        <w:spacing w:before="0" w:beforeAutospacing="0" w:after="0" w:afterAutospacing="0" w:line="276" w:lineRule="auto"/>
        <w:textAlignment w:val="baseline"/>
        <w:rPr>
          <w:color w:val="000000"/>
          <w:sz w:val="22"/>
          <w:szCs w:val="22"/>
        </w:rPr>
      </w:pPr>
    </w:p>
    <w:p w14:paraId="1C3850DF" w14:textId="77777777" w:rsidR="008A2AC2" w:rsidRPr="008A2AC2" w:rsidRDefault="008A2AC2" w:rsidP="008A2AC2">
      <w:pPr>
        <w:pStyle w:val="NormalWeb"/>
        <w:spacing w:before="0" w:beforeAutospacing="0" w:after="0" w:afterAutospacing="0" w:line="276" w:lineRule="auto"/>
        <w:textAlignment w:val="baseline"/>
        <w:rPr>
          <w:color w:val="000000"/>
          <w:sz w:val="22"/>
          <w:szCs w:val="22"/>
        </w:rPr>
      </w:pPr>
    </w:p>
    <w:p w14:paraId="3783395A" w14:textId="77777777" w:rsidR="00DF0DA5" w:rsidRPr="002347FD" w:rsidRDefault="00DF0DA5" w:rsidP="00DF0DA5">
      <w:pPr>
        <w:spacing w:line="360" w:lineRule="auto"/>
        <w:jc w:val="both"/>
        <w:rPr>
          <w:rFonts w:ascii="Times New Roman" w:hAnsi="Times New Roman"/>
          <w:b/>
          <w:bCs/>
        </w:rPr>
      </w:pPr>
      <w:r w:rsidRPr="002347FD">
        <w:rPr>
          <w:rFonts w:ascii="Times New Roman" w:hAnsi="Times New Roman"/>
          <w:b/>
          <w:bCs/>
        </w:rPr>
        <w:lastRenderedPageBreak/>
        <w:t>5. Strategi Pembelajaran</w:t>
      </w:r>
    </w:p>
    <w:p w14:paraId="403C1054" w14:textId="7B4E6720" w:rsidR="00DF0DA5" w:rsidRPr="005A6400" w:rsidRDefault="00DF0DA5" w:rsidP="005A6400">
      <w:pPr>
        <w:rPr>
          <w:rFonts w:ascii="Times New Roman" w:hAnsi="Times New Roman"/>
          <w:lang w:val="pt-BR"/>
        </w:rPr>
      </w:pPr>
      <w:r w:rsidRPr="005A6400">
        <w:rPr>
          <w:rFonts w:ascii="Times New Roman" w:hAnsi="Times New Roman"/>
          <w:lang w:val="pt-BR"/>
        </w:rPr>
        <w:t>Strategi perkuliahan</w:t>
      </w:r>
      <w:r w:rsidR="00954EE9">
        <w:rPr>
          <w:rFonts w:ascii="Times New Roman" w:hAnsi="Times New Roman"/>
          <w:lang w:val="pt-BR"/>
        </w:rPr>
        <w:t xml:space="preserve"> menggunakan case method.</w:t>
      </w:r>
    </w:p>
    <w:p w14:paraId="5B4B502A" w14:textId="77777777" w:rsidR="00DF0DA5" w:rsidRDefault="00DF0DA5" w:rsidP="00DF0DA5">
      <w:pPr>
        <w:pStyle w:val="BodyText"/>
        <w:spacing w:line="360" w:lineRule="auto"/>
        <w:jc w:val="both"/>
        <w:rPr>
          <w:rFonts w:ascii="Times New Roman" w:hAnsi="Times New Roman"/>
          <w:b/>
          <w:bCs/>
          <w:lang w:val="id-ID"/>
        </w:rPr>
      </w:pPr>
      <w:r w:rsidRPr="002347FD">
        <w:rPr>
          <w:rFonts w:ascii="Times New Roman" w:hAnsi="Times New Roman"/>
          <w:b/>
          <w:bCs/>
        </w:rPr>
        <w:t>6. Tugas</w:t>
      </w:r>
    </w:p>
    <w:p w14:paraId="734F3971" w14:textId="77777777" w:rsidR="00DF0DA5" w:rsidRPr="0073125F" w:rsidRDefault="00DF0DA5" w:rsidP="00DF0DA5">
      <w:pPr>
        <w:pStyle w:val="BodyText"/>
        <w:spacing w:line="360" w:lineRule="auto"/>
        <w:jc w:val="both"/>
        <w:rPr>
          <w:rFonts w:ascii="Times New Roman" w:hAnsi="Times New Roman"/>
          <w:bCs/>
          <w:lang w:val="id-ID"/>
        </w:rPr>
      </w:pPr>
      <w:r w:rsidRPr="000D6DF1">
        <w:rPr>
          <w:rFonts w:ascii="Times New Roman" w:hAnsi="Times New Roman"/>
          <w:bCs/>
          <w:lang w:val="id-ID"/>
        </w:rPr>
        <w:t>Tugas kelompok dan</w:t>
      </w:r>
      <w:r>
        <w:rPr>
          <w:rFonts w:ascii="Times New Roman" w:hAnsi="Times New Roman"/>
          <w:bCs/>
          <w:lang w:val="id-ID"/>
        </w:rPr>
        <w:t xml:space="preserve"> tugas individu</w:t>
      </w:r>
    </w:p>
    <w:p w14:paraId="415B8A41" w14:textId="77777777" w:rsidR="00DF0DA5" w:rsidRPr="00DF0DA5" w:rsidRDefault="00DF0DA5" w:rsidP="00DF0DA5">
      <w:pPr>
        <w:jc w:val="both"/>
        <w:rPr>
          <w:rFonts w:ascii="Times New Roman" w:hAnsi="Times New Roman"/>
          <w:b/>
          <w:bCs/>
          <w:sz w:val="24"/>
          <w:szCs w:val="24"/>
        </w:rPr>
      </w:pPr>
      <w:r w:rsidRPr="00DF0DA5">
        <w:rPr>
          <w:rFonts w:ascii="Times New Roman" w:hAnsi="Times New Roman"/>
          <w:b/>
          <w:bCs/>
          <w:sz w:val="24"/>
          <w:szCs w:val="24"/>
        </w:rPr>
        <w:t>7. Sistem Penilaian</w:t>
      </w:r>
    </w:p>
    <w:tbl>
      <w:tblPr>
        <w:tblW w:w="69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337"/>
        <w:gridCol w:w="1775"/>
        <w:gridCol w:w="983"/>
      </w:tblGrid>
      <w:tr w:rsidR="005A6400" w:rsidRPr="002347FD" w14:paraId="0AF0E46E" w14:textId="77777777" w:rsidTr="005A6400">
        <w:trPr>
          <w:trHeight w:val="449"/>
        </w:trPr>
        <w:tc>
          <w:tcPr>
            <w:tcW w:w="876" w:type="dxa"/>
            <w:shd w:val="clear" w:color="auto" w:fill="D9D9D9"/>
            <w:vAlign w:val="center"/>
          </w:tcPr>
          <w:p w14:paraId="6FD3B029" w14:textId="77777777" w:rsidR="005A6400" w:rsidRPr="002347FD" w:rsidRDefault="005A6400" w:rsidP="001D4810">
            <w:pPr>
              <w:tabs>
                <w:tab w:val="left" w:pos="-1080"/>
              </w:tabs>
              <w:spacing w:line="360" w:lineRule="atLeast"/>
              <w:jc w:val="both"/>
              <w:rPr>
                <w:rFonts w:ascii="Times New Roman" w:hAnsi="Times New Roman"/>
                <w:b/>
              </w:rPr>
            </w:pPr>
            <w:r w:rsidRPr="002347FD">
              <w:rPr>
                <w:rFonts w:ascii="Times New Roman" w:hAnsi="Times New Roman"/>
                <w:b/>
              </w:rPr>
              <w:t>Nomor</w:t>
            </w:r>
          </w:p>
        </w:tc>
        <w:tc>
          <w:tcPr>
            <w:tcW w:w="3337" w:type="dxa"/>
            <w:shd w:val="clear" w:color="auto" w:fill="D9D9D9"/>
          </w:tcPr>
          <w:p w14:paraId="2719F8DA" w14:textId="77777777" w:rsidR="005A6400" w:rsidRPr="002347FD" w:rsidRDefault="005A6400" w:rsidP="001D4810">
            <w:pPr>
              <w:tabs>
                <w:tab w:val="left" w:pos="-1080"/>
              </w:tabs>
              <w:spacing w:line="360" w:lineRule="atLeast"/>
              <w:jc w:val="both"/>
              <w:rPr>
                <w:rFonts w:ascii="Times New Roman" w:hAnsi="Times New Roman"/>
                <w:b/>
              </w:rPr>
            </w:pPr>
            <w:r w:rsidRPr="002347FD">
              <w:rPr>
                <w:rFonts w:ascii="Times New Roman" w:hAnsi="Times New Roman"/>
                <w:b/>
              </w:rPr>
              <w:t>Unsur Penilaian</w:t>
            </w:r>
          </w:p>
        </w:tc>
        <w:tc>
          <w:tcPr>
            <w:tcW w:w="1775" w:type="dxa"/>
            <w:shd w:val="clear" w:color="auto" w:fill="D9D9D9"/>
            <w:vAlign w:val="center"/>
          </w:tcPr>
          <w:p w14:paraId="2A6C82A9" w14:textId="77777777" w:rsidR="005A6400" w:rsidRPr="002347FD" w:rsidRDefault="005A6400" w:rsidP="001D4810">
            <w:pPr>
              <w:tabs>
                <w:tab w:val="left" w:pos="-1080"/>
              </w:tabs>
              <w:spacing w:line="360" w:lineRule="atLeast"/>
              <w:jc w:val="both"/>
              <w:rPr>
                <w:rFonts w:ascii="Times New Roman" w:hAnsi="Times New Roman"/>
                <w:b/>
              </w:rPr>
            </w:pPr>
            <w:r w:rsidRPr="002347FD">
              <w:rPr>
                <w:rFonts w:ascii="Times New Roman" w:hAnsi="Times New Roman"/>
                <w:b/>
              </w:rPr>
              <w:t xml:space="preserve">Persentase Nilai </w:t>
            </w:r>
          </w:p>
        </w:tc>
        <w:tc>
          <w:tcPr>
            <w:tcW w:w="983" w:type="dxa"/>
            <w:shd w:val="clear" w:color="auto" w:fill="D9D9D9"/>
          </w:tcPr>
          <w:p w14:paraId="1FDD6177" w14:textId="77777777" w:rsidR="005A6400" w:rsidRPr="002347FD" w:rsidRDefault="005A6400" w:rsidP="001D4810">
            <w:pPr>
              <w:tabs>
                <w:tab w:val="left" w:pos="-1080"/>
              </w:tabs>
              <w:spacing w:line="360" w:lineRule="atLeast"/>
              <w:jc w:val="both"/>
              <w:rPr>
                <w:rFonts w:ascii="Times New Roman" w:hAnsi="Times New Roman"/>
                <w:b/>
              </w:rPr>
            </w:pPr>
            <w:r w:rsidRPr="002347FD">
              <w:rPr>
                <w:rFonts w:ascii="Times New Roman" w:hAnsi="Times New Roman"/>
                <w:b/>
              </w:rPr>
              <w:t>Jumlah</w:t>
            </w:r>
          </w:p>
        </w:tc>
      </w:tr>
      <w:tr w:rsidR="005A6400" w:rsidRPr="002347FD" w14:paraId="0D737902" w14:textId="77777777" w:rsidTr="005A6400">
        <w:trPr>
          <w:trHeight w:val="1198"/>
        </w:trPr>
        <w:tc>
          <w:tcPr>
            <w:tcW w:w="876" w:type="dxa"/>
          </w:tcPr>
          <w:p w14:paraId="56780D67" w14:textId="77777777" w:rsidR="005A6400" w:rsidRPr="002347FD" w:rsidRDefault="005A6400" w:rsidP="001D4810">
            <w:pPr>
              <w:tabs>
                <w:tab w:val="left" w:pos="-1080"/>
              </w:tabs>
              <w:spacing w:line="360" w:lineRule="atLeast"/>
              <w:jc w:val="both"/>
              <w:rPr>
                <w:rFonts w:ascii="Times New Roman" w:hAnsi="Times New Roman"/>
                <w:bCs/>
              </w:rPr>
            </w:pPr>
            <w:r w:rsidRPr="002347FD">
              <w:rPr>
                <w:rFonts w:ascii="Times New Roman" w:hAnsi="Times New Roman"/>
                <w:bCs/>
              </w:rPr>
              <w:t>1</w:t>
            </w:r>
          </w:p>
          <w:p w14:paraId="56A70028" w14:textId="77777777" w:rsidR="005A6400" w:rsidRPr="002347FD" w:rsidRDefault="005A6400" w:rsidP="001D4810">
            <w:pPr>
              <w:tabs>
                <w:tab w:val="left" w:pos="-1080"/>
              </w:tabs>
              <w:spacing w:line="360" w:lineRule="atLeast"/>
              <w:jc w:val="both"/>
              <w:rPr>
                <w:rFonts w:ascii="Times New Roman" w:hAnsi="Times New Roman"/>
                <w:bCs/>
              </w:rPr>
            </w:pPr>
            <w:r w:rsidRPr="002347FD">
              <w:rPr>
                <w:rFonts w:ascii="Times New Roman" w:hAnsi="Times New Roman"/>
                <w:bCs/>
              </w:rPr>
              <w:t>2</w:t>
            </w:r>
          </w:p>
          <w:p w14:paraId="5FBDF345" w14:textId="77777777" w:rsidR="005A6400" w:rsidRPr="002347FD" w:rsidRDefault="005A6400" w:rsidP="001D4810">
            <w:pPr>
              <w:tabs>
                <w:tab w:val="left" w:pos="-1080"/>
              </w:tabs>
              <w:spacing w:line="360" w:lineRule="atLeast"/>
              <w:jc w:val="both"/>
              <w:rPr>
                <w:rFonts w:ascii="Times New Roman" w:hAnsi="Times New Roman"/>
                <w:bCs/>
              </w:rPr>
            </w:pPr>
            <w:r w:rsidRPr="002347FD">
              <w:rPr>
                <w:rFonts w:ascii="Times New Roman" w:hAnsi="Times New Roman"/>
                <w:bCs/>
              </w:rPr>
              <w:t>3</w:t>
            </w:r>
          </w:p>
          <w:p w14:paraId="152A77C2" w14:textId="77777777" w:rsidR="005A6400" w:rsidRDefault="005A6400" w:rsidP="001D4810">
            <w:pPr>
              <w:tabs>
                <w:tab w:val="left" w:pos="-1080"/>
              </w:tabs>
              <w:spacing w:line="360" w:lineRule="atLeast"/>
              <w:jc w:val="both"/>
              <w:rPr>
                <w:rFonts w:ascii="Times New Roman" w:hAnsi="Times New Roman"/>
                <w:bCs/>
              </w:rPr>
            </w:pPr>
            <w:r w:rsidRPr="002347FD">
              <w:rPr>
                <w:rFonts w:ascii="Times New Roman" w:hAnsi="Times New Roman"/>
                <w:bCs/>
              </w:rPr>
              <w:t>4</w:t>
            </w:r>
          </w:p>
          <w:p w14:paraId="19411137" w14:textId="77777777" w:rsidR="005A6400" w:rsidRPr="002347FD" w:rsidRDefault="005A6400" w:rsidP="001D4810">
            <w:pPr>
              <w:tabs>
                <w:tab w:val="left" w:pos="-1080"/>
              </w:tabs>
              <w:spacing w:line="360" w:lineRule="atLeast"/>
              <w:jc w:val="both"/>
              <w:rPr>
                <w:rFonts w:ascii="Times New Roman" w:hAnsi="Times New Roman"/>
                <w:bCs/>
                <w:lang w:val="id-ID"/>
              </w:rPr>
            </w:pPr>
            <w:r>
              <w:rPr>
                <w:rFonts w:ascii="Times New Roman" w:hAnsi="Times New Roman"/>
                <w:bCs/>
              </w:rPr>
              <w:t>5</w:t>
            </w:r>
          </w:p>
        </w:tc>
        <w:tc>
          <w:tcPr>
            <w:tcW w:w="3337" w:type="dxa"/>
          </w:tcPr>
          <w:p w14:paraId="703E263F" w14:textId="77777777" w:rsidR="005A6400" w:rsidRDefault="005A6400" w:rsidP="001D4810">
            <w:pPr>
              <w:tabs>
                <w:tab w:val="left" w:pos="-1080"/>
              </w:tabs>
              <w:spacing w:line="360" w:lineRule="atLeast"/>
              <w:jc w:val="both"/>
              <w:rPr>
                <w:rFonts w:ascii="Times New Roman" w:hAnsi="Times New Roman"/>
              </w:rPr>
            </w:pPr>
            <w:r w:rsidRPr="002347FD">
              <w:rPr>
                <w:rFonts w:ascii="Times New Roman" w:hAnsi="Times New Roman"/>
              </w:rPr>
              <w:t>Kehadiran</w:t>
            </w:r>
            <w:r w:rsidRPr="002347FD">
              <w:rPr>
                <w:rFonts w:ascii="Times New Roman" w:hAnsi="Times New Roman"/>
                <w:lang w:val="id-ID"/>
              </w:rPr>
              <w:t>, presentasi</w:t>
            </w:r>
          </w:p>
          <w:p w14:paraId="1B4E32BA" w14:textId="77777777" w:rsidR="005A6400" w:rsidRPr="001D5973" w:rsidRDefault="005A6400" w:rsidP="001D4810">
            <w:pPr>
              <w:tabs>
                <w:tab w:val="left" w:pos="-1080"/>
              </w:tabs>
              <w:spacing w:line="360" w:lineRule="atLeast"/>
              <w:jc w:val="both"/>
              <w:rPr>
                <w:rFonts w:ascii="Times New Roman" w:hAnsi="Times New Roman"/>
              </w:rPr>
            </w:pPr>
            <w:r>
              <w:rPr>
                <w:rFonts w:ascii="Times New Roman" w:hAnsi="Times New Roman"/>
              </w:rPr>
              <w:t>Kuis</w:t>
            </w:r>
          </w:p>
          <w:p w14:paraId="21FCDC85" w14:textId="41CB5DBB" w:rsidR="005A6400" w:rsidRPr="001D5973" w:rsidRDefault="005A6400" w:rsidP="001D4810">
            <w:pPr>
              <w:tabs>
                <w:tab w:val="left" w:pos="-1176"/>
                <w:tab w:val="left" w:pos="-1080"/>
                <w:tab w:val="left" w:pos="2091"/>
              </w:tabs>
              <w:spacing w:line="360" w:lineRule="atLeast"/>
              <w:jc w:val="both"/>
              <w:rPr>
                <w:rFonts w:ascii="Times New Roman" w:hAnsi="Times New Roman"/>
              </w:rPr>
            </w:pPr>
            <w:r>
              <w:rPr>
                <w:rFonts w:ascii="Times New Roman" w:hAnsi="Times New Roman"/>
              </w:rPr>
              <w:t>Tugas</w:t>
            </w:r>
            <w:r w:rsidR="00690A69">
              <w:rPr>
                <w:rFonts w:ascii="Times New Roman" w:hAnsi="Times New Roman"/>
              </w:rPr>
              <w:t xml:space="preserve"> Pengembangan SBA</w:t>
            </w:r>
            <w:r>
              <w:rPr>
                <w:rFonts w:ascii="Times New Roman" w:hAnsi="Times New Roman"/>
              </w:rPr>
              <w:tab/>
            </w:r>
          </w:p>
          <w:p w14:paraId="7CA490B6" w14:textId="77777777" w:rsidR="005A6400" w:rsidRPr="002347FD" w:rsidRDefault="005A6400" w:rsidP="001D4810">
            <w:pPr>
              <w:tabs>
                <w:tab w:val="left" w:pos="-1080"/>
              </w:tabs>
              <w:spacing w:line="360" w:lineRule="atLeast"/>
              <w:jc w:val="both"/>
              <w:rPr>
                <w:rFonts w:ascii="Times New Roman" w:hAnsi="Times New Roman"/>
              </w:rPr>
            </w:pPr>
            <w:r w:rsidRPr="002347FD">
              <w:rPr>
                <w:rFonts w:ascii="Times New Roman" w:hAnsi="Times New Roman"/>
              </w:rPr>
              <w:t>Ujian Tengah Semester</w:t>
            </w:r>
          </w:p>
          <w:p w14:paraId="50509160" w14:textId="6AA1C0D2" w:rsidR="005A6400" w:rsidRPr="002347FD" w:rsidRDefault="005A6400" w:rsidP="00F2787B">
            <w:pPr>
              <w:tabs>
                <w:tab w:val="left" w:pos="-1080"/>
              </w:tabs>
              <w:spacing w:line="360" w:lineRule="atLeast"/>
              <w:rPr>
                <w:rFonts w:ascii="Times New Roman" w:hAnsi="Times New Roman"/>
              </w:rPr>
            </w:pPr>
            <w:r w:rsidRPr="002347FD">
              <w:rPr>
                <w:rFonts w:ascii="Times New Roman" w:hAnsi="Times New Roman"/>
              </w:rPr>
              <w:t xml:space="preserve">Ujian Akhir Semester </w:t>
            </w:r>
            <w:r w:rsidR="00690A69">
              <w:rPr>
                <w:rFonts w:ascii="Times New Roman" w:hAnsi="Times New Roman"/>
              </w:rPr>
              <w:t>(Unjuk Kerja)</w:t>
            </w:r>
          </w:p>
        </w:tc>
        <w:tc>
          <w:tcPr>
            <w:tcW w:w="1775" w:type="dxa"/>
          </w:tcPr>
          <w:p w14:paraId="3DE5E212" w14:textId="156F711B" w:rsidR="005A6400" w:rsidRDefault="00690A69" w:rsidP="001D4810">
            <w:pPr>
              <w:tabs>
                <w:tab w:val="left" w:pos="-1080"/>
              </w:tabs>
              <w:spacing w:line="360" w:lineRule="atLeast"/>
              <w:jc w:val="both"/>
              <w:rPr>
                <w:rFonts w:ascii="Times New Roman" w:hAnsi="Times New Roman"/>
              </w:rPr>
            </w:pPr>
            <w:r>
              <w:rPr>
                <w:rFonts w:ascii="Times New Roman" w:hAnsi="Times New Roman"/>
              </w:rPr>
              <w:t>20</w:t>
            </w:r>
            <w:r w:rsidR="005A6400" w:rsidRPr="002347FD">
              <w:rPr>
                <w:rFonts w:ascii="Times New Roman" w:hAnsi="Times New Roman"/>
              </w:rPr>
              <w:t>%</w:t>
            </w:r>
          </w:p>
          <w:p w14:paraId="371EB058" w14:textId="58625373" w:rsidR="005D29A8" w:rsidRDefault="00690A69" w:rsidP="001D4810">
            <w:pPr>
              <w:tabs>
                <w:tab w:val="left" w:pos="-1080"/>
              </w:tabs>
              <w:spacing w:line="360" w:lineRule="atLeast"/>
              <w:jc w:val="both"/>
              <w:rPr>
                <w:rFonts w:ascii="Times New Roman" w:hAnsi="Times New Roman"/>
              </w:rPr>
            </w:pPr>
            <w:r>
              <w:rPr>
                <w:rFonts w:ascii="Times New Roman" w:hAnsi="Times New Roman"/>
              </w:rPr>
              <w:t>10</w:t>
            </w:r>
            <w:r w:rsidR="005D29A8">
              <w:rPr>
                <w:rFonts w:ascii="Times New Roman" w:hAnsi="Times New Roman"/>
              </w:rPr>
              <w:t>%</w:t>
            </w:r>
          </w:p>
          <w:p w14:paraId="2F5FF7B6" w14:textId="3A63FABD" w:rsidR="005D29A8" w:rsidRDefault="00690A69" w:rsidP="001D4810">
            <w:pPr>
              <w:tabs>
                <w:tab w:val="left" w:pos="-1080"/>
              </w:tabs>
              <w:spacing w:line="360" w:lineRule="atLeast"/>
              <w:jc w:val="both"/>
              <w:rPr>
                <w:rFonts w:ascii="Times New Roman" w:hAnsi="Times New Roman"/>
              </w:rPr>
            </w:pPr>
            <w:r>
              <w:rPr>
                <w:rFonts w:ascii="Times New Roman" w:hAnsi="Times New Roman"/>
              </w:rPr>
              <w:t>40</w:t>
            </w:r>
            <w:r w:rsidR="005D29A8">
              <w:rPr>
                <w:rFonts w:ascii="Times New Roman" w:hAnsi="Times New Roman"/>
              </w:rPr>
              <w:t>%</w:t>
            </w:r>
          </w:p>
          <w:p w14:paraId="0FAECF7F" w14:textId="437A8880" w:rsidR="005D29A8" w:rsidRDefault="00690A69" w:rsidP="001D4810">
            <w:pPr>
              <w:tabs>
                <w:tab w:val="left" w:pos="-1080"/>
              </w:tabs>
              <w:spacing w:line="360" w:lineRule="atLeast"/>
              <w:jc w:val="both"/>
              <w:rPr>
                <w:rFonts w:ascii="Times New Roman" w:hAnsi="Times New Roman"/>
              </w:rPr>
            </w:pPr>
            <w:r>
              <w:rPr>
                <w:rFonts w:ascii="Times New Roman" w:hAnsi="Times New Roman"/>
              </w:rPr>
              <w:t>15</w:t>
            </w:r>
            <w:r w:rsidR="005D29A8">
              <w:rPr>
                <w:rFonts w:ascii="Times New Roman" w:hAnsi="Times New Roman"/>
              </w:rPr>
              <w:t>%</w:t>
            </w:r>
          </w:p>
          <w:p w14:paraId="405AEE77" w14:textId="20169074" w:rsidR="005D29A8" w:rsidRPr="002347FD" w:rsidRDefault="00690A69" w:rsidP="001D4810">
            <w:pPr>
              <w:tabs>
                <w:tab w:val="left" w:pos="-1080"/>
              </w:tabs>
              <w:spacing w:line="360" w:lineRule="atLeast"/>
              <w:jc w:val="both"/>
              <w:rPr>
                <w:rFonts w:ascii="Times New Roman" w:hAnsi="Times New Roman"/>
                <w:lang w:val="id-ID"/>
              </w:rPr>
            </w:pPr>
            <w:r>
              <w:rPr>
                <w:rFonts w:ascii="Times New Roman" w:hAnsi="Times New Roman"/>
              </w:rPr>
              <w:t>15</w:t>
            </w:r>
            <w:r w:rsidR="005D29A8">
              <w:rPr>
                <w:rFonts w:ascii="Times New Roman" w:hAnsi="Times New Roman"/>
              </w:rPr>
              <w:t>%</w:t>
            </w:r>
          </w:p>
        </w:tc>
        <w:tc>
          <w:tcPr>
            <w:tcW w:w="983" w:type="dxa"/>
            <w:vMerge w:val="restart"/>
          </w:tcPr>
          <w:p w14:paraId="7B7B0EF6" w14:textId="77777777" w:rsidR="005A6400" w:rsidRPr="002347FD" w:rsidRDefault="005A6400" w:rsidP="001D4810">
            <w:pPr>
              <w:tabs>
                <w:tab w:val="left" w:pos="-1080"/>
              </w:tabs>
              <w:spacing w:line="360" w:lineRule="atLeast"/>
              <w:jc w:val="both"/>
              <w:rPr>
                <w:rFonts w:ascii="Times New Roman" w:hAnsi="Times New Roman"/>
                <w:b/>
                <w:bCs/>
              </w:rPr>
            </w:pPr>
          </w:p>
          <w:p w14:paraId="3AF9FB5D" w14:textId="77777777" w:rsidR="005A6400" w:rsidRPr="002347FD" w:rsidRDefault="005A6400" w:rsidP="001D4810">
            <w:pPr>
              <w:tabs>
                <w:tab w:val="left" w:pos="-1080"/>
              </w:tabs>
              <w:spacing w:line="360" w:lineRule="atLeast"/>
              <w:jc w:val="both"/>
              <w:rPr>
                <w:rFonts w:ascii="Times New Roman" w:hAnsi="Times New Roman"/>
              </w:rPr>
            </w:pPr>
          </w:p>
          <w:p w14:paraId="232CEC57" w14:textId="77777777" w:rsidR="005A6400" w:rsidRPr="002347FD" w:rsidRDefault="005A6400" w:rsidP="001D4810">
            <w:pPr>
              <w:tabs>
                <w:tab w:val="left" w:pos="-1080"/>
              </w:tabs>
              <w:spacing w:line="360" w:lineRule="atLeast"/>
              <w:jc w:val="both"/>
              <w:rPr>
                <w:rFonts w:ascii="Times New Roman" w:hAnsi="Times New Roman"/>
                <w:b/>
                <w:bCs/>
              </w:rPr>
            </w:pPr>
            <w:r w:rsidRPr="002347FD">
              <w:rPr>
                <w:rFonts w:ascii="Times New Roman" w:hAnsi="Times New Roman"/>
                <w:b/>
                <w:bCs/>
              </w:rPr>
              <w:t>100 %</w:t>
            </w:r>
          </w:p>
        </w:tc>
      </w:tr>
      <w:tr w:rsidR="005A6400" w:rsidRPr="002347FD" w14:paraId="1509B0CF" w14:textId="77777777" w:rsidTr="005A6400">
        <w:trPr>
          <w:trHeight w:val="449"/>
        </w:trPr>
        <w:tc>
          <w:tcPr>
            <w:tcW w:w="5988" w:type="dxa"/>
            <w:gridSpan w:val="3"/>
          </w:tcPr>
          <w:p w14:paraId="21F60C6F" w14:textId="77777777" w:rsidR="005A6400" w:rsidRPr="002347FD" w:rsidRDefault="005A6400" w:rsidP="001D4810">
            <w:pPr>
              <w:tabs>
                <w:tab w:val="left" w:pos="-1080"/>
              </w:tabs>
              <w:spacing w:line="360" w:lineRule="atLeast"/>
              <w:jc w:val="both"/>
              <w:rPr>
                <w:rFonts w:ascii="Times New Roman" w:hAnsi="Times New Roman"/>
              </w:rPr>
            </w:pPr>
            <w:r w:rsidRPr="002347FD">
              <w:rPr>
                <w:rFonts w:ascii="Times New Roman" w:hAnsi="Times New Roman"/>
                <w:b/>
              </w:rPr>
              <w:t xml:space="preserve">Total     </w:t>
            </w:r>
          </w:p>
        </w:tc>
        <w:tc>
          <w:tcPr>
            <w:tcW w:w="983" w:type="dxa"/>
            <w:vMerge/>
          </w:tcPr>
          <w:p w14:paraId="7747B578" w14:textId="77777777" w:rsidR="005A6400" w:rsidRPr="002347FD" w:rsidRDefault="005A6400" w:rsidP="001D4810">
            <w:pPr>
              <w:tabs>
                <w:tab w:val="left" w:pos="-1080"/>
              </w:tabs>
              <w:spacing w:line="360" w:lineRule="atLeast"/>
              <w:jc w:val="both"/>
              <w:rPr>
                <w:rFonts w:ascii="Times New Roman" w:hAnsi="Times New Roman"/>
                <w:b/>
                <w:bCs/>
              </w:rPr>
            </w:pPr>
          </w:p>
        </w:tc>
      </w:tr>
    </w:tbl>
    <w:p w14:paraId="2FD0C48D" w14:textId="77777777" w:rsidR="00DF0DA5" w:rsidRDefault="00DF0DA5" w:rsidP="00DF0DA5"/>
    <w:p w14:paraId="77111668" w14:textId="77777777" w:rsidR="00DF0DA5" w:rsidRPr="00DF0DA5" w:rsidRDefault="00DF0DA5" w:rsidP="00DF0DA5">
      <w:pPr>
        <w:pStyle w:val="NoSpacing"/>
        <w:spacing w:line="360" w:lineRule="atLeast"/>
        <w:jc w:val="both"/>
        <w:rPr>
          <w:rFonts w:ascii="Times New Roman" w:hAnsi="Times New Roman"/>
          <w:b/>
          <w:sz w:val="24"/>
          <w:szCs w:val="24"/>
          <w:lang w:val="en-US"/>
        </w:rPr>
      </w:pPr>
      <w:r w:rsidRPr="00DF0DA5">
        <w:rPr>
          <w:rFonts w:ascii="Times New Roman" w:hAnsi="Times New Roman"/>
          <w:b/>
          <w:sz w:val="24"/>
          <w:szCs w:val="24"/>
          <w:lang w:val="en-US"/>
        </w:rPr>
        <w:t xml:space="preserve">8. Kriteria Penilaian </w:t>
      </w:r>
    </w:p>
    <w:p w14:paraId="65959508" w14:textId="77777777" w:rsidR="00DF0DA5" w:rsidRPr="002347FD" w:rsidRDefault="00DF0DA5" w:rsidP="00DF0DA5">
      <w:pPr>
        <w:pStyle w:val="NoSpacing"/>
        <w:spacing w:line="360" w:lineRule="atLeast"/>
        <w:jc w:val="both"/>
        <w:rPr>
          <w:rFonts w:ascii="Times New Roman" w:hAnsi="Times New Roman"/>
          <w:sz w:val="24"/>
          <w:szCs w:val="24"/>
        </w:rPr>
      </w:pPr>
      <w:r w:rsidRPr="002347FD">
        <w:rPr>
          <w:rFonts w:ascii="Times New Roman" w:hAnsi="Times New Roman"/>
          <w:sz w:val="24"/>
          <w:szCs w:val="24"/>
        </w:rPr>
        <w:t>Kriteria</w:t>
      </w:r>
      <w:r>
        <w:rPr>
          <w:rFonts w:ascii="Times New Roman" w:hAnsi="Times New Roman"/>
          <w:sz w:val="24"/>
          <w:szCs w:val="24"/>
          <w:lang w:val="en-US"/>
        </w:rPr>
        <w:t xml:space="preserve"> rentang</w:t>
      </w:r>
      <w:r w:rsidRPr="002347FD">
        <w:rPr>
          <w:rFonts w:ascii="Times New Roman" w:hAnsi="Times New Roman"/>
          <w:sz w:val="24"/>
          <w:szCs w:val="24"/>
        </w:rPr>
        <w:t xml:space="preserve"> penilaian mengacu pada peraturan akademik Universitas Lampung</w:t>
      </w:r>
    </w:p>
    <w:tbl>
      <w:tblPr>
        <w:tblpPr w:leftFromText="180" w:rightFromText="180" w:vertAnchor="text" w:horzAnchor="margin" w:tblpY="117"/>
        <w:tblW w:w="7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941"/>
        <w:gridCol w:w="1614"/>
        <w:gridCol w:w="1839"/>
        <w:gridCol w:w="1829"/>
      </w:tblGrid>
      <w:tr w:rsidR="00DF0DA5" w:rsidRPr="00C10F38" w14:paraId="12DCCC41" w14:textId="77777777" w:rsidTr="001D4810">
        <w:trPr>
          <w:trHeight w:val="255"/>
        </w:trPr>
        <w:tc>
          <w:tcPr>
            <w:tcW w:w="629" w:type="dxa"/>
            <w:vMerge w:val="restart"/>
            <w:shd w:val="clear" w:color="auto" w:fill="D9D9D9"/>
            <w:vAlign w:val="center"/>
          </w:tcPr>
          <w:p w14:paraId="36833A7C"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sz w:val="24"/>
                <w:szCs w:val="24"/>
              </w:rPr>
            </w:pPr>
            <w:r w:rsidRPr="001D2B31">
              <w:rPr>
                <w:rFonts w:ascii="Times New Roman" w:eastAsia="Times New Roman" w:hAnsi="Times New Roman" w:cs="Times New Roman"/>
                <w:b/>
                <w:sz w:val="24"/>
                <w:szCs w:val="24"/>
              </w:rPr>
              <w:t>No.</w:t>
            </w:r>
          </w:p>
        </w:tc>
        <w:tc>
          <w:tcPr>
            <w:tcW w:w="7223" w:type="dxa"/>
            <w:gridSpan w:val="4"/>
            <w:shd w:val="clear" w:color="auto" w:fill="D9D9D9"/>
          </w:tcPr>
          <w:p w14:paraId="63677412"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noProof/>
                <w:sz w:val="24"/>
                <w:szCs w:val="24"/>
              </w:rPr>
            </w:pPr>
            <w:r w:rsidRPr="001D2B31">
              <w:rPr>
                <w:rFonts w:ascii="Times New Roman" w:eastAsia="Times New Roman" w:hAnsi="Times New Roman" w:cs="Times New Roman"/>
                <w:b/>
                <w:noProof/>
                <w:sz w:val="24"/>
                <w:szCs w:val="24"/>
              </w:rPr>
              <w:t>Nilai</w:t>
            </w:r>
          </w:p>
        </w:tc>
      </w:tr>
      <w:tr w:rsidR="00DF0DA5" w:rsidRPr="00C10F38" w14:paraId="1B3B4B2E" w14:textId="77777777" w:rsidTr="001D4810">
        <w:trPr>
          <w:trHeight w:val="255"/>
        </w:trPr>
        <w:tc>
          <w:tcPr>
            <w:tcW w:w="629" w:type="dxa"/>
            <w:vMerge/>
            <w:shd w:val="clear" w:color="auto" w:fill="D9D9D9"/>
          </w:tcPr>
          <w:p w14:paraId="3B949ACD"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sz w:val="24"/>
                <w:szCs w:val="24"/>
              </w:rPr>
            </w:pPr>
          </w:p>
        </w:tc>
        <w:tc>
          <w:tcPr>
            <w:tcW w:w="1941" w:type="dxa"/>
            <w:shd w:val="clear" w:color="auto" w:fill="D9D9D9"/>
            <w:vAlign w:val="center"/>
          </w:tcPr>
          <w:p w14:paraId="4F03855C"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noProof/>
                <w:sz w:val="24"/>
                <w:szCs w:val="24"/>
              </w:rPr>
            </w:pPr>
            <w:r w:rsidRPr="001D2B31">
              <w:rPr>
                <w:rFonts w:ascii="Times New Roman" w:eastAsia="Times New Roman" w:hAnsi="Times New Roman" w:cs="Times New Roman"/>
                <w:b/>
                <w:noProof/>
                <w:sz w:val="24"/>
                <w:szCs w:val="24"/>
              </w:rPr>
              <w:t>Rentang Nilai</w:t>
            </w:r>
          </w:p>
        </w:tc>
        <w:tc>
          <w:tcPr>
            <w:tcW w:w="1614" w:type="dxa"/>
            <w:shd w:val="clear" w:color="auto" w:fill="D9D9D9"/>
            <w:vAlign w:val="center"/>
          </w:tcPr>
          <w:p w14:paraId="552000EC"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noProof/>
                <w:sz w:val="24"/>
                <w:szCs w:val="24"/>
              </w:rPr>
            </w:pPr>
            <w:r w:rsidRPr="001D2B31">
              <w:rPr>
                <w:rFonts w:ascii="Times New Roman" w:eastAsia="Times New Roman" w:hAnsi="Times New Roman" w:cs="Times New Roman"/>
                <w:b/>
                <w:noProof/>
                <w:sz w:val="24"/>
                <w:szCs w:val="24"/>
              </w:rPr>
              <w:t>Huruf Mutu</w:t>
            </w:r>
          </w:p>
        </w:tc>
        <w:tc>
          <w:tcPr>
            <w:tcW w:w="1839" w:type="dxa"/>
            <w:shd w:val="clear" w:color="auto" w:fill="D9D9D9"/>
            <w:vAlign w:val="center"/>
          </w:tcPr>
          <w:p w14:paraId="47D04A28"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noProof/>
                <w:sz w:val="24"/>
                <w:szCs w:val="24"/>
              </w:rPr>
            </w:pPr>
            <w:r w:rsidRPr="001D2B31">
              <w:rPr>
                <w:rFonts w:ascii="Times New Roman" w:eastAsia="Times New Roman" w:hAnsi="Times New Roman" w:cs="Times New Roman"/>
                <w:b/>
                <w:noProof/>
                <w:sz w:val="24"/>
                <w:szCs w:val="24"/>
              </w:rPr>
              <w:t>Angka Mutu</w:t>
            </w:r>
          </w:p>
        </w:tc>
        <w:tc>
          <w:tcPr>
            <w:tcW w:w="1829" w:type="dxa"/>
            <w:shd w:val="clear" w:color="auto" w:fill="D9D9D9"/>
            <w:vAlign w:val="center"/>
          </w:tcPr>
          <w:p w14:paraId="1CB9B401"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b/>
                <w:sz w:val="24"/>
                <w:szCs w:val="24"/>
              </w:rPr>
            </w:pPr>
            <w:r w:rsidRPr="001D2B31">
              <w:rPr>
                <w:rFonts w:ascii="Times New Roman" w:eastAsia="Times New Roman" w:hAnsi="Times New Roman" w:cs="Times New Roman"/>
                <w:b/>
                <w:sz w:val="24"/>
                <w:szCs w:val="24"/>
              </w:rPr>
              <w:t>Status</w:t>
            </w:r>
          </w:p>
        </w:tc>
      </w:tr>
      <w:tr w:rsidR="00DF0DA5" w:rsidRPr="00C10F38" w14:paraId="5C8B1163" w14:textId="77777777" w:rsidTr="001D4810">
        <w:trPr>
          <w:trHeight w:val="255"/>
        </w:trPr>
        <w:tc>
          <w:tcPr>
            <w:tcW w:w="629" w:type="dxa"/>
          </w:tcPr>
          <w:p w14:paraId="4CBFDBC2"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1</w:t>
            </w:r>
          </w:p>
        </w:tc>
        <w:tc>
          <w:tcPr>
            <w:tcW w:w="1941" w:type="dxa"/>
          </w:tcPr>
          <w:p w14:paraId="775E7638"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Calibri"/>
                <w:sz w:val="24"/>
                <w:szCs w:val="24"/>
              </w:rPr>
              <w:t>≥76</w:t>
            </w:r>
          </w:p>
        </w:tc>
        <w:tc>
          <w:tcPr>
            <w:tcW w:w="1614" w:type="dxa"/>
          </w:tcPr>
          <w:p w14:paraId="7DEA2CE3"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A</w:t>
            </w:r>
          </w:p>
        </w:tc>
        <w:tc>
          <w:tcPr>
            <w:tcW w:w="1839" w:type="dxa"/>
          </w:tcPr>
          <w:p w14:paraId="1BC90C0F"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4,0</w:t>
            </w:r>
          </w:p>
        </w:tc>
        <w:tc>
          <w:tcPr>
            <w:tcW w:w="1829" w:type="dxa"/>
          </w:tcPr>
          <w:p w14:paraId="0AE05E37"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Lulus</w:t>
            </w:r>
          </w:p>
        </w:tc>
      </w:tr>
      <w:tr w:rsidR="00DF0DA5" w:rsidRPr="00C10F38" w14:paraId="32AF9629" w14:textId="77777777" w:rsidTr="001D4810">
        <w:trPr>
          <w:trHeight w:val="255"/>
        </w:trPr>
        <w:tc>
          <w:tcPr>
            <w:tcW w:w="629" w:type="dxa"/>
          </w:tcPr>
          <w:p w14:paraId="5E26DFA6"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2</w:t>
            </w:r>
          </w:p>
        </w:tc>
        <w:tc>
          <w:tcPr>
            <w:tcW w:w="1941" w:type="dxa"/>
          </w:tcPr>
          <w:p w14:paraId="145ED799"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71 - 75</w:t>
            </w:r>
          </w:p>
        </w:tc>
        <w:tc>
          <w:tcPr>
            <w:tcW w:w="1614" w:type="dxa"/>
          </w:tcPr>
          <w:p w14:paraId="1581B877"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B+</w:t>
            </w:r>
          </w:p>
        </w:tc>
        <w:tc>
          <w:tcPr>
            <w:tcW w:w="1839" w:type="dxa"/>
          </w:tcPr>
          <w:p w14:paraId="2C8E6355"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3,5</w:t>
            </w:r>
          </w:p>
        </w:tc>
        <w:tc>
          <w:tcPr>
            <w:tcW w:w="1829" w:type="dxa"/>
          </w:tcPr>
          <w:p w14:paraId="6D856CE6"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Lulus</w:t>
            </w:r>
          </w:p>
        </w:tc>
      </w:tr>
      <w:tr w:rsidR="00DF0DA5" w:rsidRPr="00C10F38" w14:paraId="73CEB92E" w14:textId="77777777" w:rsidTr="001D4810">
        <w:trPr>
          <w:trHeight w:val="243"/>
        </w:trPr>
        <w:tc>
          <w:tcPr>
            <w:tcW w:w="629" w:type="dxa"/>
          </w:tcPr>
          <w:p w14:paraId="15207E3C"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3</w:t>
            </w:r>
          </w:p>
        </w:tc>
        <w:tc>
          <w:tcPr>
            <w:tcW w:w="1941" w:type="dxa"/>
          </w:tcPr>
          <w:p w14:paraId="1A978763"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66 - 70</w:t>
            </w:r>
          </w:p>
        </w:tc>
        <w:tc>
          <w:tcPr>
            <w:tcW w:w="1614" w:type="dxa"/>
          </w:tcPr>
          <w:p w14:paraId="42318E4C"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B</w:t>
            </w:r>
          </w:p>
        </w:tc>
        <w:tc>
          <w:tcPr>
            <w:tcW w:w="1839" w:type="dxa"/>
          </w:tcPr>
          <w:p w14:paraId="022CCF55"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3,0</w:t>
            </w:r>
          </w:p>
        </w:tc>
        <w:tc>
          <w:tcPr>
            <w:tcW w:w="1829" w:type="dxa"/>
          </w:tcPr>
          <w:p w14:paraId="0C1A9B91"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Lulus</w:t>
            </w:r>
          </w:p>
        </w:tc>
      </w:tr>
      <w:tr w:rsidR="00DF0DA5" w:rsidRPr="00C10F38" w14:paraId="67053AC1" w14:textId="77777777" w:rsidTr="001D4810">
        <w:trPr>
          <w:trHeight w:val="255"/>
        </w:trPr>
        <w:tc>
          <w:tcPr>
            <w:tcW w:w="629" w:type="dxa"/>
          </w:tcPr>
          <w:p w14:paraId="5CA310B0"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4</w:t>
            </w:r>
          </w:p>
        </w:tc>
        <w:tc>
          <w:tcPr>
            <w:tcW w:w="1941" w:type="dxa"/>
          </w:tcPr>
          <w:p w14:paraId="76C40BB9"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61 - 65</w:t>
            </w:r>
          </w:p>
        </w:tc>
        <w:tc>
          <w:tcPr>
            <w:tcW w:w="1614" w:type="dxa"/>
          </w:tcPr>
          <w:p w14:paraId="5A02A59A"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C+</w:t>
            </w:r>
          </w:p>
        </w:tc>
        <w:tc>
          <w:tcPr>
            <w:tcW w:w="1839" w:type="dxa"/>
          </w:tcPr>
          <w:p w14:paraId="3297E647"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2,5</w:t>
            </w:r>
          </w:p>
        </w:tc>
        <w:tc>
          <w:tcPr>
            <w:tcW w:w="1829" w:type="dxa"/>
          </w:tcPr>
          <w:p w14:paraId="086A09C3"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Lulus</w:t>
            </w:r>
          </w:p>
        </w:tc>
      </w:tr>
      <w:tr w:rsidR="00DF0DA5" w:rsidRPr="00C10F38" w14:paraId="32B51C7E" w14:textId="77777777" w:rsidTr="001D4810">
        <w:trPr>
          <w:trHeight w:val="255"/>
        </w:trPr>
        <w:tc>
          <w:tcPr>
            <w:tcW w:w="629" w:type="dxa"/>
          </w:tcPr>
          <w:p w14:paraId="4EABF1CD"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5</w:t>
            </w:r>
          </w:p>
        </w:tc>
        <w:tc>
          <w:tcPr>
            <w:tcW w:w="1941" w:type="dxa"/>
          </w:tcPr>
          <w:p w14:paraId="356830B2"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56 - 60</w:t>
            </w:r>
          </w:p>
        </w:tc>
        <w:tc>
          <w:tcPr>
            <w:tcW w:w="1614" w:type="dxa"/>
          </w:tcPr>
          <w:p w14:paraId="7920F3BA"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C</w:t>
            </w:r>
          </w:p>
        </w:tc>
        <w:tc>
          <w:tcPr>
            <w:tcW w:w="1839" w:type="dxa"/>
          </w:tcPr>
          <w:p w14:paraId="00332953"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2,0</w:t>
            </w:r>
          </w:p>
        </w:tc>
        <w:tc>
          <w:tcPr>
            <w:tcW w:w="1829" w:type="dxa"/>
          </w:tcPr>
          <w:p w14:paraId="45C50748"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Lulus</w:t>
            </w:r>
          </w:p>
        </w:tc>
      </w:tr>
      <w:tr w:rsidR="00DF0DA5" w:rsidRPr="00C10F38" w14:paraId="7FDB9708" w14:textId="77777777" w:rsidTr="001D4810">
        <w:trPr>
          <w:trHeight w:val="243"/>
        </w:trPr>
        <w:tc>
          <w:tcPr>
            <w:tcW w:w="629" w:type="dxa"/>
          </w:tcPr>
          <w:p w14:paraId="6912CCA3"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6</w:t>
            </w:r>
          </w:p>
        </w:tc>
        <w:tc>
          <w:tcPr>
            <w:tcW w:w="1941" w:type="dxa"/>
          </w:tcPr>
          <w:p w14:paraId="11417244"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50 - 55</w:t>
            </w:r>
          </w:p>
        </w:tc>
        <w:tc>
          <w:tcPr>
            <w:tcW w:w="1614" w:type="dxa"/>
          </w:tcPr>
          <w:p w14:paraId="16C96782"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D</w:t>
            </w:r>
          </w:p>
        </w:tc>
        <w:tc>
          <w:tcPr>
            <w:tcW w:w="1839" w:type="dxa"/>
          </w:tcPr>
          <w:p w14:paraId="4794A0AC"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1,0</w:t>
            </w:r>
          </w:p>
        </w:tc>
        <w:tc>
          <w:tcPr>
            <w:tcW w:w="1829" w:type="dxa"/>
          </w:tcPr>
          <w:p w14:paraId="2BE4B409"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Lulus</w:t>
            </w:r>
          </w:p>
        </w:tc>
      </w:tr>
      <w:tr w:rsidR="00DF0DA5" w:rsidRPr="00C10F38" w14:paraId="7023A131" w14:textId="77777777" w:rsidTr="001D4810">
        <w:trPr>
          <w:trHeight w:val="255"/>
        </w:trPr>
        <w:tc>
          <w:tcPr>
            <w:tcW w:w="629" w:type="dxa"/>
          </w:tcPr>
          <w:p w14:paraId="263DFEFA"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7</w:t>
            </w:r>
          </w:p>
        </w:tc>
        <w:tc>
          <w:tcPr>
            <w:tcW w:w="1941" w:type="dxa"/>
          </w:tcPr>
          <w:p w14:paraId="336B740B"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&lt;50</w:t>
            </w:r>
          </w:p>
        </w:tc>
        <w:tc>
          <w:tcPr>
            <w:tcW w:w="1614" w:type="dxa"/>
          </w:tcPr>
          <w:p w14:paraId="3C4F9ED1"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E</w:t>
            </w:r>
          </w:p>
        </w:tc>
        <w:tc>
          <w:tcPr>
            <w:tcW w:w="1839" w:type="dxa"/>
          </w:tcPr>
          <w:p w14:paraId="558C8314"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sz w:val="24"/>
                <w:szCs w:val="24"/>
              </w:rPr>
            </w:pPr>
            <w:r w:rsidRPr="001D2B31">
              <w:rPr>
                <w:rFonts w:ascii="Times New Roman" w:eastAsia="Times New Roman" w:hAnsi="Times New Roman" w:cs="Times New Roman"/>
                <w:sz w:val="24"/>
                <w:szCs w:val="24"/>
              </w:rPr>
              <w:t>0,0</w:t>
            </w:r>
          </w:p>
        </w:tc>
        <w:tc>
          <w:tcPr>
            <w:tcW w:w="1829" w:type="dxa"/>
          </w:tcPr>
          <w:p w14:paraId="0A8D773A" w14:textId="77777777" w:rsidR="00DF0DA5" w:rsidRPr="001D2B31" w:rsidRDefault="00DF0DA5" w:rsidP="001D4810">
            <w:pPr>
              <w:tabs>
                <w:tab w:val="center" w:pos="4320"/>
                <w:tab w:val="right" w:pos="8640"/>
              </w:tabs>
              <w:spacing w:after="0" w:line="240" w:lineRule="auto"/>
              <w:jc w:val="center"/>
              <w:rPr>
                <w:rFonts w:ascii="Times New Roman" w:eastAsia="Times New Roman" w:hAnsi="Times New Roman" w:cs="Times New Roman"/>
                <w:noProof/>
                <w:sz w:val="24"/>
                <w:szCs w:val="24"/>
              </w:rPr>
            </w:pPr>
            <w:r w:rsidRPr="001D2B31">
              <w:rPr>
                <w:rFonts w:ascii="Times New Roman" w:eastAsia="Times New Roman" w:hAnsi="Times New Roman" w:cs="Times New Roman"/>
                <w:noProof/>
                <w:sz w:val="24"/>
                <w:szCs w:val="24"/>
              </w:rPr>
              <w:t>Tidak Lulus</w:t>
            </w:r>
          </w:p>
        </w:tc>
      </w:tr>
    </w:tbl>
    <w:p w14:paraId="21EBCCB0" w14:textId="77777777" w:rsidR="00DF0DA5" w:rsidRDefault="00DF0DA5" w:rsidP="00DF0DA5">
      <w:pPr>
        <w:pStyle w:val="NoSpacing"/>
        <w:spacing w:line="360" w:lineRule="atLeast"/>
        <w:jc w:val="both"/>
        <w:rPr>
          <w:rFonts w:ascii="Times New Roman" w:hAnsi="Times New Roman"/>
          <w:sz w:val="24"/>
          <w:szCs w:val="24"/>
        </w:rPr>
      </w:pPr>
    </w:p>
    <w:p w14:paraId="6E184763" w14:textId="77777777" w:rsidR="00DF0DA5" w:rsidRDefault="00DF0DA5" w:rsidP="00DF0DA5">
      <w:pPr>
        <w:pStyle w:val="NoSpacing"/>
        <w:spacing w:line="360" w:lineRule="atLeast"/>
        <w:jc w:val="both"/>
        <w:rPr>
          <w:rFonts w:ascii="Times New Roman" w:hAnsi="Times New Roman"/>
          <w:sz w:val="24"/>
          <w:szCs w:val="24"/>
        </w:rPr>
      </w:pPr>
    </w:p>
    <w:p w14:paraId="34779DCC" w14:textId="77777777" w:rsidR="00DF0DA5" w:rsidRDefault="00DF0DA5" w:rsidP="00DF0DA5"/>
    <w:p w14:paraId="6BED6643" w14:textId="77777777" w:rsidR="00DF0DA5" w:rsidRPr="00DF0DA5" w:rsidRDefault="00DF0DA5" w:rsidP="00DF0DA5"/>
    <w:p w14:paraId="0D78F94D" w14:textId="77777777" w:rsidR="00DF0DA5" w:rsidRPr="00DF0DA5" w:rsidRDefault="00DF0DA5" w:rsidP="00DF0DA5"/>
    <w:p w14:paraId="7500B43E" w14:textId="77777777" w:rsidR="00DF0DA5" w:rsidRPr="00DF0DA5" w:rsidRDefault="00DF0DA5" w:rsidP="00DF0DA5"/>
    <w:p w14:paraId="370FB459" w14:textId="77777777" w:rsidR="00DF0DA5" w:rsidRDefault="00DF0DA5" w:rsidP="00DF0DA5"/>
    <w:p w14:paraId="70867DB1" w14:textId="77777777" w:rsidR="00DF0DA5" w:rsidRDefault="00DF0DA5" w:rsidP="00DF0DA5"/>
    <w:p w14:paraId="7290D474" w14:textId="67E973BE" w:rsidR="005A6400" w:rsidRDefault="005A6400" w:rsidP="00DF0DA5"/>
    <w:p w14:paraId="020A2E79" w14:textId="77777777" w:rsidR="00BA5101" w:rsidRDefault="00BA5101" w:rsidP="00DF0DA5"/>
    <w:p w14:paraId="3933485F" w14:textId="77777777" w:rsidR="005A6400" w:rsidRDefault="005A6400" w:rsidP="00DF0DA5"/>
    <w:p w14:paraId="7F6C4371" w14:textId="77777777" w:rsidR="005A6400" w:rsidRDefault="005A6400" w:rsidP="00DF0DA5"/>
    <w:p w14:paraId="77644B92" w14:textId="77777777" w:rsidR="00DF0DA5" w:rsidRDefault="00DF0DA5" w:rsidP="00DF0DA5">
      <w:pPr>
        <w:rPr>
          <w:rFonts w:ascii="Times New Roman" w:hAnsi="Times New Roman" w:cs="Times New Roman"/>
          <w:b/>
          <w:sz w:val="24"/>
          <w:szCs w:val="24"/>
        </w:rPr>
      </w:pPr>
      <w:r>
        <w:rPr>
          <w:rFonts w:ascii="Times New Roman" w:hAnsi="Times New Roman" w:cs="Times New Roman"/>
          <w:b/>
          <w:sz w:val="24"/>
          <w:szCs w:val="24"/>
        </w:rPr>
        <w:lastRenderedPageBreak/>
        <w:t xml:space="preserve">9. Jadwal Perkuliahan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5964"/>
      </w:tblGrid>
      <w:tr w:rsidR="00DF0DA5" w:rsidRPr="001E6C46" w14:paraId="3C5254EB" w14:textId="77777777" w:rsidTr="001D4810">
        <w:tc>
          <w:tcPr>
            <w:tcW w:w="1690" w:type="dxa"/>
          </w:tcPr>
          <w:p w14:paraId="5DB41440" w14:textId="77777777" w:rsidR="00DF0DA5" w:rsidRPr="00DF0DA5" w:rsidRDefault="00DF0DA5" w:rsidP="001D4810">
            <w:pPr>
              <w:jc w:val="center"/>
              <w:rPr>
                <w:rFonts w:ascii="Times New Roman" w:hAnsi="Times New Roman"/>
                <w:b/>
                <w:iCs/>
                <w:lang w:val="id-ID"/>
              </w:rPr>
            </w:pPr>
            <w:r w:rsidRPr="00DF0DA5">
              <w:rPr>
                <w:rFonts w:ascii="Times New Roman" w:hAnsi="Times New Roman"/>
                <w:b/>
                <w:iCs/>
                <w:lang w:val="id-ID"/>
              </w:rPr>
              <w:t>Pertemuan ke</w:t>
            </w:r>
          </w:p>
        </w:tc>
        <w:tc>
          <w:tcPr>
            <w:tcW w:w="5964" w:type="dxa"/>
          </w:tcPr>
          <w:p w14:paraId="6079D0F6" w14:textId="77777777" w:rsidR="00DF0DA5" w:rsidRPr="00DF0DA5" w:rsidRDefault="00DF0DA5" w:rsidP="00DF0DA5">
            <w:pPr>
              <w:spacing w:line="276" w:lineRule="auto"/>
              <w:rPr>
                <w:rFonts w:ascii="Times New Roman" w:hAnsi="Times New Roman"/>
                <w:b/>
                <w:iCs/>
                <w:lang w:val="id-ID"/>
              </w:rPr>
            </w:pPr>
            <w:r w:rsidRPr="00DF0DA5">
              <w:rPr>
                <w:rFonts w:ascii="Times New Roman" w:hAnsi="Times New Roman"/>
                <w:b/>
                <w:iCs/>
                <w:lang w:val="id-ID"/>
              </w:rPr>
              <w:t>Sub Materi</w:t>
            </w:r>
          </w:p>
        </w:tc>
      </w:tr>
      <w:tr w:rsidR="00DF0DA5" w:rsidRPr="001E6C46" w14:paraId="3040B892" w14:textId="77777777" w:rsidTr="001D4810">
        <w:tc>
          <w:tcPr>
            <w:tcW w:w="1690" w:type="dxa"/>
          </w:tcPr>
          <w:p w14:paraId="3D909642" w14:textId="77777777" w:rsidR="00DF0DA5" w:rsidRPr="005A6400" w:rsidRDefault="00DF0DA5" w:rsidP="001D4810">
            <w:pPr>
              <w:jc w:val="center"/>
              <w:rPr>
                <w:rFonts w:ascii="Times New Roman" w:hAnsi="Times New Roman"/>
                <w:iCs/>
              </w:rPr>
            </w:pPr>
            <w:r w:rsidRPr="00DF0DA5">
              <w:rPr>
                <w:rFonts w:ascii="Times New Roman" w:hAnsi="Times New Roman"/>
                <w:iCs/>
                <w:lang w:val="id-ID"/>
              </w:rPr>
              <w:t>1</w:t>
            </w:r>
            <w:r w:rsidR="005A6400">
              <w:rPr>
                <w:rFonts w:ascii="Times New Roman" w:hAnsi="Times New Roman"/>
                <w:iCs/>
              </w:rPr>
              <w:t>-2</w:t>
            </w:r>
          </w:p>
        </w:tc>
        <w:tc>
          <w:tcPr>
            <w:tcW w:w="5964" w:type="dxa"/>
          </w:tcPr>
          <w:p w14:paraId="6EE1487A" w14:textId="77777777" w:rsidR="00DF0DA5" w:rsidRDefault="00DF0DA5" w:rsidP="00DF0DA5">
            <w:pPr>
              <w:spacing w:line="276" w:lineRule="auto"/>
              <w:rPr>
                <w:rFonts w:ascii="Times New Roman" w:hAnsi="Times New Roman"/>
                <w:iCs/>
              </w:rPr>
            </w:pPr>
            <w:r w:rsidRPr="00DF0DA5">
              <w:rPr>
                <w:rFonts w:ascii="Times New Roman" w:hAnsi="Times New Roman"/>
                <w:iCs/>
                <w:lang w:val="id-ID"/>
              </w:rPr>
              <w:t>Kontrak kuliah</w:t>
            </w:r>
            <w:r w:rsidR="005A6400">
              <w:rPr>
                <w:rFonts w:ascii="Times New Roman" w:hAnsi="Times New Roman"/>
                <w:iCs/>
              </w:rPr>
              <w:t xml:space="preserve"> </w:t>
            </w:r>
          </w:p>
          <w:p w14:paraId="53A65CBE" w14:textId="77777777" w:rsidR="005A6400" w:rsidRPr="005A6400" w:rsidRDefault="005A6400" w:rsidP="00DF0DA5">
            <w:pPr>
              <w:spacing w:line="276" w:lineRule="auto"/>
              <w:rPr>
                <w:rFonts w:ascii="Times New Roman" w:hAnsi="Times New Roman"/>
                <w:iCs/>
              </w:rPr>
            </w:pPr>
            <w:r w:rsidRPr="005A6400">
              <w:rPr>
                <w:rFonts w:ascii="Times New Roman" w:hAnsi="Times New Roman"/>
                <w:iCs/>
              </w:rPr>
              <w:t>Mengekplorasi dan mengkaji pengembangan bahan ajar di sekolah dasar</w:t>
            </w:r>
          </w:p>
        </w:tc>
      </w:tr>
      <w:tr w:rsidR="00DF0DA5" w:rsidRPr="001E6C46" w14:paraId="73AA4CE2" w14:textId="77777777" w:rsidTr="001D4810">
        <w:tc>
          <w:tcPr>
            <w:tcW w:w="1690" w:type="dxa"/>
          </w:tcPr>
          <w:p w14:paraId="3DF580D2" w14:textId="77777777" w:rsidR="00DF0DA5" w:rsidRPr="00DF0DA5" w:rsidRDefault="005A6400" w:rsidP="001D4810">
            <w:pPr>
              <w:jc w:val="center"/>
              <w:rPr>
                <w:rFonts w:ascii="Times New Roman" w:hAnsi="Times New Roman"/>
                <w:iCs/>
                <w:lang w:val="id-ID"/>
              </w:rPr>
            </w:pPr>
            <w:r>
              <w:rPr>
                <w:rFonts w:ascii="Times New Roman" w:hAnsi="Times New Roman"/>
                <w:iCs/>
                <w:lang w:val="id-ID"/>
              </w:rPr>
              <w:t>3-5</w:t>
            </w:r>
          </w:p>
        </w:tc>
        <w:tc>
          <w:tcPr>
            <w:tcW w:w="5964" w:type="dxa"/>
          </w:tcPr>
          <w:p w14:paraId="0E5BD295" w14:textId="77777777" w:rsidR="00DF0DA5" w:rsidRPr="00DF0DA5" w:rsidRDefault="005A6400" w:rsidP="00DF0DA5">
            <w:pPr>
              <w:autoSpaceDE w:val="0"/>
              <w:autoSpaceDN w:val="0"/>
              <w:adjustRightInd w:val="0"/>
              <w:spacing w:line="276" w:lineRule="auto"/>
              <w:rPr>
                <w:rFonts w:ascii="Times New Roman" w:eastAsia="Calibri" w:hAnsi="Times New Roman"/>
                <w:iCs/>
                <w:lang w:val="id-ID" w:eastAsia="id-ID"/>
              </w:rPr>
            </w:pPr>
            <w:r w:rsidRPr="005A6400">
              <w:rPr>
                <w:rFonts w:ascii="Times New Roman" w:eastAsia="Calibri" w:hAnsi="Times New Roman"/>
                <w:iCs/>
                <w:lang w:val="id-ID" w:eastAsia="id-ID"/>
              </w:rPr>
              <w:t>Mengeksplorasi dan mengkaji sumber belajar peserta didik di Sekolah Dasar</w:t>
            </w:r>
          </w:p>
        </w:tc>
      </w:tr>
      <w:tr w:rsidR="005A6400" w:rsidRPr="001E6C46" w14:paraId="5F3E0EB9" w14:textId="77777777" w:rsidTr="001D4810">
        <w:tc>
          <w:tcPr>
            <w:tcW w:w="1690" w:type="dxa"/>
          </w:tcPr>
          <w:p w14:paraId="67546120" w14:textId="77777777" w:rsidR="005A6400" w:rsidRPr="00DF0DA5" w:rsidRDefault="005A6400" w:rsidP="005A6400">
            <w:pPr>
              <w:jc w:val="center"/>
              <w:rPr>
                <w:rFonts w:ascii="Times New Roman" w:hAnsi="Times New Roman"/>
                <w:iCs/>
                <w:lang w:val="id-ID"/>
              </w:rPr>
            </w:pPr>
            <w:r>
              <w:rPr>
                <w:rFonts w:ascii="Times New Roman" w:hAnsi="Times New Roman"/>
                <w:iCs/>
                <w:lang w:val="id-ID"/>
              </w:rPr>
              <w:t>6-7</w:t>
            </w:r>
          </w:p>
        </w:tc>
        <w:tc>
          <w:tcPr>
            <w:tcW w:w="5964" w:type="dxa"/>
          </w:tcPr>
          <w:p w14:paraId="2B1EFF8A" w14:textId="77777777" w:rsidR="005A6400" w:rsidRPr="005A6400" w:rsidRDefault="005A6400" w:rsidP="005A6400">
            <w:pPr>
              <w:spacing w:line="240" w:lineRule="auto"/>
              <w:rPr>
                <w:rFonts w:ascii="Times New Roman" w:hAnsi="Times New Roman" w:cs="Times New Roman"/>
                <w:color w:val="000000"/>
              </w:rPr>
            </w:pPr>
            <w:r w:rsidRPr="005A6400">
              <w:rPr>
                <w:rFonts w:ascii="Times New Roman" w:hAnsi="Times New Roman" w:cs="Times New Roman"/>
              </w:rPr>
              <w:t>Persiapan Perangkat Observasi Suplemen Bahan Ajar SD</w:t>
            </w:r>
            <w:r w:rsidR="006F2BB0">
              <w:rPr>
                <w:rFonts w:ascii="Times New Roman" w:hAnsi="Times New Roman" w:cs="Times New Roman"/>
              </w:rPr>
              <w:t xml:space="preserve"> (Turun Lapangan)</w:t>
            </w:r>
          </w:p>
        </w:tc>
      </w:tr>
      <w:tr w:rsidR="005A6400" w:rsidRPr="001E6C46" w14:paraId="7FCF7E04" w14:textId="77777777" w:rsidTr="001D4810">
        <w:tc>
          <w:tcPr>
            <w:tcW w:w="1690" w:type="dxa"/>
          </w:tcPr>
          <w:p w14:paraId="6AC7B4E2" w14:textId="77777777" w:rsidR="005A6400" w:rsidRPr="00DF0DA5" w:rsidRDefault="005A6400" w:rsidP="005A6400">
            <w:pPr>
              <w:jc w:val="center"/>
              <w:rPr>
                <w:rFonts w:ascii="Times New Roman" w:hAnsi="Times New Roman"/>
                <w:iCs/>
                <w:lang w:val="id-ID"/>
              </w:rPr>
            </w:pPr>
            <w:r>
              <w:rPr>
                <w:rFonts w:ascii="Times New Roman" w:hAnsi="Times New Roman"/>
                <w:iCs/>
                <w:lang w:val="id-ID"/>
              </w:rPr>
              <w:t>8-9</w:t>
            </w:r>
          </w:p>
        </w:tc>
        <w:tc>
          <w:tcPr>
            <w:tcW w:w="5964" w:type="dxa"/>
          </w:tcPr>
          <w:p w14:paraId="0A732E9A" w14:textId="77777777" w:rsidR="005A6400" w:rsidRPr="00DF0DA5" w:rsidRDefault="005A6400" w:rsidP="005A6400">
            <w:pPr>
              <w:spacing w:line="276" w:lineRule="auto"/>
              <w:rPr>
                <w:rFonts w:ascii="Times New Roman" w:hAnsi="Times New Roman" w:cs="Times New Roman"/>
                <w:color w:val="000000" w:themeColor="text1"/>
              </w:rPr>
            </w:pPr>
            <w:r w:rsidRPr="005A6400">
              <w:rPr>
                <w:rFonts w:ascii="Times New Roman" w:hAnsi="Times New Roman" w:cs="Times New Roman"/>
                <w:color w:val="000000" w:themeColor="text1"/>
              </w:rPr>
              <w:t>Menganalisis prinsip-prinsip dan langkah-langkah pembuatan bahan ajar dan suplemen bahan ajar</w:t>
            </w:r>
          </w:p>
        </w:tc>
      </w:tr>
      <w:tr w:rsidR="005A6400" w:rsidRPr="001E6C46" w14:paraId="79A35012" w14:textId="77777777" w:rsidTr="001D4810">
        <w:tc>
          <w:tcPr>
            <w:tcW w:w="1690" w:type="dxa"/>
          </w:tcPr>
          <w:p w14:paraId="562268DF" w14:textId="77777777" w:rsidR="005A6400" w:rsidRPr="00DF0DA5" w:rsidRDefault="005A6400" w:rsidP="005A6400">
            <w:pPr>
              <w:jc w:val="center"/>
              <w:rPr>
                <w:rFonts w:ascii="Times New Roman" w:hAnsi="Times New Roman"/>
                <w:iCs/>
                <w:lang w:val="id-ID"/>
              </w:rPr>
            </w:pPr>
            <w:r>
              <w:rPr>
                <w:rFonts w:ascii="Times New Roman" w:hAnsi="Times New Roman"/>
                <w:iCs/>
                <w:lang w:val="id-ID"/>
              </w:rPr>
              <w:t>10</w:t>
            </w:r>
          </w:p>
        </w:tc>
        <w:tc>
          <w:tcPr>
            <w:tcW w:w="5964" w:type="dxa"/>
            <w:vAlign w:val="center"/>
          </w:tcPr>
          <w:p w14:paraId="011E11F3" w14:textId="77777777" w:rsidR="005A6400" w:rsidRPr="005A6400" w:rsidRDefault="005A6400" w:rsidP="005A6400">
            <w:pPr>
              <w:spacing w:line="240" w:lineRule="auto"/>
              <w:rPr>
                <w:rFonts w:ascii="Times New Roman" w:hAnsi="Times New Roman" w:cs="Times New Roman"/>
              </w:rPr>
            </w:pPr>
            <w:r w:rsidRPr="005A6400">
              <w:rPr>
                <w:rFonts w:ascii="Times New Roman" w:hAnsi="Times New Roman" w:cs="Times New Roman"/>
                <w:color w:val="000000"/>
              </w:rPr>
              <w:t>Mengidentifikasi kebutuhan pembuatan suplemen bahan ajar di sekolah dasar</w:t>
            </w:r>
          </w:p>
        </w:tc>
      </w:tr>
      <w:tr w:rsidR="005A6400" w:rsidRPr="001E6C46" w14:paraId="5DBF43B8" w14:textId="77777777" w:rsidTr="001D4810">
        <w:tc>
          <w:tcPr>
            <w:tcW w:w="1690" w:type="dxa"/>
          </w:tcPr>
          <w:p w14:paraId="0943B69C" w14:textId="77777777" w:rsidR="005A6400" w:rsidRPr="00DF0DA5" w:rsidRDefault="005A6400" w:rsidP="005A6400">
            <w:pPr>
              <w:jc w:val="center"/>
              <w:rPr>
                <w:rFonts w:ascii="Times New Roman" w:hAnsi="Times New Roman"/>
                <w:iCs/>
                <w:lang w:val="id-ID"/>
              </w:rPr>
            </w:pPr>
            <w:r>
              <w:rPr>
                <w:rFonts w:ascii="Times New Roman" w:hAnsi="Times New Roman"/>
                <w:iCs/>
                <w:lang w:val="id-ID"/>
              </w:rPr>
              <w:t>11-12</w:t>
            </w:r>
          </w:p>
        </w:tc>
        <w:tc>
          <w:tcPr>
            <w:tcW w:w="5964" w:type="dxa"/>
          </w:tcPr>
          <w:p w14:paraId="05C12544" w14:textId="77777777" w:rsidR="005A6400" w:rsidRPr="005A6400" w:rsidRDefault="005A6400" w:rsidP="005A6400">
            <w:pPr>
              <w:spacing w:line="276" w:lineRule="auto"/>
              <w:rPr>
                <w:rFonts w:ascii="Times New Roman" w:hAnsi="Times New Roman" w:cs="Times New Roman"/>
                <w:color w:val="000000" w:themeColor="text1"/>
              </w:rPr>
            </w:pPr>
            <w:r w:rsidRPr="005A6400">
              <w:rPr>
                <w:rFonts w:ascii="Times New Roman" w:hAnsi="Times New Roman" w:cs="Times New Roman"/>
                <w:color w:val="000000"/>
              </w:rPr>
              <w:t>Menganalisis artikel pengembangan suplemen bahan ajar yang dilakukan oleh guru, dosen dan mahasiswa</w:t>
            </w:r>
          </w:p>
        </w:tc>
      </w:tr>
      <w:tr w:rsidR="005A6400" w:rsidRPr="001E6C46" w14:paraId="01EAD642" w14:textId="77777777" w:rsidTr="001D4810">
        <w:tc>
          <w:tcPr>
            <w:tcW w:w="1690" w:type="dxa"/>
          </w:tcPr>
          <w:p w14:paraId="0D95D585" w14:textId="77777777" w:rsidR="005A6400" w:rsidRPr="005A6400" w:rsidRDefault="005A6400" w:rsidP="005A6400">
            <w:pPr>
              <w:jc w:val="center"/>
              <w:rPr>
                <w:rFonts w:ascii="Times New Roman" w:hAnsi="Times New Roman"/>
                <w:iCs/>
              </w:rPr>
            </w:pPr>
            <w:r>
              <w:rPr>
                <w:rFonts w:ascii="Times New Roman" w:hAnsi="Times New Roman"/>
                <w:iCs/>
              </w:rPr>
              <w:t>13-15</w:t>
            </w:r>
          </w:p>
        </w:tc>
        <w:tc>
          <w:tcPr>
            <w:tcW w:w="5964" w:type="dxa"/>
          </w:tcPr>
          <w:p w14:paraId="482D0377" w14:textId="77777777" w:rsidR="005A6400" w:rsidRPr="005A6400" w:rsidRDefault="005A6400" w:rsidP="005A6400">
            <w:pPr>
              <w:spacing w:line="276" w:lineRule="auto"/>
              <w:rPr>
                <w:rFonts w:ascii="Times New Roman" w:hAnsi="Times New Roman" w:cs="Times New Roman"/>
                <w:color w:val="000000" w:themeColor="text1"/>
              </w:rPr>
            </w:pPr>
            <w:r w:rsidRPr="005A6400">
              <w:rPr>
                <w:rFonts w:ascii="Times New Roman" w:hAnsi="Times New Roman" w:cs="Times New Roman"/>
                <w:color w:val="000000"/>
              </w:rPr>
              <w:t>Mengembangkan suplemen bahan ajar berdasarkan evaluasi terhadap suplemen yang sudah tersedia dan belum tersedia</w:t>
            </w:r>
          </w:p>
        </w:tc>
      </w:tr>
      <w:tr w:rsidR="005A6400" w:rsidRPr="001E6C46" w14:paraId="2BBAECC1" w14:textId="77777777" w:rsidTr="001D4810">
        <w:tc>
          <w:tcPr>
            <w:tcW w:w="1690" w:type="dxa"/>
          </w:tcPr>
          <w:p w14:paraId="292A5647" w14:textId="77777777" w:rsidR="005A6400" w:rsidRPr="00DF0DA5" w:rsidRDefault="005A6400" w:rsidP="005A6400">
            <w:pPr>
              <w:jc w:val="center"/>
              <w:rPr>
                <w:rFonts w:ascii="Times New Roman" w:hAnsi="Times New Roman"/>
                <w:iCs/>
              </w:rPr>
            </w:pPr>
            <w:r w:rsidRPr="00DF0DA5">
              <w:rPr>
                <w:rFonts w:ascii="Times New Roman" w:hAnsi="Times New Roman"/>
                <w:iCs/>
              </w:rPr>
              <w:t>16</w:t>
            </w:r>
          </w:p>
        </w:tc>
        <w:tc>
          <w:tcPr>
            <w:tcW w:w="5964" w:type="dxa"/>
          </w:tcPr>
          <w:p w14:paraId="583CB364" w14:textId="77777777" w:rsidR="005A6400" w:rsidRPr="00DF0DA5" w:rsidRDefault="005A6400" w:rsidP="005A6400">
            <w:pPr>
              <w:pStyle w:val="ListParagraph"/>
              <w:widowControl w:val="0"/>
              <w:autoSpaceDE w:val="0"/>
              <w:autoSpaceDN w:val="0"/>
              <w:adjustRightInd w:val="0"/>
              <w:spacing w:line="276" w:lineRule="auto"/>
              <w:ind w:left="0"/>
              <w:contextualSpacing w:val="0"/>
              <w:rPr>
                <w:rFonts w:ascii="Times New Roman" w:eastAsia="Calibri" w:hAnsi="Times New Roman" w:cs="Times New Roman"/>
                <w:iCs/>
                <w:lang w:eastAsia="id-ID"/>
              </w:rPr>
            </w:pPr>
            <w:r w:rsidRPr="00DF0DA5">
              <w:rPr>
                <w:rFonts w:ascii="Times New Roman" w:eastAsia="Calibri" w:hAnsi="Times New Roman" w:cs="Times New Roman"/>
                <w:iCs/>
                <w:lang w:eastAsia="id-ID"/>
              </w:rPr>
              <w:t>UAS</w:t>
            </w:r>
          </w:p>
        </w:tc>
      </w:tr>
    </w:tbl>
    <w:p w14:paraId="3D197165" w14:textId="77777777" w:rsidR="00DF0DA5" w:rsidRDefault="00DF0DA5" w:rsidP="00DF0DA5">
      <w:pPr>
        <w:rPr>
          <w:rFonts w:ascii="Times New Roman" w:hAnsi="Times New Roman" w:cs="Times New Roman"/>
          <w:b/>
          <w:sz w:val="24"/>
          <w:szCs w:val="24"/>
        </w:rPr>
      </w:pPr>
    </w:p>
    <w:p w14:paraId="141FFBE6" w14:textId="77777777" w:rsidR="00DF0DA5" w:rsidRDefault="00DF0DA5" w:rsidP="00DF0DA5">
      <w:pPr>
        <w:rPr>
          <w:rFonts w:ascii="Times New Roman" w:hAnsi="Times New Roman" w:cs="Times New Roman"/>
          <w:b/>
          <w:sz w:val="24"/>
          <w:szCs w:val="24"/>
        </w:rPr>
      </w:pPr>
      <w:r>
        <w:rPr>
          <w:rFonts w:ascii="Times New Roman" w:hAnsi="Times New Roman" w:cs="Times New Roman"/>
          <w:b/>
          <w:sz w:val="24"/>
          <w:szCs w:val="24"/>
        </w:rPr>
        <w:t>10</w:t>
      </w:r>
      <w:r w:rsidRPr="00DF0DA5">
        <w:rPr>
          <w:rFonts w:ascii="Times New Roman" w:hAnsi="Times New Roman" w:cs="Times New Roman"/>
          <w:b/>
          <w:sz w:val="24"/>
          <w:szCs w:val="24"/>
        </w:rPr>
        <w:t>. Referensi</w:t>
      </w:r>
    </w:p>
    <w:p w14:paraId="2A0F4F9E" w14:textId="77777777" w:rsidR="005A6400" w:rsidRPr="00584FEC" w:rsidRDefault="005A6400" w:rsidP="005A6400">
      <w:pPr>
        <w:pStyle w:val="NormalWeb"/>
        <w:numPr>
          <w:ilvl w:val="0"/>
          <w:numId w:val="8"/>
        </w:numPr>
        <w:spacing w:before="0" w:beforeAutospacing="0" w:after="0" w:afterAutospacing="0"/>
        <w:jc w:val="both"/>
        <w:textAlignment w:val="baseline"/>
        <w:rPr>
          <w:color w:val="000000"/>
          <w:sz w:val="22"/>
          <w:szCs w:val="22"/>
        </w:rPr>
      </w:pPr>
      <w:r w:rsidRPr="00584FEC">
        <w:rPr>
          <w:sz w:val="22"/>
          <w:szCs w:val="22"/>
        </w:rPr>
        <w:t>Arsyad, Azhar. 2001. Media Pembelajaran. Jakarta: PT. Rajagrafindo Persada.</w:t>
      </w:r>
    </w:p>
    <w:p w14:paraId="286E288E" w14:textId="77777777" w:rsidR="005A6400" w:rsidRPr="00584FEC" w:rsidRDefault="005A6400" w:rsidP="005A6400">
      <w:pPr>
        <w:pStyle w:val="NormalWeb"/>
        <w:numPr>
          <w:ilvl w:val="0"/>
          <w:numId w:val="8"/>
        </w:numPr>
        <w:spacing w:before="0" w:beforeAutospacing="0" w:after="0" w:afterAutospacing="0"/>
        <w:jc w:val="both"/>
        <w:textAlignment w:val="baseline"/>
        <w:rPr>
          <w:color w:val="000000"/>
          <w:sz w:val="22"/>
          <w:szCs w:val="22"/>
        </w:rPr>
      </w:pPr>
      <w:r w:rsidRPr="00584FEC">
        <w:rPr>
          <w:sz w:val="22"/>
          <w:szCs w:val="22"/>
        </w:rPr>
        <w:t>Rena. 2014. Pengaruh Buku Penunjang Sebagai Sumber Belajar terhadap Motivasi dan Hasil Belajar Siswa pada Mata Pelajaran Geografi di Madrasah Aliyah Alkhairaat Tondo Palu. E Journal Geo-Tadulako UNTAD.</w:t>
      </w:r>
    </w:p>
    <w:p w14:paraId="2516A65B" w14:textId="77777777" w:rsidR="005A6400" w:rsidRPr="00584FEC" w:rsidRDefault="005A6400" w:rsidP="005A6400">
      <w:pPr>
        <w:pStyle w:val="NormalWeb"/>
        <w:numPr>
          <w:ilvl w:val="0"/>
          <w:numId w:val="8"/>
        </w:numPr>
        <w:spacing w:before="0" w:beforeAutospacing="0" w:after="0" w:afterAutospacing="0"/>
        <w:jc w:val="both"/>
        <w:textAlignment w:val="baseline"/>
        <w:rPr>
          <w:color w:val="000000"/>
          <w:sz w:val="22"/>
          <w:szCs w:val="22"/>
        </w:rPr>
      </w:pPr>
      <w:r w:rsidRPr="00584FEC">
        <w:rPr>
          <w:sz w:val="22"/>
          <w:szCs w:val="22"/>
        </w:rPr>
        <w:t>Treagust, David F. 2008. The role of multiple representations in learning science: enhancing students’ conceptual understanding and motivation. In Yew-Jin &amp; Aik-Ling (Eds.). Science Education at The Nexus of Theory &amp; Practice. Rotterdam – Taipei: Sense Publishers. pp:7-23.</w:t>
      </w:r>
    </w:p>
    <w:p w14:paraId="70F8B192" w14:textId="77777777" w:rsidR="005A6400" w:rsidRPr="00584FEC" w:rsidRDefault="005A6400" w:rsidP="005A6400">
      <w:pPr>
        <w:pStyle w:val="NormalWeb"/>
        <w:numPr>
          <w:ilvl w:val="0"/>
          <w:numId w:val="8"/>
        </w:numPr>
        <w:spacing w:before="0" w:beforeAutospacing="0" w:after="0" w:afterAutospacing="0"/>
        <w:jc w:val="both"/>
        <w:textAlignment w:val="baseline"/>
        <w:rPr>
          <w:color w:val="000000"/>
        </w:rPr>
      </w:pPr>
      <w:r w:rsidRPr="00584FEC">
        <w:rPr>
          <w:sz w:val="22"/>
          <w:szCs w:val="22"/>
        </w:rPr>
        <w:t>Trianto. 2012. Model Pembelajaran Terpadu, Konsep, Strategi, dan Implementasinya dalam KTSP: Jakarta: PT. Bumi Aksara.</w:t>
      </w:r>
    </w:p>
    <w:p w14:paraId="0FC116F1" w14:textId="77777777" w:rsidR="00CE396D" w:rsidRPr="00DF0DA5" w:rsidRDefault="00CE396D" w:rsidP="00DF0DA5">
      <w:pPr>
        <w:pStyle w:val="ListParagraph"/>
        <w:spacing w:after="0" w:line="240" w:lineRule="auto"/>
        <w:ind w:left="360"/>
        <w:jc w:val="both"/>
        <w:rPr>
          <w:rFonts w:ascii="Times New Roman" w:hAnsi="Times New Roman" w:cs="Times New Roman"/>
          <w:color w:val="000000" w:themeColor="text1"/>
        </w:rPr>
      </w:pPr>
    </w:p>
    <w:p w14:paraId="7D99DA6A" w14:textId="402F3448" w:rsidR="00DF0DA5" w:rsidRPr="007E106F" w:rsidRDefault="00DF0DA5" w:rsidP="00DF0DA5">
      <w:pPr>
        <w:pStyle w:val="NoSpacing"/>
        <w:ind w:left="3600" w:firstLine="720"/>
        <w:jc w:val="both"/>
        <w:rPr>
          <w:rFonts w:ascii="Times New Roman" w:hAnsi="Times New Roman"/>
          <w:sz w:val="24"/>
          <w:szCs w:val="24"/>
          <w:lang w:val="en-US"/>
        </w:rPr>
      </w:pPr>
      <w:r w:rsidRPr="002347FD">
        <w:rPr>
          <w:rFonts w:ascii="Times New Roman" w:hAnsi="Times New Roman"/>
          <w:sz w:val="24"/>
          <w:szCs w:val="24"/>
        </w:rPr>
        <w:t xml:space="preserve">Bandar Lampung, </w:t>
      </w:r>
      <w:r>
        <w:rPr>
          <w:rFonts w:ascii="Times New Roman" w:hAnsi="Times New Roman"/>
          <w:sz w:val="24"/>
          <w:szCs w:val="24"/>
        </w:rPr>
        <w:t xml:space="preserve">   </w:t>
      </w:r>
      <w:r>
        <w:rPr>
          <w:rFonts w:ascii="Times New Roman" w:hAnsi="Times New Roman"/>
          <w:sz w:val="24"/>
          <w:szCs w:val="24"/>
          <w:lang w:val="en-US"/>
        </w:rPr>
        <w:t>Februari 202</w:t>
      </w:r>
      <w:r w:rsidR="008554DD">
        <w:rPr>
          <w:rFonts w:ascii="Times New Roman" w:hAnsi="Times New Roman"/>
          <w:sz w:val="24"/>
          <w:szCs w:val="24"/>
          <w:lang w:val="en-US"/>
        </w:rPr>
        <w:t>3</w:t>
      </w:r>
    </w:p>
    <w:p w14:paraId="125CFD8F" w14:textId="77777777" w:rsidR="00DF0DA5" w:rsidRPr="002347FD" w:rsidRDefault="00DF0DA5" w:rsidP="00DF0DA5">
      <w:pPr>
        <w:pStyle w:val="NoSpacing"/>
        <w:jc w:val="both"/>
        <w:rPr>
          <w:rFonts w:ascii="Times New Roman" w:hAnsi="Times New Roman"/>
          <w:sz w:val="24"/>
          <w:szCs w:val="24"/>
        </w:rPr>
      </w:pPr>
      <w:r>
        <w:rPr>
          <w:rFonts w:ascii="Times New Roman" w:hAnsi="Times New Roman"/>
          <w:sz w:val="24"/>
          <w:szCs w:val="24"/>
        </w:rPr>
        <w:t>Mahasiswa</w:t>
      </w:r>
      <w:r w:rsidRPr="002347FD">
        <w:rPr>
          <w:rFonts w:ascii="Times New Roman" w:hAnsi="Times New Roman"/>
          <w:sz w:val="24"/>
          <w:szCs w:val="24"/>
        </w:rPr>
        <w:t>,</w:t>
      </w:r>
      <w:r>
        <w:rPr>
          <w:rFonts w:ascii="Times New Roman" w:hAnsi="Times New Roman"/>
          <w:sz w:val="24"/>
          <w:szCs w:val="24"/>
        </w:rPr>
        <w:tab/>
      </w:r>
      <w:r w:rsidRPr="002347FD">
        <w:rPr>
          <w:rFonts w:ascii="Times New Roman" w:hAnsi="Times New Roman"/>
          <w:sz w:val="24"/>
          <w:szCs w:val="24"/>
        </w:rPr>
        <w:tab/>
      </w:r>
      <w:r w:rsidRPr="002347FD">
        <w:rPr>
          <w:rFonts w:ascii="Times New Roman" w:hAnsi="Times New Roman"/>
          <w:sz w:val="24"/>
          <w:szCs w:val="24"/>
        </w:rPr>
        <w:tab/>
      </w:r>
      <w:r w:rsidRPr="002347FD">
        <w:rPr>
          <w:rFonts w:ascii="Times New Roman" w:hAnsi="Times New Roman"/>
          <w:sz w:val="24"/>
          <w:szCs w:val="24"/>
        </w:rPr>
        <w:tab/>
      </w:r>
      <w:r w:rsidRPr="002347FD">
        <w:rPr>
          <w:rFonts w:ascii="Times New Roman" w:hAnsi="Times New Roman"/>
          <w:sz w:val="24"/>
          <w:szCs w:val="24"/>
        </w:rPr>
        <w:tab/>
      </w:r>
      <w:r>
        <w:rPr>
          <w:rFonts w:ascii="Times New Roman" w:hAnsi="Times New Roman"/>
          <w:sz w:val="24"/>
          <w:szCs w:val="24"/>
        </w:rPr>
        <w:t>Dosen Penanggung Jawab,</w:t>
      </w:r>
    </w:p>
    <w:p w14:paraId="147823E7" w14:textId="77777777" w:rsidR="00DF0DA5" w:rsidRPr="002347FD" w:rsidRDefault="00DF0DA5" w:rsidP="00DF0DA5">
      <w:pPr>
        <w:pStyle w:val="NoSpacing"/>
        <w:jc w:val="both"/>
        <w:rPr>
          <w:rFonts w:ascii="Times New Roman" w:hAnsi="Times New Roman"/>
          <w:sz w:val="24"/>
          <w:szCs w:val="24"/>
        </w:rPr>
      </w:pPr>
    </w:p>
    <w:p w14:paraId="60061D4C" w14:textId="77777777" w:rsidR="00DF0DA5" w:rsidRPr="002347FD" w:rsidRDefault="00DF0DA5" w:rsidP="00DF0DA5">
      <w:pPr>
        <w:pStyle w:val="NoSpacing"/>
        <w:jc w:val="both"/>
        <w:rPr>
          <w:rFonts w:ascii="Times New Roman" w:hAnsi="Times New Roman"/>
          <w:sz w:val="24"/>
          <w:szCs w:val="24"/>
        </w:rPr>
      </w:pPr>
    </w:p>
    <w:p w14:paraId="2C44B625" w14:textId="77777777" w:rsidR="00DF0DA5" w:rsidRPr="002347FD" w:rsidRDefault="00DF0DA5" w:rsidP="00DF0DA5">
      <w:pPr>
        <w:pStyle w:val="NoSpacing"/>
        <w:jc w:val="both"/>
        <w:rPr>
          <w:rFonts w:ascii="Times New Roman" w:hAnsi="Times New Roman"/>
          <w:sz w:val="24"/>
          <w:szCs w:val="24"/>
        </w:rPr>
      </w:pPr>
    </w:p>
    <w:p w14:paraId="630C841A" w14:textId="76DA6D42" w:rsidR="00DF0DA5" w:rsidRPr="001055FF" w:rsidRDefault="00DF0DA5" w:rsidP="00DF0DA5">
      <w:pPr>
        <w:pStyle w:val="NoSpacing"/>
        <w:jc w:val="both"/>
        <w:rPr>
          <w:rFonts w:ascii="Times New Roman" w:hAnsi="Times New Roman"/>
          <w:sz w:val="24"/>
          <w:szCs w:val="24"/>
        </w:rPr>
      </w:pPr>
      <w:r>
        <w:rPr>
          <w:rFonts w:ascii="Times New Roman" w:hAnsi="Times New Roman"/>
          <w:szCs w:val="24"/>
          <w:lang w:val="en-US"/>
        </w:rPr>
        <w:t xml:space="preserve">Nama Mahasiswa </w:t>
      </w:r>
      <w:r>
        <w:rPr>
          <w:rFonts w:ascii="Times New Roman" w:hAnsi="Times New Roman"/>
          <w:szCs w:val="24"/>
          <w:lang w:val="en-US"/>
        </w:rPr>
        <w:tab/>
      </w:r>
      <w:r w:rsidRPr="002347FD">
        <w:rPr>
          <w:rFonts w:ascii="Times New Roman" w:hAnsi="Times New Roman"/>
          <w:sz w:val="24"/>
          <w:szCs w:val="24"/>
        </w:rPr>
        <w:tab/>
      </w:r>
      <w:r>
        <w:rPr>
          <w:rFonts w:ascii="Times New Roman" w:hAnsi="Times New Roman"/>
          <w:sz w:val="24"/>
          <w:szCs w:val="24"/>
        </w:rPr>
        <w:tab/>
      </w:r>
      <w:r w:rsidRPr="002347FD">
        <w:rPr>
          <w:rFonts w:ascii="Times New Roman" w:hAnsi="Times New Roman"/>
          <w:sz w:val="24"/>
          <w:szCs w:val="24"/>
        </w:rPr>
        <w:tab/>
      </w:r>
      <w:r w:rsidR="005A6400">
        <w:rPr>
          <w:rFonts w:ascii="Times New Roman" w:hAnsi="Times New Roman"/>
          <w:sz w:val="24"/>
          <w:szCs w:val="24"/>
          <w:lang w:val="en-US"/>
        </w:rPr>
        <w:t>Dr</w:t>
      </w:r>
      <w:r w:rsidR="008554DD">
        <w:rPr>
          <w:rFonts w:ascii="Times New Roman" w:hAnsi="Times New Roman"/>
          <w:sz w:val="24"/>
          <w:szCs w:val="24"/>
          <w:lang w:val="en-US"/>
        </w:rPr>
        <w:t>s. Maman Surahman, M.Pd.</w:t>
      </w:r>
    </w:p>
    <w:p w14:paraId="7234D167" w14:textId="77777777" w:rsidR="00DF0DA5" w:rsidRPr="001055FF" w:rsidRDefault="00DF0DA5" w:rsidP="00DF0DA5">
      <w:pPr>
        <w:pStyle w:val="NoSpacing"/>
        <w:jc w:val="both"/>
        <w:rPr>
          <w:rFonts w:ascii="Times New Roman" w:hAnsi="Times New Roman"/>
          <w:sz w:val="24"/>
          <w:szCs w:val="24"/>
          <w:lang w:val="en-US"/>
        </w:rPr>
      </w:pPr>
      <w:r w:rsidRPr="001055FF">
        <w:rPr>
          <w:rFonts w:ascii="Times New Roman" w:hAnsi="Times New Roman"/>
          <w:sz w:val="24"/>
          <w:szCs w:val="24"/>
        </w:rPr>
        <w:t xml:space="preserve">NPM </w:t>
      </w:r>
      <w:r>
        <w:rPr>
          <w:rFonts w:ascii="Times New Roman" w:hAnsi="Times New Roman"/>
          <w:sz w:val="24"/>
          <w:szCs w:val="24"/>
        </w:rPr>
        <w:t>................</w:t>
      </w:r>
      <w:r w:rsidRPr="001055FF">
        <w:rPr>
          <w:rFonts w:ascii="Times New Roman" w:hAnsi="Times New Roman"/>
          <w:sz w:val="24"/>
          <w:szCs w:val="24"/>
        </w:rPr>
        <w:tab/>
      </w:r>
      <w:r w:rsidRPr="001055FF">
        <w:rPr>
          <w:rFonts w:ascii="Times New Roman" w:hAnsi="Times New Roman"/>
          <w:sz w:val="24"/>
          <w:szCs w:val="24"/>
        </w:rPr>
        <w:tab/>
      </w:r>
      <w:r w:rsidRPr="001055FF">
        <w:rPr>
          <w:rFonts w:ascii="Times New Roman" w:hAnsi="Times New Roman"/>
          <w:sz w:val="24"/>
          <w:szCs w:val="24"/>
        </w:rPr>
        <w:tab/>
      </w:r>
      <w:r>
        <w:rPr>
          <w:rFonts w:ascii="Times New Roman" w:hAnsi="Times New Roman"/>
          <w:sz w:val="24"/>
          <w:szCs w:val="24"/>
        </w:rPr>
        <w:tab/>
      </w:r>
      <w:r w:rsidRPr="001055FF">
        <w:rPr>
          <w:rFonts w:ascii="Times New Roman" w:hAnsi="Times New Roman"/>
          <w:bCs/>
          <w:sz w:val="24"/>
          <w:szCs w:val="24"/>
          <w:lang w:val="sv-SE"/>
        </w:rPr>
        <w:t xml:space="preserve">NIP </w:t>
      </w:r>
      <w:bookmarkStart w:id="3" w:name="_Hlk108769510"/>
      <w:r w:rsidR="005A6400">
        <w:rPr>
          <w:rFonts w:ascii="Times New Roman" w:hAnsi="Times New Roman"/>
          <w:bCs/>
          <w:sz w:val="24"/>
          <w:szCs w:val="24"/>
          <w:lang w:val="en-US"/>
        </w:rPr>
        <w:t>199</w:t>
      </w:r>
      <w:r w:rsidR="005D29A8">
        <w:rPr>
          <w:rFonts w:ascii="Times New Roman" w:hAnsi="Times New Roman"/>
          <w:bCs/>
          <w:sz w:val="24"/>
          <w:szCs w:val="24"/>
          <w:lang w:val="en-US"/>
        </w:rPr>
        <w:t>603111988032002</w:t>
      </w:r>
      <w:bookmarkEnd w:id="3"/>
    </w:p>
    <w:p w14:paraId="6F525533" w14:textId="77777777" w:rsidR="00DF0DA5" w:rsidRDefault="00DF0DA5" w:rsidP="00DF0DA5">
      <w:pPr>
        <w:pStyle w:val="NoSpacing"/>
        <w:jc w:val="both"/>
        <w:rPr>
          <w:rFonts w:ascii="Times New Roman" w:hAnsi="Times New Roman"/>
          <w:sz w:val="24"/>
          <w:szCs w:val="24"/>
        </w:rPr>
      </w:pPr>
    </w:p>
    <w:p w14:paraId="449B7E3D" w14:textId="77777777" w:rsidR="00DF0DA5" w:rsidRPr="00DF0DA5" w:rsidRDefault="00DF0DA5" w:rsidP="00DF0DA5">
      <w:pPr>
        <w:rPr>
          <w:rFonts w:ascii="Times New Roman" w:hAnsi="Times New Roman" w:cs="Times New Roman"/>
          <w:b/>
          <w:sz w:val="24"/>
          <w:szCs w:val="24"/>
        </w:rPr>
      </w:pPr>
    </w:p>
    <w:sectPr w:rsidR="00DF0DA5" w:rsidRPr="00DF0D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6EF79" w14:textId="77777777" w:rsidR="003A2802" w:rsidRDefault="003A2802" w:rsidP="00DF0DA5">
      <w:pPr>
        <w:spacing w:after="0" w:line="240" w:lineRule="auto"/>
      </w:pPr>
      <w:r>
        <w:separator/>
      </w:r>
    </w:p>
  </w:endnote>
  <w:endnote w:type="continuationSeparator" w:id="0">
    <w:p w14:paraId="107752CE" w14:textId="77777777" w:rsidR="003A2802" w:rsidRDefault="003A2802" w:rsidP="00DF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91F6" w14:textId="77777777" w:rsidR="003A2802" w:rsidRDefault="003A2802" w:rsidP="00DF0DA5">
      <w:pPr>
        <w:spacing w:after="0" w:line="240" w:lineRule="auto"/>
      </w:pPr>
      <w:r>
        <w:separator/>
      </w:r>
    </w:p>
  </w:footnote>
  <w:footnote w:type="continuationSeparator" w:id="0">
    <w:p w14:paraId="1A13A0ED" w14:textId="77777777" w:rsidR="003A2802" w:rsidRDefault="003A2802" w:rsidP="00DF0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22E8"/>
    <w:multiLevelType w:val="hybridMultilevel"/>
    <w:tmpl w:val="A164E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53D80"/>
    <w:multiLevelType w:val="multilevel"/>
    <w:tmpl w:val="F0C415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C5E0BD8"/>
    <w:multiLevelType w:val="hybridMultilevel"/>
    <w:tmpl w:val="3320A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E77A9A"/>
    <w:multiLevelType w:val="hybridMultilevel"/>
    <w:tmpl w:val="95849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525BAF"/>
    <w:multiLevelType w:val="hybridMultilevel"/>
    <w:tmpl w:val="1FE0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82397"/>
    <w:multiLevelType w:val="multilevel"/>
    <w:tmpl w:val="FC200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CC1F82"/>
    <w:multiLevelType w:val="multilevel"/>
    <w:tmpl w:val="C70C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6"/>
  </w:num>
  <w:num w:numId="5">
    <w:abstractNumId w:val="5"/>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A5"/>
    <w:rsid w:val="000319B7"/>
    <w:rsid w:val="0019521E"/>
    <w:rsid w:val="001D4810"/>
    <w:rsid w:val="00272E3E"/>
    <w:rsid w:val="002D10C3"/>
    <w:rsid w:val="002E1B29"/>
    <w:rsid w:val="003A1799"/>
    <w:rsid w:val="003A2802"/>
    <w:rsid w:val="00407B34"/>
    <w:rsid w:val="004716E2"/>
    <w:rsid w:val="005A6400"/>
    <w:rsid w:val="005D29A8"/>
    <w:rsid w:val="00690A69"/>
    <w:rsid w:val="006F2BB0"/>
    <w:rsid w:val="008554DD"/>
    <w:rsid w:val="008A2AC2"/>
    <w:rsid w:val="00954EE9"/>
    <w:rsid w:val="00AB62D4"/>
    <w:rsid w:val="00BA5101"/>
    <w:rsid w:val="00C43A34"/>
    <w:rsid w:val="00CE396D"/>
    <w:rsid w:val="00DF0DA5"/>
    <w:rsid w:val="00F12333"/>
    <w:rsid w:val="00F2787B"/>
    <w:rsid w:val="00FB39DF"/>
    <w:rsid w:val="00FE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A7C1"/>
  <w15:chartTrackingRefBased/>
  <w15:docId w15:val="{2E4660AA-33FA-4E38-9114-4D358E06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DA5"/>
  </w:style>
  <w:style w:type="paragraph" w:styleId="Heading1">
    <w:name w:val="heading 1"/>
    <w:basedOn w:val="Normal"/>
    <w:next w:val="Normal"/>
    <w:link w:val="Heading1Char"/>
    <w:qFormat/>
    <w:rsid w:val="00DF0DA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DF0DA5"/>
    <w:pPr>
      <w:ind w:left="720"/>
      <w:contextualSpacing/>
    </w:pPr>
  </w:style>
  <w:style w:type="character" w:customStyle="1" w:styleId="ListParagraphChar">
    <w:name w:val="List Paragraph Char"/>
    <w:aliases w:val="Body of text Char,List Paragraph1 Char"/>
    <w:link w:val="ListParagraph"/>
    <w:uiPriority w:val="34"/>
    <w:locked/>
    <w:rsid w:val="00DF0DA5"/>
  </w:style>
  <w:style w:type="character" w:customStyle="1" w:styleId="Heading1Char">
    <w:name w:val="Heading 1 Char"/>
    <w:basedOn w:val="DefaultParagraphFont"/>
    <w:link w:val="Heading1"/>
    <w:rsid w:val="00DF0DA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DF0DA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DF0DA5"/>
    <w:rPr>
      <w:rFonts w:ascii="Times New Roman" w:eastAsia="Times New Roman" w:hAnsi="Times New Roman" w:cs="Times New Roman"/>
      <w:iCs/>
      <w:sz w:val="20"/>
      <w:szCs w:val="24"/>
      <w:lang w:val="en-GB"/>
    </w:rPr>
  </w:style>
  <w:style w:type="paragraph" w:styleId="BodyText">
    <w:name w:val="Body Text"/>
    <w:basedOn w:val="Normal"/>
    <w:link w:val="BodyTextChar"/>
    <w:rsid w:val="00DF0DA5"/>
    <w:pPr>
      <w:spacing w:after="120" w:line="240" w:lineRule="auto"/>
    </w:pPr>
    <w:rPr>
      <w:rFonts w:ascii="Comic Sans MS" w:eastAsia="Times New Roman" w:hAnsi="Comic Sans MS" w:cs="Times New Roman"/>
      <w:iCs/>
      <w:sz w:val="24"/>
      <w:szCs w:val="24"/>
      <w:lang w:val="en-GB"/>
    </w:rPr>
  </w:style>
  <w:style w:type="character" w:customStyle="1" w:styleId="BodyTextChar">
    <w:name w:val="Body Text Char"/>
    <w:basedOn w:val="DefaultParagraphFont"/>
    <w:link w:val="BodyText"/>
    <w:rsid w:val="00DF0DA5"/>
    <w:rPr>
      <w:rFonts w:ascii="Comic Sans MS" w:eastAsia="Times New Roman" w:hAnsi="Comic Sans MS" w:cs="Times New Roman"/>
      <w:iCs/>
      <w:sz w:val="24"/>
      <w:szCs w:val="24"/>
      <w:lang w:val="en-GB"/>
    </w:rPr>
  </w:style>
  <w:style w:type="paragraph" w:styleId="NoSpacing">
    <w:name w:val="No Spacing"/>
    <w:uiPriority w:val="1"/>
    <w:qFormat/>
    <w:rsid w:val="00DF0DA5"/>
    <w:pPr>
      <w:spacing w:after="0" w:line="240" w:lineRule="auto"/>
    </w:pPr>
    <w:rPr>
      <w:rFonts w:ascii="Calibri" w:eastAsia="Times New Roman" w:hAnsi="Calibri" w:cs="Times New Roman"/>
      <w:lang w:val="id-ID" w:eastAsia="id-ID"/>
    </w:rPr>
  </w:style>
  <w:style w:type="paragraph" w:styleId="Header">
    <w:name w:val="header"/>
    <w:basedOn w:val="Normal"/>
    <w:link w:val="HeaderChar"/>
    <w:uiPriority w:val="99"/>
    <w:unhideWhenUsed/>
    <w:rsid w:val="00DF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A5"/>
  </w:style>
  <w:style w:type="paragraph" w:styleId="Footer">
    <w:name w:val="footer"/>
    <w:basedOn w:val="Normal"/>
    <w:link w:val="FooterChar"/>
    <w:uiPriority w:val="99"/>
    <w:unhideWhenUsed/>
    <w:rsid w:val="00DF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A5"/>
  </w:style>
  <w:style w:type="paragraph" w:styleId="NormalWeb">
    <w:name w:val="Normal (Web)"/>
    <w:basedOn w:val="Normal"/>
    <w:uiPriority w:val="99"/>
    <w:unhideWhenUsed/>
    <w:rsid w:val="008A2AC2"/>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5064-0E53-49C3-93B9-087F048B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Deviyanti Pangestu</cp:lastModifiedBy>
  <cp:revision>4</cp:revision>
  <dcterms:created xsi:type="dcterms:W3CDTF">2022-02-13T14:26:00Z</dcterms:created>
  <dcterms:modified xsi:type="dcterms:W3CDTF">2023-02-22T06:34:00Z</dcterms:modified>
</cp:coreProperties>
</file>