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BED14" w14:textId="4FBB3DD5" w:rsidR="00277302" w:rsidRDefault="00C82780">
      <w:pPr>
        <w:rPr>
          <w:rFonts w:ascii="Times New Roman" w:hAnsi="Times New Roman" w:cs="Times New Roman"/>
        </w:rPr>
      </w:pPr>
      <w:r>
        <w:rPr>
          <w:rFonts w:ascii="Times New Roman" w:hAnsi="Times New Roman" w:cs="Times New Roman"/>
        </w:rPr>
        <w:t>Nama :</w:t>
      </w:r>
      <w:r w:rsidR="00BB02BB">
        <w:rPr>
          <w:rFonts w:ascii="Times New Roman" w:hAnsi="Times New Roman" w:cs="Times New Roman"/>
        </w:rPr>
        <w:t xml:space="preserve"> Adelia Anggraini</w:t>
      </w:r>
      <w:r>
        <w:rPr>
          <w:rFonts w:ascii="Times New Roman" w:hAnsi="Times New Roman" w:cs="Times New Roman"/>
        </w:rPr>
        <w:t xml:space="preserve"> </w:t>
      </w:r>
    </w:p>
    <w:p w14:paraId="6DFD7F50" w14:textId="693E9E78" w:rsidR="00C82780" w:rsidRDefault="00C82780">
      <w:pPr>
        <w:rPr>
          <w:rFonts w:ascii="Times New Roman" w:hAnsi="Times New Roman" w:cs="Times New Roman"/>
        </w:rPr>
      </w:pPr>
      <w:r>
        <w:rPr>
          <w:rFonts w:ascii="Times New Roman" w:hAnsi="Times New Roman" w:cs="Times New Roman"/>
        </w:rPr>
        <w:t>NPM :</w:t>
      </w:r>
      <w:r w:rsidR="00F92E7E">
        <w:rPr>
          <w:rFonts w:ascii="Times New Roman" w:hAnsi="Times New Roman" w:cs="Times New Roman"/>
        </w:rPr>
        <w:t xml:space="preserve"> 2012011278</w:t>
      </w:r>
    </w:p>
    <w:p w14:paraId="140D18E5" w14:textId="4B768FA2" w:rsidR="00C82780" w:rsidRDefault="00C82780">
      <w:pPr>
        <w:rPr>
          <w:rFonts w:ascii="Times New Roman" w:hAnsi="Times New Roman" w:cs="Times New Roman"/>
        </w:rPr>
      </w:pPr>
      <w:r>
        <w:rPr>
          <w:rFonts w:ascii="Times New Roman" w:hAnsi="Times New Roman" w:cs="Times New Roman"/>
        </w:rPr>
        <w:t>Mata Kuliah</w:t>
      </w:r>
      <w:r w:rsidR="00BB02BB">
        <w:rPr>
          <w:rFonts w:ascii="Times New Roman" w:hAnsi="Times New Roman" w:cs="Times New Roman"/>
        </w:rPr>
        <w:t xml:space="preserve">  :</w:t>
      </w:r>
      <w:r w:rsidR="00F92E7E">
        <w:rPr>
          <w:rFonts w:ascii="Times New Roman" w:hAnsi="Times New Roman" w:cs="Times New Roman"/>
        </w:rPr>
        <w:t xml:space="preserve"> Pendidikan Bahasa Indonesia</w:t>
      </w:r>
    </w:p>
    <w:p w14:paraId="7E80DC2F" w14:textId="1E59C6A2" w:rsidR="00BB02BB" w:rsidRDefault="00BB02BB">
      <w:pPr>
        <w:rPr>
          <w:rFonts w:ascii="Times New Roman" w:hAnsi="Times New Roman" w:cs="Times New Roman"/>
        </w:rPr>
      </w:pPr>
      <w:r>
        <w:rPr>
          <w:rFonts w:ascii="Times New Roman" w:hAnsi="Times New Roman" w:cs="Times New Roman"/>
        </w:rPr>
        <w:t xml:space="preserve">Dosen : </w:t>
      </w:r>
      <w:r w:rsidR="00F92E7E">
        <w:rPr>
          <w:rFonts w:ascii="Times New Roman" w:hAnsi="Times New Roman" w:cs="Times New Roman"/>
        </w:rPr>
        <w:t xml:space="preserve">Atik </w:t>
      </w:r>
      <w:r w:rsidR="00E84E9B">
        <w:rPr>
          <w:rFonts w:ascii="Times New Roman" w:hAnsi="Times New Roman" w:cs="Times New Roman"/>
        </w:rPr>
        <w:t xml:space="preserve">Kartika, </w:t>
      </w:r>
      <w:proofErr w:type="spellStart"/>
      <w:r w:rsidR="00E84E9B">
        <w:rPr>
          <w:rFonts w:ascii="Times New Roman" w:hAnsi="Times New Roman" w:cs="Times New Roman"/>
        </w:rPr>
        <w:t>S.Pd</w:t>
      </w:r>
      <w:proofErr w:type="spellEnd"/>
      <w:r w:rsidR="00E84E9B">
        <w:rPr>
          <w:rFonts w:ascii="Times New Roman" w:hAnsi="Times New Roman" w:cs="Times New Roman"/>
        </w:rPr>
        <w:t xml:space="preserve">, </w:t>
      </w:r>
      <w:proofErr w:type="spellStart"/>
      <w:r w:rsidR="00E84E9B">
        <w:rPr>
          <w:rFonts w:ascii="Times New Roman" w:hAnsi="Times New Roman" w:cs="Times New Roman"/>
        </w:rPr>
        <w:t>M.Pd</w:t>
      </w:r>
      <w:proofErr w:type="spellEnd"/>
    </w:p>
    <w:p w14:paraId="7525E481" w14:textId="1C58250A" w:rsidR="00E84E9B" w:rsidRDefault="00E84E9B">
      <w:pPr>
        <w:rPr>
          <w:rFonts w:ascii="Times New Roman" w:hAnsi="Times New Roman" w:cs="Times New Roman"/>
        </w:rPr>
      </w:pPr>
    </w:p>
    <w:p w14:paraId="7C91B5DD" w14:textId="77777777" w:rsidR="0012109A" w:rsidRDefault="0012109A">
      <w:pPr>
        <w:rPr>
          <w:rFonts w:ascii="Times New Roman" w:hAnsi="Times New Roman" w:cs="Times New Roman"/>
        </w:rPr>
      </w:pPr>
    </w:p>
    <w:p w14:paraId="4FC2E27A" w14:textId="3D8D2064" w:rsidR="00E84E9B" w:rsidRPr="0012109A" w:rsidRDefault="00E84E9B" w:rsidP="00E84E9B">
      <w:pPr>
        <w:jc w:val="center"/>
        <w:rPr>
          <w:rFonts w:ascii="Times New Roman" w:hAnsi="Times New Roman" w:cs="Times New Roman"/>
          <w:sz w:val="28"/>
          <w:szCs w:val="28"/>
        </w:rPr>
      </w:pPr>
      <w:r w:rsidRPr="0012109A">
        <w:rPr>
          <w:rFonts w:ascii="Times New Roman" w:hAnsi="Times New Roman" w:cs="Times New Roman"/>
          <w:sz w:val="28"/>
          <w:szCs w:val="28"/>
        </w:rPr>
        <w:t>Latar Belakang</w:t>
      </w:r>
    </w:p>
    <w:p w14:paraId="6A20617C" w14:textId="66CD11E0" w:rsidR="00E84E9B" w:rsidRDefault="00B54152" w:rsidP="00E84E9B">
      <w:pPr>
        <w:rPr>
          <w:rFonts w:ascii="Times New Roman" w:hAnsi="Times New Roman" w:cs="Times New Roman"/>
        </w:rPr>
      </w:pPr>
      <w:r>
        <w:rPr>
          <w:rFonts w:ascii="Times New Roman" w:hAnsi="Times New Roman" w:cs="Times New Roman"/>
        </w:rPr>
        <w:t xml:space="preserve">     </w:t>
      </w:r>
      <w:r w:rsidR="004B11DA">
        <w:rPr>
          <w:rFonts w:ascii="Times New Roman" w:hAnsi="Times New Roman" w:cs="Times New Roman"/>
        </w:rPr>
        <w:t xml:space="preserve">Belanja </w:t>
      </w:r>
      <w:proofErr w:type="spellStart"/>
      <w:r w:rsidR="004B11DA" w:rsidRPr="00132B0C">
        <w:rPr>
          <w:rFonts w:ascii="Times New Roman" w:hAnsi="Times New Roman" w:cs="Times New Roman"/>
          <w:i/>
          <w:iCs/>
        </w:rPr>
        <w:t>online</w:t>
      </w:r>
      <w:proofErr w:type="spellEnd"/>
      <w:r w:rsidR="004B11DA">
        <w:rPr>
          <w:rFonts w:ascii="Times New Roman" w:hAnsi="Times New Roman" w:cs="Times New Roman"/>
        </w:rPr>
        <w:t xml:space="preserve"> adala</w:t>
      </w:r>
      <w:r w:rsidR="00BF163D">
        <w:rPr>
          <w:rFonts w:ascii="Times New Roman" w:hAnsi="Times New Roman" w:cs="Times New Roman"/>
        </w:rPr>
        <w:t xml:space="preserve">h </w:t>
      </w:r>
      <w:r w:rsidR="00700A6C">
        <w:rPr>
          <w:rFonts w:ascii="Times New Roman" w:hAnsi="Times New Roman" w:cs="Times New Roman"/>
        </w:rPr>
        <w:t>kegiatan pembelian barang dan jasa melalui media internet</w:t>
      </w:r>
      <w:r w:rsidR="00B156E4">
        <w:rPr>
          <w:rFonts w:ascii="Times New Roman" w:hAnsi="Times New Roman" w:cs="Times New Roman"/>
        </w:rPr>
        <w:t xml:space="preserve">. Dengan berbelanja lewat internet </w:t>
      </w:r>
      <w:r w:rsidR="00950C2A">
        <w:rPr>
          <w:rFonts w:ascii="Times New Roman" w:hAnsi="Times New Roman" w:cs="Times New Roman"/>
        </w:rPr>
        <w:t>calon pembeli dapat</w:t>
      </w:r>
      <w:r w:rsidR="009A5DB4">
        <w:rPr>
          <w:rFonts w:ascii="Times New Roman" w:hAnsi="Times New Roman" w:cs="Times New Roman"/>
        </w:rPr>
        <w:t xml:space="preserve"> </w:t>
      </w:r>
      <w:r w:rsidR="00D93E39">
        <w:rPr>
          <w:rFonts w:ascii="Times New Roman" w:hAnsi="Times New Roman" w:cs="Times New Roman"/>
        </w:rPr>
        <w:t xml:space="preserve">melihat terlebih dahulu barang dan jasa yang </w:t>
      </w:r>
      <w:r w:rsidR="00DD77AF">
        <w:rPr>
          <w:rFonts w:ascii="Times New Roman" w:hAnsi="Times New Roman" w:cs="Times New Roman"/>
        </w:rPr>
        <w:t>hendak</w:t>
      </w:r>
      <w:r w:rsidR="00D93E39">
        <w:rPr>
          <w:rFonts w:ascii="Times New Roman" w:hAnsi="Times New Roman" w:cs="Times New Roman"/>
        </w:rPr>
        <w:t xml:space="preserve"> ia </w:t>
      </w:r>
      <w:r w:rsidR="00DD77AF">
        <w:rPr>
          <w:rFonts w:ascii="Times New Roman" w:hAnsi="Times New Roman" w:cs="Times New Roman"/>
        </w:rPr>
        <w:t xml:space="preserve">belanjakan melalu web </w:t>
      </w:r>
      <w:r w:rsidR="00132B0C">
        <w:rPr>
          <w:rFonts w:ascii="Times New Roman" w:hAnsi="Times New Roman" w:cs="Times New Roman"/>
        </w:rPr>
        <w:t xml:space="preserve">yang di promosikan oleh penjual. </w:t>
      </w:r>
    </w:p>
    <w:p w14:paraId="5133ECF7" w14:textId="105C39C7" w:rsidR="002C7492" w:rsidRDefault="00587F29" w:rsidP="00A27B65">
      <w:pPr>
        <w:rPr>
          <w:rFonts w:ascii="Times New Roman" w:hAnsi="Times New Roman" w:cs="Times New Roman"/>
        </w:rPr>
      </w:pPr>
      <w:r>
        <w:rPr>
          <w:rFonts w:ascii="Times New Roman" w:hAnsi="Times New Roman" w:cs="Times New Roman"/>
        </w:rPr>
        <w:t xml:space="preserve">Saat ini berbelanja </w:t>
      </w:r>
      <w:proofErr w:type="spellStart"/>
      <w:r>
        <w:rPr>
          <w:rFonts w:ascii="Times New Roman" w:hAnsi="Times New Roman" w:cs="Times New Roman"/>
          <w:i/>
          <w:iCs/>
        </w:rPr>
        <w:t>online</w:t>
      </w:r>
      <w:proofErr w:type="spellEnd"/>
      <w:r>
        <w:rPr>
          <w:rFonts w:ascii="Times New Roman" w:hAnsi="Times New Roman" w:cs="Times New Roman"/>
          <w:i/>
          <w:iCs/>
        </w:rPr>
        <w:t xml:space="preserve"> </w:t>
      </w:r>
      <w:r w:rsidR="00235B1D">
        <w:rPr>
          <w:rFonts w:ascii="Times New Roman" w:hAnsi="Times New Roman" w:cs="Times New Roman"/>
        </w:rPr>
        <w:t>sangat menjamur di masyarakat, apalagi dimasa pandemi yang me</w:t>
      </w:r>
      <w:r w:rsidR="00A27B65">
        <w:rPr>
          <w:rFonts w:ascii="Times New Roman" w:hAnsi="Times New Roman" w:cs="Times New Roman"/>
        </w:rPr>
        <w:t xml:space="preserve">mbuat semua orang mau tidak mau harus berdiam diri </w:t>
      </w:r>
      <w:proofErr w:type="spellStart"/>
      <w:r w:rsidR="00A27B65">
        <w:rPr>
          <w:rFonts w:ascii="Times New Roman" w:hAnsi="Times New Roman" w:cs="Times New Roman"/>
        </w:rPr>
        <w:t>dirumah</w:t>
      </w:r>
      <w:proofErr w:type="spellEnd"/>
      <w:r w:rsidR="00A27B65">
        <w:rPr>
          <w:rFonts w:ascii="Times New Roman" w:hAnsi="Times New Roman" w:cs="Times New Roman"/>
        </w:rPr>
        <w:t xml:space="preserve"> dan keluar hanya ketika ada keperluan yang mendesak saja.</w:t>
      </w:r>
      <w:r w:rsidR="005F42BC">
        <w:rPr>
          <w:rFonts w:ascii="Times New Roman" w:hAnsi="Times New Roman" w:cs="Times New Roman"/>
        </w:rPr>
        <w:t xml:space="preserve"> Selain itu berbelanja melalui metode ini </w:t>
      </w:r>
      <w:r w:rsidR="00383D16">
        <w:rPr>
          <w:rFonts w:ascii="Times New Roman" w:hAnsi="Times New Roman" w:cs="Times New Roman"/>
        </w:rPr>
        <w:t xml:space="preserve">dianggap sangat mudah </w:t>
      </w:r>
      <w:r w:rsidR="00833999">
        <w:rPr>
          <w:rFonts w:ascii="Times New Roman" w:hAnsi="Times New Roman" w:cs="Times New Roman"/>
        </w:rPr>
        <w:t>dalam pemesanan karena tidak mengharuskan calon pembeli untuk datang langsung ke tempat.</w:t>
      </w:r>
      <w:r w:rsidR="007E5B03">
        <w:rPr>
          <w:rFonts w:ascii="Times New Roman" w:hAnsi="Times New Roman" w:cs="Times New Roman"/>
        </w:rPr>
        <w:t xml:space="preserve"> Calon pembeli dapat memilih barang atau jasa yang akan dibeli melalu</w:t>
      </w:r>
      <w:r w:rsidR="00007701">
        <w:rPr>
          <w:rFonts w:ascii="Times New Roman" w:hAnsi="Times New Roman" w:cs="Times New Roman"/>
        </w:rPr>
        <w:t xml:space="preserve">i </w:t>
      </w:r>
      <w:proofErr w:type="spellStart"/>
      <w:r w:rsidR="00007701">
        <w:rPr>
          <w:rFonts w:ascii="Times New Roman" w:hAnsi="Times New Roman" w:cs="Times New Roman"/>
        </w:rPr>
        <w:t>website</w:t>
      </w:r>
      <w:proofErr w:type="spellEnd"/>
      <w:r w:rsidR="00007701">
        <w:rPr>
          <w:rFonts w:ascii="Times New Roman" w:hAnsi="Times New Roman" w:cs="Times New Roman"/>
        </w:rPr>
        <w:t xml:space="preserve"> lalu</w:t>
      </w:r>
      <w:r w:rsidR="00BA45C9">
        <w:rPr>
          <w:rFonts w:ascii="Times New Roman" w:hAnsi="Times New Roman" w:cs="Times New Roman"/>
        </w:rPr>
        <w:t xml:space="preserve"> </w:t>
      </w:r>
      <w:r w:rsidR="002C7492">
        <w:rPr>
          <w:rFonts w:ascii="Times New Roman" w:hAnsi="Times New Roman" w:cs="Times New Roman"/>
        </w:rPr>
        <w:t>apa yang dipesan akan segera dikirim oleh kurir.</w:t>
      </w:r>
    </w:p>
    <w:p w14:paraId="789F6DF5" w14:textId="0C1ED422" w:rsidR="00D36358" w:rsidRPr="00587E6F" w:rsidRDefault="0000112F" w:rsidP="00A27B65">
      <w:pPr>
        <w:rPr>
          <w:rFonts w:ascii="Times New Roman" w:hAnsi="Times New Roman" w:cs="Times New Roman"/>
        </w:rPr>
      </w:pPr>
      <w:r>
        <w:rPr>
          <w:rFonts w:ascii="Times New Roman" w:hAnsi="Times New Roman" w:cs="Times New Roman"/>
        </w:rPr>
        <w:t xml:space="preserve">     </w:t>
      </w:r>
      <w:r w:rsidR="00D36358">
        <w:rPr>
          <w:rFonts w:ascii="Times New Roman" w:hAnsi="Times New Roman" w:cs="Times New Roman"/>
        </w:rPr>
        <w:t xml:space="preserve">Hukum merupakan keseluruhan peraturan yang </w:t>
      </w:r>
      <w:r w:rsidR="0034493D">
        <w:rPr>
          <w:rFonts w:ascii="Times New Roman" w:hAnsi="Times New Roman" w:cs="Times New Roman"/>
        </w:rPr>
        <w:t>berlaku dalam suatu kehidupan bersama</w:t>
      </w:r>
      <w:r w:rsidR="00C710ED">
        <w:rPr>
          <w:rFonts w:ascii="Times New Roman" w:hAnsi="Times New Roman" w:cs="Times New Roman"/>
        </w:rPr>
        <w:t xml:space="preserve">, serta dapat dipaksa dengan suatu sanksi. </w:t>
      </w:r>
      <w:r w:rsidR="00A976B0">
        <w:rPr>
          <w:rFonts w:ascii="Times New Roman" w:hAnsi="Times New Roman" w:cs="Times New Roman"/>
        </w:rPr>
        <w:t xml:space="preserve">Pelaksanaan hukum dapat berlangsung secara damai, namun tidak menutup kemungkinan </w:t>
      </w:r>
      <w:r w:rsidR="00D849EC">
        <w:rPr>
          <w:rFonts w:ascii="Times New Roman" w:hAnsi="Times New Roman" w:cs="Times New Roman"/>
        </w:rPr>
        <w:t>dapat terjadi pelanggaran hukum.</w:t>
      </w:r>
      <w:r w:rsidR="00587E6F">
        <w:rPr>
          <w:rFonts w:ascii="Times New Roman" w:hAnsi="Times New Roman" w:cs="Times New Roman"/>
        </w:rPr>
        <w:t xml:space="preserve"> Termasuk dalam hal berbelanja secara </w:t>
      </w:r>
      <w:proofErr w:type="spellStart"/>
      <w:r w:rsidR="00587E6F">
        <w:rPr>
          <w:rFonts w:ascii="Times New Roman" w:hAnsi="Times New Roman" w:cs="Times New Roman"/>
          <w:i/>
          <w:iCs/>
        </w:rPr>
        <w:t>online</w:t>
      </w:r>
      <w:proofErr w:type="spellEnd"/>
      <w:r w:rsidR="00587E6F">
        <w:rPr>
          <w:rFonts w:ascii="Times New Roman" w:hAnsi="Times New Roman" w:cs="Times New Roman"/>
          <w:i/>
          <w:iCs/>
        </w:rPr>
        <w:t>.</w:t>
      </w:r>
    </w:p>
    <w:p w14:paraId="43AE339D" w14:textId="6E729225" w:rsidR="00B97A3A" w:rsidRDefault="00B97A3A" w:rsidP="00A27B65">
      <w:pPr>
        <w:rPr>
          <w:rFonts w:ascii="Times New Roman" w:hAnsi="Times New Roman" w:cs="Times New Roman"/>
        </w:rPr>
      </w:pPr>
      <w:r>
        <w:rPr>
          <w:rFonts w:ascii="Times New Roman" w:hAnsi="Times New Roman" w:cs="Times New Roman"/>
        </w:rPr>
        <w:t xml:space="preserve">     Dewasa ini Teknologi Informasi dan Komunikasi </w:t>
      </w:r>
      <w:r w:rsidR="004538A9">
        <w:rPr>
          <w:rFonts w:ascii="Times New Roman" w:hAnsi="Times New Roman" w:cs="Times New Roman"/>
        </w:rPr>
        <w:t xml:space="preserve">semakin berkembang dengan pesat </w:t>
      </w:r>
      <w:r w:rsidR="00AC4D69">
        <w:rPr>
          <w:rFonts w:ascii="Times New Roman" w:hAnsi="Times New Roman" w:cs="Times New Roman"/>
        </w:rPr>
        <w:t>yang memberikan kemudahan bagi setiap</w:t>
      </w:r>
      <w:r w:rsidR="00C229A5">
        <w:rPr>
          <w:rFonts w:ascii="Times New Roman" w:hAnsi="Times New Roman" w:cs="Times New Roman"/>
        </w:rPr>
        <w:t xml:space="preserve"> umat</w:t>
      </w:r>
      <w:r w:rsidR="00AC4D69">
        <w:rPr>
          <w:rFonts w:ascii="Times New Roman" w:hAnsi="Times New Roman" w:cs="Times New Roman"/>
        </w:rPr>
        <w:t xml:space="preserve"> manusia. </w:t>
      </w:r>
      <w:r w:rsidR="00D4311C">
        <w:rPr>
          <w:rFonts w:ascii="Times New Roman" w:hAnsi="Times New Roman" w:cs="Times New Roman"/>
        </w:rPr>
        <w:t xml:space="preserve">Banyak sekali hal yang dapat dilakukan </w:t>
      </w:r>
      <w:r w:rsidR="00440745">
        <w:rPr>
          <w:rFonts w:ascii="Times New Roman" w:hAnsi="Times New Roman" w:cs="Times New Roman"/>
        </w:rPr>
        <w:t xml:space="preserve">melalui internet mulai dari berhubungan sosial, bekerja, hingga </w:t>
      </w:r>
      <w:r w:rsidR="00D33D0A">
        <w:rPr>
          <w:rFonts w:ascii="Times New Roman" w:hAnsi="Times New Roman" w:cs="Times New Roman"/>
        </w:rPr>
        <w:t xml:space="preserve">melakukan jual beli secara </w:t>
      </w:r>
      <w:proofErr w:type="spellStart"/>
      <w:r w:rsidR="00D33D0A">
        <w:rPr>
          <w:rFonts w:ascii="Times New Roman" w:hAnsi="Times New Roman" w:cs="Times New Roman"/>
          <w:i/>
          <w:iCs/>
        </w:rPr>
        <w:t>online</w:t>
      </w:r>
      <w:proofErr w:type="spellEnd"/>
      <w:r w:rsidR="00020BF9">
        <w:rPr>
          <w:rFonts w:ascii="Times New Roman" w:hAnsi="Times New Roman" w:cs="Times New Roman"/>
        </w:rPr>
        <w:t xml:space="preserve">. Semua </w:t>
      </w:r>
      <w:r w:rsidR="005D45BE">
        <w:rPr>
          <w:rFonts w:ascii="Times New Roman" w:hAnsi="Times New Roman" w:cs="Times New Roman"/>
        </w:rPr>
        <w:t>itu</w:t>
      </w:r>
      <w:r w:rsidR="00020BF9">
        <w:rPr>
          <w:rFonts w:ascii="Times New Roman" w:hAnsi="Times New Roman" w:cs="Times New Roman"/>
        </w:rPr>
        <w:t xml:space="preserve"> dilakukan tanpa melalui kontak fisik. </w:t>
      </w:r>
      <w:r w:rsidR="00C46401">
        <w:rPr>
          <w:rFonts w:ascii="Times New Roman" w:hAnsi="Times New Roman" w:cs="Times New Roman"/>
        </w:rPr>
        <w:t xml:space="preserve">Berbelanja secara </w:t>
      </w:r>
      <w:proofErr w:type="spellStart"/>
      <w:r w:rsidR="00C46401">
        <w:rPr>
          <w:rFonts w:ascii="Times New Roman" w:hAnsi="Times New Roman" w:cs="Times New Roman"/>
          <w:i/>
          <w:iCs/>
        </w:rPr>
        <w:t>online</w:t>
      </w:r>
      <w:proofErr w:type="spellEnd"/>
      <w:r w:rsidR="00C46401">
        <w:rPr>
          <w:rFonts w:ascii="Times New Roman" w:hAnsi="Times New Roman" w:cs="Times New Roman"/>
        </w:rPr>
        <w:t xml:space="preserve"> dapat dilakukan melalui </w:t>
      </w:r>
      <w:r w:rsidR="008061DC">
        <w:rPr>
          <w:rFonts w:ascii="Times New Roman" w:hAnsi="Times New Roman" w:cs="Times New Roman"/>
        </w:rPr>
        <w:t xml:space="preserve">situs internet maupun jejaring sosial. </w:t>
      </w:r>
    </w:p>
    <w:p w14:paraId="3D1C1BE7" w14:textId="7E651282" w:rsidR="00CF6F3A" w:rsidRDefault="00CF6F3A" w:rsidP="00A27B65">
      <w:pPr>
        <w:rPr>
          <w:rFonts w:ascii="Times New Roman" w:hAnsi="Times New Roman" w:cs="Times New Roman"/>
        </w:rPr>
      </w:pPr>
      <w:r>
        <w:rPr>
          <w:rFonts w:ascii="Times New Roman" w:hAnsi="Times New Roman" w:cs="Times New Roman"/>
        </w:rPr>
        <w:t xml:space="preserve">Berbelanja secara </w:t>
      </w:r>
      <w:proofErr w:type="spellStart"/>
      <w:r>
        <w:rPr>
          <w:rFonts w:ascii="Times New Roman" w:hAnsi="Times New Roman" w:cs="Times New Roman"/>
          <w:i/>
          <w:iCs/>
        </w:rPr>
        <w:t>online</w:t>
      </w:r>
      <w:proofErr w:type="spellEnd"/>
      <w:r>
        <w:rPr>
          <w:rFonts w:ascii="Times New Roman" w:hAnsi="Times New Roman" w:cs="Times New Roman"/>
        </w:rPr>
        <w:t xml:space="preserve"> </w:t>
      </w:r>
      <w:r w:rsidR="007A1CAA">
        <w:rPr>
          <w:rFonts w:ascii="Times New Roman" w:hAnsi="Times New Roman" w:cs="Times New Roman"/>
        </w:rPr>
        <w:t xml:space="preserve">tentunya sangat berpeluang untuk </w:t>
      </w:r>
      <w:r w:rsidR="00EC5119">
        <w:rPr>
          <w:rFonts w:ascii="Times New Roman" w:hAnsi="Times New Roman" w:cs="Times New Roman"/>
        </w:rPr>
        <w:t xml:space="preserve">terjadi kejahatan. </w:t>
      </w:r>
      <w:r w:rsidR="005D45BE">
        <w:rPr>
          <w:rFonts w:ascii="Times New Roman" w:hAnsi="Times New Roman" w:cs="Times New Roman"/>
        </w:rPr>
        <w:t>Apalagi berbelanja dengan metode ini</w:t>
      </w:r>
      <w:r w:rsidR="008B4106">
        <w:rPr>
          <w:rFonts w:ascii="Times New Roman" w:hAnsi="Times New Roman" w:cs="Times New Roman"/>
        </w:rPr>
        <w:t xml:space="preserve"> tidak dilakukan secara tatap muka. </w:t>
      </w:r>
      <w:r w:rsidR="002454E1">
        <w:rPr>
          <w:rFonts w:ascii="Times New Roman" w:hAnsi="Times New Roman" w:cs="Times New Roman"/>
        </w:rPr>
        <w:t xml:space="preserve">Transaksi elektronik </w:t>
      </w:r>
      <w:r w:rsidR="00102501">
        <w:rPr>
          <w:rFonts w:ascii="Times New Roman" w:hAnsi="Times New Roman" w:cs="Times New Roman"/>
        </w:rPr>
        <w:t xml:space="preserve">adalah perbuatan hukum yang </w:t>
      </w:r>
      <w:r w:rsidR="00CD665D">
        <w:rPr>
          <w:rFonts w:ascii="Times New Roman" w:hAnsi="Times New Roman" w:cs="Times New Roman"/>
        </w:rPr>
        <w:t>dilakukan melalu</w:t>
      </w:r>
      <w:r w:rsidR="00BA5ABB">
        <w:rPr>
          <w:rFonts w:ascii="Times New Roman" w:hAnsi="Times New Roman" w:cs="Times New Roman"/>
        </w:rPr>
        <w:t>i</w:t>
      </w:r>
      <w:r w:rsidR="00CD665D">
        <w:rPr>
          <w:rFonts w:ascii="Times New Roman" w:hAnsi="Times New Roman" w:cs="Times New Roman"/>
        </w:rPr>
        <w:t xml:space="preserve"> komputer, jaringan komputer, </w:t>
      </w:r>
      <w:r w:rsidR="006D0E04">
        <w:rPr>
          <w:rFonts w:ascii="Times New Roman" w:hAnsi="Times New Roman" w:cs="Times New Roman"/>
        </w:rPr>
        <w:t xml:space="preserve">dan media elektronik lainnya. </w:t>
      </w:r>
    </w:p>
    <w:p w14:paraId="7A7D547E" w14:textId="7DC7706F" w:rsidR="00490F8E" w:rsidRDefault="00490F8E" w:rsidP="00A27B65">
      <w:pPr>
        <w:rPr>
          <w:rFonts w:ascii="Times New Roman" w:hAnsi="Times New Roman" w:cs="Times New Roman"/>
          <w:i/>
          <w:iCs/>
        </w:rPr>
      </w:pPr>
      <w:r>
        <w:rPr>
          <w:rFonts w:ascii="Times New Roman" w:hAnsi="Times New Roman" w:cs="Times New Roman"/>
        </w:rPr>
        <w:t xml:space="preserve">     </w:t>
      </w:r>
      <w:r w:rsidR="00E2585C">
        <w:rPr>
          <w:rFonts w:ascii="Times New Roman" w:hAnsi="Times New Roman" w:cs="Times New Roman"/>
        </w:rPr>
        <w:t xml:space="preserve">Pasal 378 KUHP merumuskan </w:t>
      </w:r>
      <w:r w:rsidR="00323E32">
        <w:rPr>
          <w:rFonts w:ascii="Times New Roman" w:hAnsi="Times New Roman" w:cs="Times New Roman"/>
          <w:i/>
          <w:iCs/>
        </w:rPr>
        <w:t>“</w:t>
      </w:r>
      <w:proofErr w:type="spellStart"/>
      <w:r w:rsidR="00323E32" w:rsidRPr="00323E32">
        <w:rPr>
          <w:rFonts w:ascii="Times New Roman" w:hAnsi="Times New Roman" w:cs="Times New Roman"/>
          <w:i/>
          <w:iCs/>
        </w:rPr>
        <w:t>Barangsiapa</w:t>
      </w:r>
      <w:proofErr w:type="spellEnd"/>
      <w:r w:rsidR="00323E32" w:rsidRPr="00323E32">
        <w:rPr>
          <w:rFonts w:ascii="Times New Roman" w:hAnsi="Times New Roman" w:cs="Times New Roman"/>
          <w:i/>
          <w:iCs/>
        </w:rPr>
        <w:t xml:space="preserve"> dengan maksud untuk menguntungkan diri sendiri atau orang lain secara melawan hukum dengan menggunakan nama palsu atau martabat (</w:t>
      </w:r>
      <w:proofErr w:type="spellStart"/>
      <w:r w:rsidR="00323E32" w:rsidRPr="00323E32">
        <w:rPr>
          <w:rFonts w:ascii="Times New Roman" w:hAnsi="Times New Roman" w:cs="Times New Roman"/>
          <w:i/>
          <w:iCs/>
        </w:rPr>
        <w:t>hoedaningheid</w:t>
      </w:r>
      <w:proofErr w:type="spellEnd"/>
      <w:r w:rsidR="00323E32" w:rsidRPr="00323E32">
        <w:rPr>
          <w:rFonts w:ascii="Times New Roman" w:hAnsi="Times New Roman" w:cs="Times New Roman"/>
          <w:i/>
          <w:iCs/>
        </w:rPr>
        <w:t>) palsu; dengan tipu muslihat, ataupun rangkaian kebohongan, menggerakkan orang lain untuk menyerahkan barang sesuatu kepadanya, atau supaya memberi utang maupun menghapuskan piutang, diancam, karena penipuan, dengan pidana penjara paling lama empat tahun.</w:t>
      </w:r>
      <w:r w:rsidR="00323E32">
        <w:rPr>
          <w:rFonts w:ascii="Times New Roman" w:hAnsi="Times New Roman" w:cs="Times New Roman"/>
          <w:i/>
          <w:iCs/>
        </w:rPr>
        <w:t>”</w:t>
      </w:r>
    </w:p>
    <w:p w14:paraId="4A62DB86" w14:textId="77777777" w:rsidR="00FE3A26" w:rsidRDefault="00F63CBB" w:rsidP="00A27B65">
      <w:pPr>
        <w:rPr>
          <w:rFonts w:ascii="Times New Roman" w:hAnsi="Times New Roman" w:cs="Times New Roman"/>
        </w:rPr>
      </w:pPr>
      <w:r w:rsidRPr="00F63CBB">
        <w:rPr>
          <w:rFonts w:ascii="Times New Roman" w:hAnsi="Times New Roman" w:cs="Times New Roman"/>
        </w:rPr>
        <w:t>Walaupun UU ITE dan perubahannya tidak secara khusus mengatur mengenai tindak pidana penipuan, namun terkait dengan timbulnya kerugian konsumen dalam transaksi elektronik terdapat ketentuan Pasal 28 ayat (1) UU ITE yang menyatakan:</w:t>
      </w:r>
    </w:p>
    <w:p w14:paraId="2A2C3737" w14:textId="4E2707CB" w:rsidR="005C5637" w:rsidRDefault="00F63CBB" w:rsidP="00A27B65">
      <w:pPr>
        <w:rPr>
          <w:rFonts w:ascii="Times New Roman" w:hAnsi="Times New Roman" w:cs="Times New Roman"/>
          <w:i/>
          <w:iCs/>
        </w:rPr>
      </w:pPr>
      <w:r>
        <w:rPr>
          <w:rFonts w:ascii="Times New Roman" w:hAnsi="Times New Roman" w:cs="Times New Roman"/>
          <w:i/>
          <w:iCs/>
        </w:rPr>
        <w:t>“</w:t>
      </w:r>
      <w:r w:rsidR="00EE2777" w:rsidRPr="00EE2777">
        <w:rPr>
          <w:rFonts w:ascii="Times New Roman" w:hAnsi="Times New Roman" w:cs="Times New Roman"/>
          <w:i/>
          <w:iCs/>
        </w:rPr>
        <w:t>Setiap Orang dengan sengaja, dan tanpa hak menyebarkan berita bohong dan menyesatkan yang mengakibatkan kerugian konsumen dalam Transaksi Elektronik.</w:t>
      </w:r>
      <w:r w:rsidR="00EE2777">
        <w:rPr>
          <w:rFonts w:ascii="Times New Roman" w:hAnsi="Times New Roman" w:cs="Times New Roman"/>
          <w:i/>
          <w:iCs/>
        </w:rPr>
        <w:t xml:space="preserve"> </w:t>
      </w:r>
      <w:r w:rsidR="00C667A5">
        <w:rPr>
          <w:rFonts w:ascii="Times New Roman" w:hAnsi="Times New Roman" w:cs="Times New Roman"/>
          <w:i/>
          <w:iCs/>
        </w:rPr>
        <w:t>.</w:t>
      </w:r>
    </w:p>
    <w:p w14:paraId="2952711E" w14:textId="77777777" w:rsidR="004A50B6" w:rsidRDefault="00A10B6F" w:rsidP="00A27B65">
      <w:pPr>
        <w:rPr>
          <w:rFonts w:ascii="Times New Roman" w:hAnsi="Times New Roman" w:cs="Times New Roman"/>
        </w:rPr>
      </w:pPr>
      <w:r w:rsidRPr="00A10B6F">
        <w:rPr>
          <w:rFonts w:ascii="Times New Roman" w:hAnsi="Times New Roman" w:cs="Times New Roman"/>
        </w:rPr>
        <w:t>Terhadap pelanggaran Pasal 28 ayat (1) UU ITE ini diancam pidana sebagaimana diatur dalam Pasal 45A ayat (1) UU 19/2016, yakni:</w:t>
      </w:r>
    </w:p>
    <w:p w14:paraId="0D4198F8" w14:textId="125A3290" w:rsidR="00F63CBB" w:rsidRPr="0056208B" w:rsidRDefault="0056208B" w:rsidP="00A27B65">
      <w:pPr>
        <w:rPr>
          <w:rFonts w:ascii="Times New Roman" w:hAnsi="Times New Roman" w:cs="Times New Roman"/>
        </w:rPr>
      </w:pPr>
      <w:r>
        <w:rPr>
          <w:rFonts w:ascii="Times New Roman" w:hAnsi="Times New Roman" w:cs="Times New Roman"/>
          <w:i/>
          <w:iCs/>
        </w:rPr>
        <w:t>“</w:t>
      </w:r>
      <w:r w:rsidRPr="0056208B">
        <w:rPr>
          <w:rFonts w:ascii="Times New Roman" w:hAnsi="Times New Roman" w:cs="Times New Roman"/>
          <w:i/>
          <w:iCs/>
        </w:rPr>
        <w:t xml:space="preserve">Setiap Orang yang dengan sengaja dan tanpa hak menyebarkan berita bohong dan menyesatkan yang mengakibatkan kerugian konsumen dalam Transaksi Elektronik sebagaimana dimaksud dalam </w:t>
      </w:r>
      <w:r w:rsidRPr="0056208B">
        <w:rPr>
          <w:rFonts w:ascii="Times New Roman" w:hAnsi="Times New Roman" w:cs="Times New Roman"/>
          <w:i/>
          <w:iCs/>
        </w:rPr>
        <w:lastRenderedPageBreak/>
        <w:t>Pasal 28 ayat (1) dipidana dengan pidana penjara paling lama 6 (enam) tahun dan/atau denda paling banyak Rp 1.000.000.000,00 (satu miliar rupiah).</w:t>
      </w:r>
      <w:r>
        <w:rPr>
          <w:rFonts w:ascii="Times New Roman" w:hAnsi="Times New Roman" w:cs="Times New Roman"/>
          <w:i/>
          <w:iCs/>
        </w:rPr>
        <w:t>”</w:t>
      </w:r>
    </w:p>
    <w:sectPr w:rsidR="00F63CBB" w:rsidRPr="00562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02"/>
    <w:rsid w:val="0000112F"/>
    <w:rsid w:val="00007701"/>
    <w:rsid w:val="00020BF9"/>
    <w:rsid w:val="00102501"/>
    <w:rsid w:val="001150E9"/>
    <w:rsid w:val="0012109A"/>
    <w:rsid w:val="00132B0C"/>
    <w:rsid w:val="00235B1D"/>
    <w:rsid w:val="002454E1"/>
    <w:rsid w:val="00277302"/>
    <w:rsid w:val="002C7492"/>
    <w:rsid w:val="00323E32"/>
    <w:rsid w:val="0034493D"/>
    <w:rsid w:val="00383D16"/>
    <w:rsid w:val="00440745"/>
    <w:rsid w:val="004538A9"/>
    <w:rsid w:val="00490F8E"/>
    <w:rsid w:val="004A50B6"/>
    <w:rsid w:val="004B11DA"/>
    <w:rsid w:val="0056208B"/>
    <w:rsid w:val="00587E6F"/>
    <w:rsid w:val="00587F29"/>
    <w:rsid w:val="005C5637"/>
    <w:rsid w:val="005D45BE"/>
    <w:rsid w:val="005F42BC"/>
    <w:rsid w:val="006C5782"/>
    <w:rsid w:val="006D0E04"/>
    <w:rsid w:val="00700A6C"/>
    <w:rsid w:val="007A1CAA"/>
    <w:rsid w:val="007E5B03"/>
    <w:rsid w:val="008061DC"/>
    <w:rsid w:val="00833999"/>
    <w:rsid w:val="008B4106"/>
    <w:rsid w:val="00950C2A"/>
    <w:rsid w:val="009A5DB4"/>
    <w:rsid w:val="00A10B6F"/>
    <w:rsid w:val="00A27B65"/>
    <w:rsid w:val="00A976B0"/>
    <w:rsid w:val="00AC4D69"/>
    <w:rsid w:val="00B156E4"/>
    <w:rsid w:val="00B54152"/>
    <w:rsid w:val="00B97A3A"/>
    <w:rsid w:val="00BA45C9"/>
    <w:rsid w:val="00BA5ABB"/>
    <w:rsid w:val="00BB02BB"/>
    <w:rsid w:val="00BF163D"/>
    <w:rsid w:val="00C229A5"/>
    <w:rsid w:val="00C46401"/>
    <w:rsid w:val="00C667A5"/>
    <w:rsid w:val="00C710ED"/>
    <w:rsid w:val="00C82780"/>
    <w:rsid w:val="00CD665D"/>
    <w:rsid w:val="00CF6F3A"/>
    <w:rsid w:val="00D33D0A"/>
    <w:rsid w:val="00D36358"/>
    <w:rsid w:val="00D4311C"/>
    <w:rsid w:val="00D849EC"/>
    <w:rsid w:val="00D93E39"/>
    <w:rsid w:val="00DD77AF"/>
    <w:rsid w:val="00E2585C"/>
    <w:rsid w:val="00E84E9B"/>
    <w:rsid w:val="00EC5119"/>
    <w:rsid w:val="00EE2777"/>
    <w:rsid w:val="00F63CBB"/>
    <w:rsid w:val="00F82EF2"/>
    <w:rsid w:val="00F92E7E"/>
    <w:rsid w:val="00FE3A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A2D4E6E"/>
  <w15:chartTrackingRefBased/>
  <w15:docId w15:val="{808FE289-F199-0544-A229-29810513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Adelia Anggraini</dc:creator>
  <cp:keywords/>
  <dc:description/>
  <cp:lastModifiedBy>Adelia Anggraini</cp:lastModifiedBy>
  <cp:revision>68</cp:revision>
  <dcterms:created xsi:type="dcterms:W3CDTF">2020-12-21T11:32:00Z</dcterms:created>
  <dcterms:modified xsi:type="dcterms:W3CDTF">2020-12-22T12:14:00Z</dcterms:modified>
</cp:coreProperties>
</file>