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3989" w14:textId="77777777" w:rsidR="008D261B" w:rsidRDefault="008D261B">
      <w:r>
        <w:t xml:space="preserve">Nama: Nisrina Alya Ramadina </w:t>
      </w:r>
    </w:p>
    <w:p w14:paraId="69F83B05" w14:textId="402F79AA" w:rsidR="008D261B" w:rsidRDefault="008D261B">
      <w:r>
        <w:t>Npm: 2513053185</w:t>
      </w:r>
    </w:p>
    <w:p w14:paraId="63360DA5" w14:textId="2A1C020B" w:rsidR="008D261B" w:rsidRDefault="008D261B">
      <w:r>
        <w:t>Kelas: 1G</w:t>
      </w:r>
    </w:p>
    <w:p w14:paraId="4E3EE0E4" w14:textId="48CA6504" w:rsidR="008D261B" w:rsidRDefault="008D261B">
      <w:r>
        <w:t xml:space="preserve">Mata Kuliah: Pancasila </w:t>
      </w:r>
    </w:p>
    <w:p w14:paraId="5F1C452C" w14:textId="77777777" w:rsidR="008D261B" w:rsidRDefault="008D261B"/>
    <w:p w14:paraId="3E30684A" w14:textId="65D40032" w:rsidR="001C27F8" w:rsidRPr="008E5009" w:rsidRDefault="00420FE0" w:rsidP="00420FE0">
      <w:pPr>
        <w:rPr>
          <w:b/>
          <w:bCs/>
        </w:rPr>
      </w:pPr>
      <w:r w:rsidRPr="008E5009">
        <w:rPr>
          <w:b/>
          <w:bCs/>
        </w:rPr>
        <w:t>A</w:t>
      </w:r>
      <w:r>
        <w:t>.</w:t>
      </w:r>
      <w:r w:rsidR="008E5009" w:rsidRPr="008E5009">
        <w:rPr>
          <w:b/>
          <w:bCs/>
        </w:rPr>
        <w:t>Bagaimanakah peran Pancasila sebagai paradigma ilmu bagi disiplin ilmu anda masing-masing dengan merinci setiap sila ke dalam kebijakan ilmu dan landasan etika bagi pengembangan ilmu yang anda pelajari dan bagaimana prosesnya di tengah persaingan global seperti sekarang ini?</w:t>
      </w:r>
    </w:p>
    <w:p w14:paraId="274A79A4" w14:textId="517BEBBE" w:rsidR="001C27F8" w:rsidRDefault="00420FE0">
      <w:r>
        <w:t xml:space="preserve">: </w:t>
      </w:r>
      <w:r w:rsidR="001C27F8">
        <w:t>Sebagai mahasiswa PGSD, Pancasila menjadi dasar dalam mempelajari, mengembangkan, dan menerapkan ilmu pendidikan. Pancasila berfungsi sebagai paradigma ilmu, yaitu sebagai cara pandang, landasan berpikir, dan pedoman etika dalam proses pendidikan.</w:t>
      </w:r>
    </w:p>
    <w:p w14:paraId="6F295E5E" w14:textId="77777777" w:rsidR="001C27F8" w:rsidRDefault="001C27F8"/>
    <w:p w14:paraId="6CF67BCA" w14:textId="521DC3BD" w:rsidR="001C27F8" w:rsidRDefault="001C27F8">
      <w:r>
        <w:t>Berikut peran tiap sila bagi pengembangan ilmu pendidikan:</w:t>
      </w:r>
    </w:p>
    <w:p w14:paraId="2CA94721" w14:textId="3A6681F6" w:rsidR="001C27F8" w:rsidRDefault="00D0634F" w:rsidP="00D0634F">
      <w:r>
        <w:t>1.</w:t>
      </w:r>
      <w:r w:rsidR="001C27F8">
        <w:t>Sila Ketuhanan Yang Maha Esa</w:t>
      </w:r>
    </w:p>
    <w:p w14:paraId="160B0C5B" w14:textId="05CB2036" w:rsidR="001C27F8" w:rsidRDefault="001C27F8">
      <w:r>
        <w:t>Peran dalam ilmu pendidikan:</w:t>
      </w:r>
    </w:p>
    <w:p w14:paraId="4AB95881" w14:textId="5D15E2C7" w:rsidR="001C27F8" w:rsidRDefault="001C27F8" w:rsidP="00D43019">
      <w:pPr>
        <w:pStyle w:val="DaftarParagraf"/>
        <w:numPr>
          <w:ilvl w:val="0"/>
          <w:numId w:val="13"/>
        </w:numPr>
      </w:pPr>
      <w:r>
        <w:t>Menjadi dasar pembentukan karakter religius dalam pembelajaran.</w:t>
      </w:r>
    </w:p>
    <w:p w14:paraId="0CE77E0E" w14:textId="245401DA" w:rsidR="001C27F8" w:rsidRDefault="001C27F8" w:rsidP="00D43019">
      <w:pPr>
        <w:pStyle w:val="DaftarParagraf"/>
        <w:numPr>
          <w:ilvl w:val="0"/>
          <w:numId w:val="13"/>
        </w:numPr>
      </w:pPr>
      <w:r>
        <w:t>Ilmu yang dipelajari dan diajarkan harus menjunjung nilai moral dan tidak bertentangan dengan ajaran agama.</w:t>
      </w:r>
    </w:p>
    <w:p w14:paraId="2F66FAE8" w14:textId="1315B115" w:rsidR="001C27F8" w:rsidRDefault="001C27F8">
      <w:r>
        <w:t>Dalam persaingan global:</w:t>
      </w:r>
    </w:p>
    <w:p w14:paraId="54F80768" w14:textId="1BC62E76" w:rsidR="001C27F8" w:rsidRDefault="001C27F8" w:rsidP="00D43019">
      <w:pPr>
        <w:pStyle w:val="DaftarParagraf"/>
        <w:numPr>
          <w:ilvl w:val="0"/>
          <w:numId w:val="14"/>
        </w:numPr>
      </w:pPr>
      <w:r>
        <w:t>Guru harus menghasilkan peserta didik yang cerdas dan berakhlak, karena moral menjadi benteng di tengah derasnya arus teknologi dan informasi.</w:t>
      </w:r>
    </w:p>
    <w:p w14:paraId="0428BDB0" w14:textId="77777777" w:rsidR="001C27F8" w:rsidRDefault="001C27F8"/>
    <w:p w14:paraId="207D967C" w14:textId="5F92DD79" w:rsidR="001C27F8" w:rsidRDefault="00D43019" w:rsidP="00D43019">
      <w:r>
        <w:t>2.</w:t>
      </w:r>
      <w:r w:rsidR="001C27F8">
        <w:t>Sila Kemanusiaan yang Adil dan Beradab</w:t>
      </w:r>
    </w:p>
    <w:p w14:paraId="3E2238E1" w14:textId="212A69E7" w:rsidR="001C27F8" w:rsidRDefault="001C27F8">
      <w:r>
        <w:t>Peran dalam pendidikan:</w:t>
      </w:r>
    </w:p>
    <w:p w14:paraId="3756D51F" w14:textId="7DE34774" w:rsidR="001C27F8" w:rsidRDefault="001C27F8" w:rsidP="0055536C">
      <w:pPr>
        <w:pStyle w:val="DaftarParagraf"/>
        <w:numPr>
          <w:ilvl w:val="0"/>
          <w:numId w:val="14"/>
        </w:numPr>
      </w:pPr>
      <w:r>
        <w:t>Mengembangkan ilmu dengan menghargai martabat setiap peserta didik.</w:t>
      </w:r>
    </w:p>
    <w:p w14:paraId="4A2D05ED" w14:textId="35D58AA7" w:rsidR="001C27F8" w:rsidRDefault="001C27F8" w:rsidP="0055536C">
      <w:pPr>
        <w:pStyle w:val="DaftarParagraf"/>
        <w:numPr>
          <w:ilvl w:val="0"/>
          <w:numId w:val="14"/>
        </w:numPr>
      </w:pPr>
      <w:r>
        <w:t>Membiasakan sikap saling menghormati, empati, anti perundungan, dan menjunjung nilai kemanusiaan.</w:t>
      </w:r>
    </w:p>
    <w:p w14:paraId="5E2D5AC6" w14:textId="57B8808D" w:rsidR="001C27F8" w:rsidRDefault="001C27F8">
      <w:r>
        <w:t>Dalam persaingan global:</w:t>
      </w:r>
    </w:p>
    <w:p w14:paraId="6133BB04" w14:textId="43FFECC9" w:rsidR="001C27F8" w:rsidRDefault="001C27F8" w:rsidP="0055536C">
      <w:pPr>
        <w:pStyle w:val="DaftarParagraf"/>
        <w:numPr>
          <w:ilvl w:val="0"/>
          <w:numId w:val="14"/>
        </w:numPr>
      </w:pPr>
      <w:r>
        <w:t>Pendidikan tidak boleh mengabaikan nilai kemanusiaan meskipun teknologi berkembang pesat.</w:t>
      </w:r>
    </w:p>
    <w:p w14:paraId="1ECFF9BC" w14:textId="278AF104" w:rsidR="001C27F8" w:rsidRDefault="001C27F8" w:rsidP="0055536C">
      <w:pPr>
        <w:pStyle w:val="DaftarParagraf"/>
        <w:numPr>
          <w:ilvl w:val="0"/>
          <w:numId w:val="14"/>
        </w:numPr>
      </w:pPr>
      <w:r>
        <w:lastRenderedPageBreak/>
        <w:t>Penggunaan teknologi harus tetap mengutamakan etika dan kemanusiaan.</w:t>
      </w:r>
    </w:p>
    <w:p w14:paraId="2955C4D4" w14:textId="77777777" w:rsidR="0055536C" w:rsidRDefault="0055536C" w:rsidP="0055536C"/>
    <w:p w14:paraId="0E2B96DF" w14:textId="19DF6462" w:rsidR="001C27F8" w:rsidRDefault="0055536C" w:rsidP="0055536C">
      <w:r>
        <w:t>3.</w:t>
      </w:r>
      <w:r w:rsidR="001C27F8">
        <w:t>Sila Persatuan Indonesia</w:t>
      </w:r>
    </w:p>
    <w:p w14:paraId="0BB5944D" w14:textId="3BBA3617" w:rsidR="001C27F8" w:rsidRDefault="001C27F8">
      <w:r>
        <w:t>Peran dalam pendidikan:</w:t>
      </w:r>
    </w:p>
    <w:p w14:paraId="37E3898B" w14:textId="6AF30443" w:rsidR="001C27F8" w:rsidRDefault="001C27F8" w:rsidP="0055536C">
      <w:pPr>
        <w:pStyle w:val="DaftarParagraf"/>
        <w:numPr>
          <w:ilvl w:val="0"/>
          <w:numId w:val="15"/>
        </w:numPr>
      </w:pPr>
      <w:r>
        <w:t>Membentuk pembelajaran yang memperkuat persatuan, toleransi, dan cinta tanah air.</w:t>
      </w:r>
    </w:p>
    <w:p w14:paraId="25E7A62B" w14:textId="607EC01B" w:rsidR="001C27F8" w:rsidRDefault="001C27F8" w:rsidP="0055536C">
      <w:pPr>
        <w:pStyle w:val="DaftarParagraf"/>
        <w:numPr>
          <w:ilvl w:val="0"/>
          <w:numId w:val="15"/>
        </w:numPr>
      </w:pPr>
      <w:r>
        <w:t>Guru wajib menghindarkan diskriminasi di kelas.</w:t>
      </w:r>
    </w:p>
    <w:p w14:paraId="6FFFDD8E" w14:textId="387EC0A1" w:rsidR="001C27F8" w:rsidRDefault="001C27F8">
      <w:r>
        <w:t>Dalam persaingan global:</w:t>
      </w:r>
    </w:p>
    <w:p w14:paraId="4430FE69" w14:textId="3065F05C" w:rsidR="001C27F8" w:rsidRDefault="001C27F8" w:rsidP="0055536C">
      <w:pPr>
        <w:pStyle w:val="DaftarParagraf"/>
        <w:numPr>
          <w:ilvl w:val="0"/>
          <w:numId w:val="16"/>
        </w:numPr>
      </w:pPr>
      <w:r>
        <w:t>Pendidikan harus menumbuhkan identitas kebangsaan agar generasi muda tidak hanyut dalam budaya asing.</w:t>
      </w:r>
    </w:p>
    <w:p w14:paraId="7AD3F145" w14:textId="738C76D5" w:rsidR="00420FE0" w:rsidRDefault="001C27F8" w:rsidP="0055536C">
      <w:pPr>
        <w:pStyle w:val="DaftarParagraf"/>
        <w:numPr>
          <w:ilvl w:val="0"/>
          <w:numId w:val="16"/>
        </w:numPr>
      </w:pPr>
      <w:r>
        <w:t>Mendorong penggunaan IPTEK yang mempererat persatuan, bukan memecah belah.</w:t>
      </w:r>
    </w:p>
    <w:p w14:paraId="1C35E572" w14:textId="77777777" w:rsidR="0055536C" w:rsidRDefault="0055536C" w:rsidP="0055536C">
      <w:pPr>
        <w:pStyle w:val="DaftarParagraf"/>
      </w:pPr>
    </w:p>
    <w:p w14:paraId="19EAE3C0" w14:textId="187AB47C" w:rsidR="001C27F8" w:rsidRDefault="0055536C" w:rsidP="0055536C">
      <w:r>
        <w:t>4.</w:t>
      </w:r>
      <w:r w:rsidR="001C27F8">
        <w:t>Sila Kerakyatan yang Dipimpin oleh Hikmat Kebijaksanaan</w:t>
      </w:r>
    </w:p>
    <w:p w14:paraId="408A3978" w14:textId="729D5D01" w:rsidR="001C27F8" w:rsidRDefault="001C27F8">
      <w:r>
        <w:t>Peran dalam pendidikan:</w:t>
      </w:r>
    </w:p>
    <w:p w14:paraId="4617F230" w14:textId="093FC5D9" w:rsidR="001C27F8" w:rsidRDefault="001C27F8" w:rsidP="0055536C">
      <w:pPr>
        <w:pStyle w:val="DaftarParagraf"/>
        <w:numPr>
          <w:ilvl w:val="0"/>
          <w:numId w:val="17"/>
        </w:numPr>
      </w:pPr>
      <w:r>
        <w:t>Guru membiasakan musyawarah, kerja sama, dan pengambilan keputusan secara bijak.</w:t>
      </w:r>
    </w:p>
    <w:p w14:paraId="549B95E0" w14:textId="6F574117" w:rsidR="001C27F8" w:rsidRDefault="001C27F8" w:rsidP="0055536C">
      <w:pPr>
        <w:pStyle w:val="DaftarParagraf"/>
        <w:numPr>
          <w:ilvl w:val="0"/>
          <w:numId w:val="17"/>
        </w:numPr>
      </w:pPr>
      <w:r>
        <w:t>Pembelajaran mendorong siswa berpendapat secara sopan dan kritis.</w:t>
      </w:r>
    </w:p>
    <w:p w14:paraId="592D1B6A" w14:textId="3C7062A8" w:rsidR="001C27F8" w:rsidRDefault="001C27F8">
      <w:r>
        <w:t>Dalam persaingan global:</w:t>
      </w:r>
    </w:p>
    <w:p w14:paraId="3281885A" w14:textId="77777777" w:rsidR="001C27F8" w:rsidRDefault="001C27F8" w:rsidP="0055536C">
      <w:pPr>
        <w:pStyle w:val="DaftarParagraf"/>
        <w:numPr>
          <w:ilvl w:val="0"/>
          <w:numId w:val="18"/>
        </w:numPr>
      </w:pPr>
      <w:r>
        <w:t>Peserta didik harus dilatih berpikir kritis dan demokratis agar mampu bersaing tanpa kehilangan budaya dialog dan musyawarah.</w:t>
      </w:r>
    </w:p>
    <w:p w14:paraId="4122DE24" w14:textId="77777777" w:rsidR="001C27F8" w:rsidRDefault="001C27F8"/>
    <w:p w14:paraId="2B9E0DC9" w14:textId="672C10D3" w:rsidR="001C27F8" w:rsidRDefault="0055536C">
      <w:r>
        <w:t>5.</w:t>
      </w:r>
      <w:r w:rsidR="001C27F8">
        <w:t>Sila Keadilan Sosial bagi Seluruh Rakyat Indonesia</w:t>
      </w:r>
    </w:p>
    <w:p w14:paraId="7857441D" w14:textId="360ED6BC" w:rsidR="001C27F8" w:rsidRDefault="001C27F8">
      <w:r>
        <w:t>Peran dalam pendidikan:</w:t>
      </w:r>
    </w:p>
    <w:p w14:paraId="28194D9A" w14:textId="04A59E98" w:rsidR="001C27F8" w:rsidRDefault="001C27F8" w:rsidP="001B60B7">
      <w:pPr>
        <w:pStyle w:val="DaftarParagraf"/>
        <w:numPr>
          <w:ilvl w:val="0"/>
          <w:numId w:val="6"/>
        </w:numPr>
      </w:pPr>
      <w:r>
        <w:t>Ilmu pendidikan harus memperjuangkan akses pendidikan yang merata.</w:t>
      </w:r>
    </w:p>
    <w:p w14:paraId="41EB9AD3" w14:textId="5DECA345" w:rsidR="00420FE0" w:rsidRDefault="001C27F8" w:rsidP="00C449AB">
      <w:pPr>
        <w:pStyle w:val="DaftarParagraf"/>
        <w:numPr>
          <w:ilvl w:val="0"/>
          <w:numId w:val="6"/>
        </w:numPr>
      </w:pPr>
      <w:r>
        <w:t>Guru berperan menciptakan suasana kelas yang adil bagi semua siswa.</w:t>
      </w:r>
    </w:p>
    <w:p w14:paraId="185BF3BF" w14:textId="0362D9CF" w:rsidR="001C27F8" w:rsidRDefault="001C27F8">
      <w:r>
        <w:t>Dalam persaingan global:</w:t>
      </w:r>
    </w:p>
    <w:p w14:paraId="1AA2B61D" w14:textId="77777777" w:rsidR="001C27F8" w:rsidRDefault="001C27F8" w:rsidP="00420FE0">
      <w:pPr>
        <w:pStyle w:val="DaftarParagraf"/>
        <w:numPr>
          <w:ilvl w:val="0"/>
          <w:numId w:val="7"/>
        </w:numPr>
      </w:pPr>
      <w:r>
        <w:t>Pendidikan harus memastikan semua anak mendapatkan kesempatan belajar yang sama sehingga Indonesia tidak tertinggal dari negara lain.</w:t>
      </w:r>
    </w:p>
    <w:p w14:paraId="3EB13A55" w14:textId="77777777" w:rsidR="001C27F8" w:rsidRDefault="001C27F8"/>
    <w:p w14:paraId="30179922" w14:textId="4809E7E2" w:rsidR="001C27F8" w:rsidRPr="00D0634F" w:rsidRDefault="00D0634F" w:rsidP="00D0634F">
      <w:pPr>
        <w:rPr>
          <w:b/>
          <w:bCs/>
        </w:rPr>
      </w:pPr>
      <w:r w:rsidRPr="00D0634F">
        <w:rPr>
          <w:b/>
          <w:bCs/>
        </w:rPr>
        <w:lastRenderedPageBreak/>
        <w:t>B.Bagaimanakah harapanmu mengenai model pemimpin, warganegara dan ilmuwan yang Pancasilais di Indonesia sekarang dan di masa mendatang?</w:t>
      </w:r>
    </w:p>
    <w:p w14:paraId="441A1D05" w14:textId="734CA66A" w:rsidR="001C27F8" w:rsidRDefault="0055536C" w:rsidP="0055536C">
      <w:r>
        <w:t>: 1.</w:t>
      </w:r>
      <w:r w:rsidR="001C27F8">
        <w:t>Harapan terhadap Pemimpin</w:t>
      </w:r>
    </w:p>
    <w:p w14:paraId="5523EACF" w14:textId="0706FCD7" w:rsidR="001C27F8" w:rsidRDefault="001C27F8" w:rsidP="001B60B7">
      <w:pPr>
        <w:pStyle w:val="DaftarParagraf"/>
        <w:numPr>
          <w:ilvl w:val="0"/>
          <w:numId w:val="5"/>
        </w:numPr>
      </w:pPr>
      <w:r>
        <w:t>Memiliki integritas, jujur, adil, dan berpihak pada rakyat.</w:t>
      </w:r>
    </w:p>
    <w:p w14:paraId="70354C7E" w14:textId="4C2C233A" w:rsidR="001C27F8" w:rsidRDefault="001C27F8" w:rsidP="001B60B7">
      <w:pPr>
        <w:pStyle w:val="DaftarParagraf"/>
        <w:numPr>
          <w:ilvl w:val="0"/>
          <w:numId w:val="5"/>
        </w:numPr>
      </w:pPr>
      <w:r>
        <w:t>Menggunakan teknologi untuk memperkuat pelayanan publik, bukan untuk kepentingan pribadi atau politik.</w:t>
      </w:r>
    </w:p>
    <w:p w14:paraId="552AD3B5" w14:textId="18B249AB" w:rsidR="001C27F8" w:rsidRDefault="001C27F8" w:rsidP="001B60B7">
      <w:pPr>
        <w:pStyle w:val="DaftarParagraf"/>
        <w:numPr>
          <w:ilvl w:val="0"/>
          <w:numId w:val="5"/>
        </w:numPr>
      </w:pPr>
      <w:r>
        <w:t>Mengambil keputusan berdasarkan nilai-nilai Pancasila dan kepentingan bangsa.</w:t>
      </w:r>
    </w:p>
    <w:p w14:paraId="201CF497" w14:textId="6C5FCC78" w:rsidR="001C27F8" w:rsidRDefault="0055536C" w:rsidP="0055536C">
      <w:r>
        <w:t xml:space="preserve">2. </w:t>
      </w:r>
      <w:r w:rsidR="001C27F8">
        <w:t>Harapan terhadap Warga Negara</w:t>
      </w:r>
    </w:p>
    <w:p w14:paraId="5A408FCA" w14:textId="5C556BA1" w:rsidR="001C27F8" w:rsidRDefault="001C27F8" w:rsidP="001B60B7">
      <w:pPr>
        <w:pStyle w:val="DaftarParagraf"/>
        <w:numPr>
          <w:ilvl w:val="0"/>
          <w:numId w:val="3"/>
        </w:numPr>
      </w:pPr>
      <w:r>
        <w:t>Berperilaku toleran, tidak mudah terprovokasi hoaks, dan aktif menjaga persatuan.</w:t>
      </w:r>
    </w:p>
    <w:p w14:paraId="1815A0F3" w14:textId="26989603" w:rsidR="001C27F8" w:rsidRDefault="001C27F8" w:rsidP="001B60B7">
      <w:pPr>
        <w:pStyle w:val="DaftarParagraf"/>
        <w:numPr>
          <w:ilvl w:val="0"/>
          <w:numId w:val="3"/>
        </w:numPr>
      </w:pPr>
      <w:r>
        <w:t>Bijak menggunakan teknologi dan media sosial.</w:t>
      </w:r>
    </w:p>
    <w:p w14:paraId="0927473C" w14:textId="7E589FCB" w:rsidR="001C27F8" w:rsidRDefault="001C27F8" w:rsidP="001B60B7">
      <w:pPr>
        <w:pStyle w:val="DaftarParagraf"/>
        <w:numPr>
          <w:ilvl w:val="0"/>
          <w:numId w:val="3"/>
        </w:numPr>
      </w:pPr>
      <w:r>
        <w:t>Mencintai produk dalam negeri dan mendukung kemajuan bangsa.</w:t>
      </w:r>
    </w:p>
    <w:p w14:paraId="05D8A64E" w14:textId="4149358F" w:rsidR="001C27F8" w:rsidRDefault="00C449AB" w:rsidP="00C449AB">
      <w:r>
        <w:t>3.</w:t>
      </w:r>
      <w:r w:rsidR="001C27F8">
        <w:t>Harapan terhadap Ilmuwan/Pendidik</w:t>
      </w:r>
    </w:p>
    <w:p w14:paraId="72FE05C7" w14:textId="1A409CA3" w:rsidR="001C27F8" w:rsidRDefault="001C27F8" w:rsidP="001B60B7">
      <w:pPr>
        <w:pStyle w:val="DaftarParagraf"/>
        <w:numPr>
          <w:ilvl w:val="0"/>
          <w:numId w:val="4"/>
        </w:numPr>
      </w:pPr>
      <w:r>
        <w:t>Menciptakan inovasi yang bermanfaat bagi masyarakat.</w:t>
      </w:r>
    </w:p>
    <w:p w14:paraId="623C7979" w14:textId="2E6B3376" w:rsidR="001C27F8" w:rsidRDefault="001C27F8" w:rsidP="001B60B7">
      <w:pPr>
        <w:pStyle w:val="DaftarParagraf"/>
        <w:numPr>
          <w:ilvl w:val="0"/>
          <w:numId w:val="4"/>
        </w:numPr>
      </w:pPr>
      <w:r>
        <w:t>Mengembangkan ilmu pengetahuan dengan memperhatikan etika, kemanusiaan, dan nilai moral.</w:t>
      </w:r>
    </w:p>
    <w:p w14:paraId="1D8FA77F" w14:textId="7577030B" w:rsidR="001C27F8" w:rsidRDefault="001C27F8" w:rsidP="001B60B7">
      <w:pPr>
        <w:pStyle w:val="DaftarParagraf"/>
        <w:numPr>
          <w:ilvl w:val="0"/>
          <w:numId w:val="4"/>
        </w:numPr>
      </w:pPr>
      <w:r>
        <w:t>Menjadi teladan dalam bersikap jujur, objektif, dan bertanggung jawab.</w:t>
      </w:r>
    </w:p>
    <w:p w14:paraId="2B1984A9" w14:textId="77777777" w:rsidR="001C27F8" w:rsidRDefault="001C27F8" w:rsidP="001B60B7">
      <w:pPr>
        <w:pStyle w:val="DaftarParagraf"/>
        <w:numPr>
          <w:ilvl w:val="0"/>
          <w:numId w:val="4"/>
        </w:numPr>
      </w:pPr>
      <w:r>
        <w:t>Tidak hanya mengikuti perkembangan global, tetapi memanfaatkannya untuk kemajuan Indonesia.</w:t>
      </w:r>
    </w:p>
    <w:p w14:paraId="0D0312DA" w14:textId="77777777" w:rsidR="001C27F8" w:rsidRDefault="001C27F8"/>
    <w:p w14:paraId="49F6E54D" w14:textId="77777777" w:rsidR="001C27F8" w:rsidRDefault="001C27F8"/>
    <w:p w14:paraId="6F200DD5" w14:textId="77777777" w:rsidR="001C27F8" w:rsidRDefault="001C27F8"/>
    <w:p w14:paraId="3BBF9B84" w14:textId="6F99309B" w:rsidR="001C27F8" w:rsidRDefault="001C27F8"/>
    <w:p w14:paraId="5CC397B3" w14:textId="77777777" w:rsidR="008D261B" w:rsidRDefault="008D261B"/>
    <w:sectPr w:rsidR="008D2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7F1"/>
    <w:multiLevelType w:val="hybridMultilevel"/>
    <w:tmpl w:val="16ECDF2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03F8"/>
    <w:multiLevelType w:val="hybridMultilevel"/>
    <w:tmpl w:val="FCB8EA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62213"/>
    <w:multiLevelType w:val="hybridMultilevel"/>
    <w:tmpl w:val="ED487F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491C"/>
    <w:multiLevelType w:val="hybridMultilevel"/>
    <w:tmpl w:val="03D211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10EB4"/>
    <w:multiLevelType w:val="hybridMultilevel"/>
    <w:tmpl w:val="6B02B6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01B1"/>
    <w:multiLevelType w:val="hybridMultilevel"/>
    <w:tmpl w:val="608064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494"/>
    <w:multiLevelType w:val="hybridMultilevel"/>
    <w:tmpl w:val="FD9CF6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0CD1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5AA1"/>
    <w:multiLevelType w:val="hybridMultilevel"/>
    <w:tmpl w:val="229E90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C0C3B"/>
    <w:multiLevelType w:val="hybridMultilevel"/>
    <w:tmpl w:val="F0F6D0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2A61"/>
    <w:multiLevelType w:val="hybridMultilevel"/>
    <w:tmpl w:val="0DF6E9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04E9"/>
    <w:multiLevelType w:val="hybridMultilevel"/>
    <w:tmpl w:val="574EB01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01CBB"/>
    <w:multiLevelType w:val="hybridMultilevel"/>
    <w:tmpl w:val="14B2377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2ACD"/>
    <w:multiLevelType w:val="hybridMultilevel"/>
    <w:tmpl w:val="84900F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1590F"/>
    <w:multiLevelType w:val="hybridMultilevel"/>
    <w:tmpl w:val="BA4C87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C12B0"/>
    <w:multiLevelType w:val="hybridMultilevel"/>
    <w:tmpl w:val="5818FF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C97"/>
    <w:multiLevelType w:val="hybridMultilevel"/>
    <w:tmpl w:val="F5E4D1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55F8"/>
    <w:multiLevelType w:val="hybridMultilevel"/>
    <w:tmpl w:val="9CA872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5196"/>
    <w:multiLevelType w:val="hybridMultilevel"/>
    <w:tmpl w:val="A448F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4745">
    <w:abstractNumId w:val="6"/>
  </w:num>
  <w:num w:numId="2" w16cid:durableId="640619549">
    <w:abstractNumId w:val="17"/>
  </w:num>
  <w:num w:numId="3" w16cid:durableId="1283149097">
    <w:abstractNumId w:val="13"/>
  </w:num>
  <w:num w:numId="4" w16cid:durableId="570310552">
    <w:abstractNumId w:val="14"/>
  </w:num>
  <w:num w:numId="5" w16cid:durableId="1262300333">
    <w:abstractNumId w:val="3"/>
  </w:num>
  <w:num w:numId="6" w16cid:durableId="113788570">
    <w:abstractNumId w:val="9"/>
  </w:num>
  <w:num w:numId="7" w16cid:durableId="1063220132">
    <w:abstractNumId w:val="7"/>
  </w:num>
  <w:num w:numId="8" w16cid:durableId="448814761">
    <w:abstractNumId w:val="8"/>
  </w:num>
  <w:num w:numId="9" w16cid:durableId="1562138009">
    <w:abstractNumId w:val="11"/>
  </w:num>
  <w:num w:numId="10" w16cid:durableId="512501309">
    <w:abstractNumId w:val="10"/>
  </w:num>
  <w:num w:numId="11" w16cid:durableId="1593511593">
    <w:abstractNumId w:val="0"/>
  </w:num>
  <w:num w:numId="12" w16cid:durableId="101457108">
    <w:abstractNumId w:val="5"/>
  </w:num>
  <w:num w:numId="13" w16cid:durableId="931477291">
    <w:abstractNumId w:val="4"/>
  </w:num>
  <w:num w:numId="14" w16cid:durableId="1258363366">
    <w:abstractNumId w:val="12"/>
  </w:num>
  <w:num w:numId="15" w16cid:durableId="835807245">
    <w:abstractNumId w:val="2"/>
  </w:num>
  <w:num w:numId="16" w16cid:durableId="826433993">
    <w:abstractNumId w:val="1"/>
  </w:num>
  <w:num w:numId="17" w16cid:durableId="128983177">
    <w:abstractNumId w:val="15"/>
  </w:num>
  <w:num w:numId="18" w16cid:durableId="360937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1B"/>
    <w:rsid w:val="001B60B7"/>
    <w:rsid w:val="001C27F8"/>
    <w:rsid w:val="00420FE0"/>
    <w:rsid w:val="0055536C"/>
    <w:rsid w:val="008D261B"/>
    <w:rsid w:val="008E5009"/>
    <w:rsid w:val="009106AF"/>
    <w:rsid w:val="00C449AB"/>
    <w:rsid w:val="00D0634F"/>
    <w:rsid w:val="00D4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A064B"/>
  <w15:chartTrackingRefBased/>
  <w15:docId w15:val="{8E722FC8-907D-034D-839D-4D7351E3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D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D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D2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D2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D2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D2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D2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D2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D2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D2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D2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D2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D261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D261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D261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D261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D261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D261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D2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D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D2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D2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D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D261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D261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D261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D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D261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D2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nisrin</dc:creator>
  <cp:keywords/>
  <dc:description/>
  <cp:lastModifiedBy>alya nisrin</cp:lastModifiedBy>
  <cp:revision>2</cp:revision>
  <dcterms:created xsi:type="dcterms:W3CDTF">2025-12-02T05:34:00Z</dcterms:created>
  <dcterms:modified xsi:type="dcterms:W3CDTF">2025-12-02T05:34:00Z</dcterms:modified>
</cp:coreProperties>
</file>