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B2" w:rsidRDefault="001D562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gramStart"/>
      <w:r>
        <w:rPr>
          <w:rFonts w:ascii="Times New Roman" w:hAnsi="Times New Roman" w:cs="Times New Roman"/>
          <w:sz w:val="24"/>
          <w:szCs w:val="24"/>
        </w:rPr>
        <w:t>:Zaskia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629" w:rsidRDefault="001D5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proofErr w:type="gramStart"/>
      <w:r>
        <w:rPr>
          <w:rFonts w:ascii="Times New Roman" w:hAnsi="Times New Roman" w:cs="Times New Roman"/>
          <w:sz w:val="24"/>
          <w:szCs w:val="24"/>
        </w:rPr>
        <w:t>:2513053176</w:t>
      </w:r>
      <w:proofErr w:type="gramEnd"/>
    </w:p>
    <w:p w:rsidR="001D5629" w:rsidRDefault="001D5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proofErr w:type="gramStart"/>
      <w:r>
        <w:rPr>
          <w:rFonts w:ascii="Times New Roman" w:hAnsi="Times New Roman" w:cs="Times New Roman"/>
          <w:sz w:val="24"/>
          <w:szCs w:val="24"/>
        </w:rPr>
        <w:t>:1G</w:t>
      </w:r>
      <w:proofErr w:type="gramEnd"/>
    </w:p>
    <w:p w:rsidR="001D5629" w:rsidRDefault="001D562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soal-1</w:t>
      </w:r>
    </w:p>
    <w:p w:rsidR="001D5629" w:rsidRDefault="001D562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1.Tanggapan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hoaks</w:t>
      </w:r>
      <w:proofErr w:type="spellEnd"/>
    </w:p>
    <w:p w:rsidR="001D5629" w:rsidRDefault="001D562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saya,berita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memandang,bahkan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menyebakannya.Apalagi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sosial,jadi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berita-berita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kendalikan.Kebanyakan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benar,tapi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relate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sebelumnya.Dampaknya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A0E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3F4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A0E">
        <w:rPr>
          <w:rFonts w:ascii="Times New Roman" w:hAnsi="Times New Roman" w:cs="Times New Roman"/>
          <w:sz w:val="24"/>
          <w:szCs w:val="24"/>
        </w:rPr>
        <w:t>buruk,yaitu</w:t>
      </w:r>
      <w:proofErr w:type="spellEnd"/>
      <w:r w:rsidR="003F4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A0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F4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A0E">
        <w:rPr>
          <w:rFonts w:ascii="Times New Roman" w:hAnsi="Times New Roman" w:cs="Times New Roman"/>
          <w:sz w:val="24"/>
          <w:szCs w:val="24"/>
        </w:rPr>
        <w:t>memperpecah</w:t>
      </w:r>
      <w:proofErr w:type="spellEnd"/>
      <w:r w:rsidR="003F4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A0E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="003F4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A0E">
        <w:rPr>
          <w:rFonts w:ascii="Times New Roman" w:hAnsi="Times New Roman" w:cs="Times New Roman"/>
          <w:sz w:val="24"/>
          <w:szCs w:val="24"/>
        </w:rPr>
        <w:t>kerukunan</w:t>
      </w:r>
      <w:proofErr w:type="spellEnd"/>
      <w:r w:rsidR="003F4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A0E">
        <w:rPr>
          <w:rFonts w:ascii="Times New Roman" w:hAnsi="Times New Roman" w:cs="Times New Roman"/>
          <w:sz w:val="24"/>
          <w:szCs w:val="24"/>
        </w:rPr>
        <w:t>masyarakat,apa</w:t>
      </w:r>
      <w:proofErr w:type="spellEnd"/>
      <w:r w:rsidR="003F4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A0E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3F4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A0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4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A0E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3F4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A0E">
        <w:rPr>
          <w:rFonts w:ascii="Times New Roman" w:hAnsi="Times New Roman" w:cs="Times New Roman"/>
          <w:sz w:val="24"/>
          <w:szCs w:val="24"/>
        </w:rPr>
        <w:t>momen</w:t>
      </w:r>
      <w:proofErr w:type="spellEnd"/>
      <w:r w:rsidR="003F4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A0E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3F4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A0E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3F4A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A0E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3F4A0E">
        <w:rPr>
          <w:rFonts w:ascii="Times New Roman" w:hAnsi="Times New Roman" w:cs="Times New Roman"/>
          <w:sz w:val="24"/>
          <w:szCs w:val="24"/>
        </w:rPr>
        <w:t>.</w:t>
      </w:r>
    </w:p>
    <w:p w:rsidR="003F4A0E" w:rsidRDefault="003F4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hoaks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07AB3" w:rsidRDefault="003F4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berita,bisa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media-media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dipihak-pihak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bersangkutan,jadi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itu,kita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kebenarannya.Yang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sumber,jadi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artikel,baca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lain,jika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sama,bisa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benar.Jadi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saya,sebenarnya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lagi,tapi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AB3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107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AB3">
        <w:rPr>
          <w:rFonts w:ascii="Times New Roman" w:hAnsi="Times New Roman" w:cs="Times New Roman"/>
          <w:sz w:val="24"/>
          <w:szCs w:val="24"/>
        </w:rPr>
        <w:t>lebihnya</w:t>
      </w:r>
      <w:proofErr w:type="spellEnd"/>
      <w:r w:rsidR="00107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AB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107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AB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07AB3">
        <w:rPr>
          <w:rFonts w:ascii="Times New Roman" w:hAnsi="Times New Roman" w:cs="Times New Roman"/>
          <w:sz w:val="24"/>
          <w:szCs w:val="24"/>
        </w:rPr>
        <w:t>.</w:t>
      </w:r>
    </w:p>
    <w:p w:rsidR="00107AB3" w:rsidRDefault="00107AB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2.Pengaruh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IPTEK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solusinya</w:t>
      </w:r>
      <w:proofErr w:type="spellEnd"/>
    </w:p>
    <w:p w:rsidR="00107AB3" w:rsidRDefault="00107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Indonesia,misalnya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kebencian,berita-berita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curiga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lain.Yang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sosial,seperti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informasi-informasi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tertentu,dana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masyarakat.Apa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pancasila?</w:t>
      </w:r>
      <w:r w:rsidR="00327EDE">
        <w:rPr>
          <w:rFonts w:ascii="Times New Roman" w:hAnsi="Times New Roman" w:cs="Times New Roman"/>
          <w:sz w:val="24"/>
          <w:szCs w:val="24"/>
        </w:rPr>
        <w:t>Ya,kita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yaitu,gunakan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positif,contohnya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adukasi,inovasi,dan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bangsa,ada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yaitu,menanamkan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teknologi,yaitu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kejujuran,tanggung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jawab,dan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7EDE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="00327EDE">
        <w:rPr>
          <w:rFonts w:ascii="Times New Roman" w:hAnsi="Times New Roman" w:cs="Times New Roman"/>
          <w:sz w:val="24"/>
          <w:szCs w:val="24"/>
        </w:rPr>
        <w:t>.</w:t>
      </w:r>
    </w:p>
    <w:p w:rsidR="00327EDE" w:rsidRDefault="00327ED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3.Sikap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konsumerisme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ambil</w:t>
      </w:r>
      <w:proofErr w:type="spellEnd"/>
    </w:p>
    <w:p w:rsidR="00327EDE" w:rsidRDefault="00327E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gramStart"/>
      <w:r>
        <w:rPr>
          <w:rFonts w:ascii="Times New Roman" w:hAnsi="Times New Roman" w:cs="Times New Roman"/>
          <w:sz w:val="24"/>
          <w:szCs w:val="24"/>
        </w:rPr>
        <w:t>,jadi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cara,mengedukasi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lokal,dan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kemandirian,kreativitas,dan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pembelajaran.</w:t>
      </w:r>
      <w:bookmarkStart w:id="0" w:name="_GoBack"/>
      <w:bookmarkEnd w:id="0"/>
    </w:p>
    <w:p w:rsidR="003F4A0E" w:rsidRPr="001D5629" w:rsidRDefault="003F4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F4A0E" w:rsidRPr="001D56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29"/>
    <w:rsid w:val="00107AB3"/>
    <w:rsid w:val="001D5629"/>
    <w:rsid w:val="002B14B2"/>
    <w:rsid w:val="00327EDE"/>
    <w:rsid w:val="003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dragon</cp:lastModifiedBy>
  <cp:revision>1</cp:revision>
  <dcterms:created xsi:type="dcterms:W3CDTF">2025-12-07T01:46:00Z</dcterms:created>
  <dcterms:modified xsi:type="dcterms:W3CDTF">2025-12-07T02:29:00Z</dcterms:modified>
</cp:coreProperties>
</file>