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C17B5" w14:textId="026600CF" w:rsidR="00C411BB" w:rsidRPr="00C411BB" w:rsidRDefault="00C411BB" w:rsidP="00C411BB">
      <w:pPr>
        <w:rPr>
          <w:rFonts w:ascii="Times New Roman" w:hAnsi="Times New Roman" w:cs="Times New Roman"/>
          <w:sz w:val="24"/>
          <w:szCs w:val="24"/>
          <w:lang w:val="ms-ID"/>
        </w:rPr>
      </w:pPr>
      <w:r>
        <w:rPr>
          <w:rFonts w:ascii="Times New Roman" w:hAnsi="Times New Roman" w:cs="Times New Roman"/>
          <w:sz w:val="24"/>
          <w:szCs w:val="24"/>
          <w:lang w:val="ms-ID"/>
        </w:rPr>
        <w:t>NAMA: HISYAM SYAFIQ KIANDA</w:t>
      </w:r>
    </w:p>
    <w:p w14:paraId="0D8637AE" w14:textId="37626BE0" w:rsidR="00C411BB" w:rsidRPr="00C411BB" w:rsidRDefault="00C411BB" w:rsidP="00C411BB">
      <w:pPr>
        <w:rPr>
          <w:rFonts w:ascii="Times New Roman" w:hAnsi="Times New Roman" w:cs="Times New Roman"/>
          <w:sz w:val="24"/>
          <w:szCs w:val="24"/>
          <w:lang w:val="ms-ID"/>
        </w:rPr>
      </w:pPr>
      <w:r>
        <w:rPr>
          <w:rFonts w:ascii="Times New Roman" w:hAnsi="Times New Roman" w:cs="Times New Roman"/>
          <w:sz w:val="24"/>
          <w:szCs w:val="24"/>
          <w:lang w:val="ms-ID"/>
        </w:rPr>
        <w:t>KELAS: 1G</w:t>
      </w:r>
    </w:p>
    <w:p w14:paraId="79E7B439" w14:textId="4D10A215" w:rsidR="00C411BB" w:rsidRPr="00C411BB" w:rsidRDefault="00C411BB" w:rsidP="00C411BB">
      <w:pPr>
        <w:rPr>
          <w:rFonts w:ascii="Times New Roman" w:hAnsi="Times New Roman" w:cs="Times New Roman"/>
          <w:sz w:val="24"/>
          <w:szCs w:val="24"/>
          <w:lang w:val="ms-ID"/>
        </w:rPr>
      </w:pPr>
      <w:r>
        <w:rPr>
          <w:rFonts w:ascii="Times New Roman" w:hAnsi="Times New Roman" w:cs="Times New Roman"/>
          <w:sz w:val="24"/>
          <w:szCs w:val="24"/>
          <w:lang w:val="ms-ID"/>
        </w:rPr>
        <w:t>NPM: 2513053184</w:t>
      </w:r>
    </w:p>
    <w:p w14:paraId="37C22D38" w14:textId="0F540E93" w:rsidR="00C411BB" w:rsidRPr="00C411BB" w:rsidRDefault="00C411BB" w:rsidP="00C411BB">
      <w:pPr>
        <w:rPr>
          <w:rFonts w:ascii="Times New Roman" w:hAnsi="Times New Roman" w:cs="Times New Roman"/>
          <w:sz w:val="24"/>
          <w:szCs w:val="24"/>
          <w:lang w:val="ms-ID"/>
        </w:rPr>
      </w:pPr>
      <w:r>
        <w:rPr>
          <w:rFonts w:ascii="Times New Roman" w:hAnsi="Times New Roman" w:cs="Times New Roman"/>
          <w:sz w:val="24"/>
          <w:szCs w:val="24"/>
          <w:lang w:val="ms-ID"/>
        </w:rPr>
        <w:t>MK: PENDIDIKAN PANCASILA</w:t>
      </w:r>
      <w:bookmarkStart w:id="0" w:name="_GoBack"/>
      <w:bookmarkEnd w:id="0"/>
    </w:p>
    <w:p w14:paraId="2E8C92FA" w14:textId="48F9F1E8" w:rsidR="00C411BB" w:rsidRP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14a dan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14b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membahas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pentingnya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penekanan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Pancasila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landasan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moral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(IPTEK) di Indonesia.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mengungkapkan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kemajuan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manfaat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menimbulkan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kemungkinan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dampak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negatif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. Oleh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, Pancasila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berfungsi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pegangan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penyaring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sejalan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nilai-nilai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kemanusiaan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identitas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bangsa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1EF45AD" w14:textId="77777777" w:rsidR="00C411BB" w:rsidRP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Kepentingan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IPTEK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jelas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terlihat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sehari-hari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mempermudah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membuka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akses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mempercepat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mendukung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menghadirkan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tantangan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kejahatan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digital,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penyalahgunaan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kecanduan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berlebihan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. Oleh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karenanya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nilai-nilai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Pancasila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berperan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etika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mengatur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merusak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moral dan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persatuan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bangsa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era digital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, Pancasila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berfungsi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pedoman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menilai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dan yang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buruk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benteng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moral agar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memanfaatkan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IPTEK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bertanggung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beretika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FFC3B42" w14:textId="77777777" w:rsid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4C4AF2E" w14:textId="7E990907" w:rsidR="00C411BB" w:rsidRP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Kepentingan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Penerapan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Nilai-Nilai Pancasila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Menghadapi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Kemajuan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IPTEK </w:t>
      </w:r>
    </w:p>
    <w:p w14:paraId="48815020" w14:textId="77777777" w:rsidR="00C411BB" w:rsidRP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Kemajuan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IPTEK dan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Pengaruhnya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3EBC25B" w14:textId="084EA8D5" w:rsidR="00C411BB" w:rsidRP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Kemajuan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IPTEK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membawa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signifikan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Inovasi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internet,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ponsel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pintar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satelit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perangkat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digital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memengaruhi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hampir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aspek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memudahkan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sehari-hari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menghasilkan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potensi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dampak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negatif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boleh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diabaikan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09752C2" w14:textId="77777777" w:rsid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68BD1A9" w14:textId="2ED1C5A0" w:rsidR="00C411BB" w:rsidRP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Positif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Negatif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IPTEK </w:t>
      </w:r>
    </w:p>
    <w:p w14:paraId="5ACBD2F1" w14:textId="77777777" w:rsidR="00C411BB" w:rsidRDefault="00C411BB" w:rsidP="00C411B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411BB">
        <w:rPr>
          <w:rFonts w:ascii="Times New Roman" w:hAnsi="Times New Roman" w:cs="Times New Roman"/>
          <w:b/>
          <w:bCs/>
          <w:sz w:val="24"/>
          <w:szCs w:val="24"/>
          <w:lang w:val="en-US"/>
        </w:rPr>
        <w:t>Pengaruh</w:t>
      </w:r>
      <w:proofErr w:type="spellEnd"/>
      <w:r w:rsidRPr="00C411B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b/>
          <w:bCs/>
          <w:sz w:val="24"/>
          <w:szCs w:val="24"/>
          <w:lang w:val="en-US"/>
        </w:rPr>
        <w:t>Positif</w:t>
      </w:r>
      <w:proofErr w:type="spellEnd"/>
      <w:r w:rsidRPr="00C411B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</w:p>
    <w:p w14:paraId="71816E9D" w14:textId="77777777" w:rsidR="00C411BB" w:rsidRPr="00C411BB" w:rsidRDefault="00C411BB" w:rsidP="00C411B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Memfasilitasi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jarak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jauh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DD52813" w14:textId="77777777" w:rsidR="00C411BB" w:rsidRPr="00C411BB" w:rsidRDefault="00C411BB" w:rsidP="00C411B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Memudahkan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produksi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mesin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modern. </w:t>
      </w:r>
    </w:p>
    <w:p w14:paraId="6A6D4C14" w14:textId="756F55F0" w:rsidR="00C411BB" w:rsidRPr="00C411BB" w:rsidRDefault="00C411BB" w:rsidP="00C411B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Mendukung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termasuk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jarak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jauh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E0C8B6E" w14:textId="6BA9575B" w:rsidR="00C411BB" w:rsidRPr="00C411BB" w:rsidRDefault="00C411BB" w:rsidP="00C411B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411BB">
        <w:rPr>
          <w:rFonts w:ascii="Times New Roman" w:hAnsi="Times New Roman" w:cs="Times New Roman"/>
          <w:b/>
          <w:bCs/>
          <w:sz w:val="24"/>
          <w:szCs w:val="24"/>
          <w:lang w:val="en-US"/>
        </w:rPr>
        <w:t>Pengaruh</w:t>
      </w:r>
      <w:proofErr w:type="spellEnd"/>
      <w:r w:rsidRPr="00C411B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b/>
          <w:bCs/>
          <w:sz w:val="24"/>
          <w:szCs w:val="24"/>
          <w:lang w:val="en-US"/>
        </w:rPr>
        <w:t>Negatif</w:t>
      </w:r>
      <w:proofErr w:type="spellEnd"/>
      <w:r w:rsidRPr="00C411B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</w:p>
    <w:p w14:paraId="4A33E70E" w14:textId="77777777" w:rsidR="00C411BB" w:rsidRDefault="00C411BB" w:rsidP="00C411BB">
      <w:pPr>
        <w:pStyle w:val="ListParagraph"/>
        <w:numPr>
          <w:ilvl w:val="0"/>
          <w:numId w:val="17"/>
        </w:num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Meningkatnya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kejahatan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digital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penipuan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online, carding, dan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pencurian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akun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808D9EA" w14:textId="77777777" w:rsidR="00C411BB" w:rsidRDefault="00C411BB" w:rsidP="00C411BB">
      <w:pPr>
        <w:pStyle w:val="ListParagraph"/>
        <w:numPr>
          <w:ilvl w:val="0"/>
          <w:numId w:val="17"/>
        </w:num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Timbulnya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rasa malas dan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ketergantungan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7FEF98E" w14:textId="4433F348" w:rsidR="00C411BB" w:rsidRPr="00C411BB" w:rsidRDefault="00C411BB" w:rsidP="00C411BB">
      <w:pPr>
        <w:pStyle w:val="ListParagraph"/>
        <w:numPr>
          <w:ilvl w:val="0"/>
          <w:numId w:val="17"/>
        </w:num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Akses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konten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negatif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kekerasan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pornografi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1D852FB" w14:textId="77777777" w:rsid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BB87AB3" w14:textId="59E06D92" w:rsidR="00C411BB" w:rsidRP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11BB">
        <w:rPr>
          <w:rFonts w:ascii="Times New Roman" w:hAnsi="Times New Roman" w:cs="Times New Roman"/>
          <w:sz w:val="24"/>
          <w:szCs w:val="24"/>
          <w:lang w:val="en-US"/>
        </w:rPr>
        <w:lastRenderedPageBreak/>
        <w:t>3</w:t>
      </w:r>
      <w:r>
        <w:rPr>
          <w:rFonts w:ascii="Times New Roman" w:hAnsi="Times New Roman" w:cs="Times New Roman"/>
          <w:sz w:val="24"/>
          <w:szCs w:val="24"/>
          <w:lang w:val="ms-ID"/>
        </w:rPr>
        <w:t xml:space="preserve">. </w:t>
      </w:r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Pancasila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Dasar dan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Penyaring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IPTEK </w:t>
      </w:r>
    </w:p>
    <w:p w14:paraId="6F48151E" w14:textId="77777777" w:rsidR="00C411BB" w:rsidRP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negara, Pancasila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nilai-nilai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mulia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membimbing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aspek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termasuk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batasan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IPTEK.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pedoman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moral, IPTEK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berkembang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merusak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sendi-sendi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B5F15E9" w14:textId="77777777" w:rsidR="00C411BB" w:rsidRP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Hubungan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Sila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Pancasila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Etika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IPTEK </w:t>
      </w:r>
    </w:p>
    <w:p w14:paraId="49D868C8" w14:textId="5A89309F" w:rsidR="00C411BB" w:rsidRP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11BB">
        <w:rPr>
          <w:rFonts w:ascii="Times New Roman" w:hAnsi="Times New Roman" w:cs="Times New Roman"/>
          <w:b/>
          <w:bCs/>
          <w:sz w:val="24"/>
          <w:szCs w:val="24"/>
          <w:lang w:val="en-US"/>
        </w:rPr>
        <w:t>Sila</w:t>
      </w:r>
      <w:proofErr w:type="spellEnd"/>
      <w:r w:rsidRPr="00C411B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b/>
          <w:bCs/>
          <w:sz w:val="24"/>
          <w:szCs w:val="24"/>
          <w:lang w:val="en-US"/>
        </w:rPr>
        <w:t>pertama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: IPTEK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manfaat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merugikan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E389208" w14:textId="5EBE2FE5" w:rsidR="00C411BB" w:rsidRP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11BB">
        <w:rPr>
          <w:rFonts w:ascii="Times New Roman" w:hAnsi="Times New Roman" w:cs="Times New Roman"/>
          <w:b/>
          <w:bCs/>
          <w:sz w:val="24"/>
          <w:szCs w:val="24"/>
          <w:lang w:val="en-US"/>
        </w:rPr>
        <w:t>Sila</w:t>
      </w:r>
      <w:proofErr w:type="spellEnd"/>
      <w:r w:rsidRPr="00C411B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b/>
          <w:bCs/>
          <w:sz w:val="24"/>
          <w:szCs w:val="24"/>
          <w:lang w:val="en-US"/>
        </w:rPr>
        <w:t>kedua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Pemanfaatan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membawa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kemanusiaan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moral. </w:t>
      </w:r>
    </w:p>
    <w:p w14:paraId="2B46FA6D" w14:textId="6729F2AC" w:rsidR="00C411BB" w:rsidRP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11BB">
        <w:rPr>
          <w:rFonts w:ascii="Times New Roman" w:hAnsi="Times New Roman" w:cs="Times New Roman"/>
          <w:b/>
          <w:bCs/>
          <w:sz w:val="24"/>
          <w:szCs w:val="24"/>
          <w:lang w:val="en-US"/>
        </w:rPr>
        <w:t>Sila</w:t>
      </w:r>
      <w:proofErr w:type="spellEnd"/>
      <w:r w:rsidRPr="00C411B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b/>
          <w:bCs/>
          <w:sz w:val="24"/>
          <w:szCs w:val="24"/>
          <w:lang w:val="en-US"/>
        </w:rPr>
        <w:t>ketiga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: IPTEK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memperkuat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persatuan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bangsa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penyebab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perpecahan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D01DFF1" w14:textId="3A5957AE" w:rsidR="00C411BB" w:rsidRP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11BB">
        <w:rPr>
          <w:rFonts w:ascii="Times New Roman" w:hAnsi="Times New Roman" w:cs="Times New Roman"/>
          <w:b/>
          <w:bCs/>
          <w:sz w:val="24"/>
          <w:szCs w:val="24"/>
          <w:lang w:val="en-US"/>
        </w:rPr>
        <w:t>Sila</w:t>
      </w:r>
      <w:proofErr w:type="spellEnd"/>
      <w:r w:rsidRPr="00C411B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b/>
          <w:bCs/>
          <w:sz w:val="24"/>
          <w:szCs w:val="24"/>
          <w:lang w:val="en-US"/>
        </w:rPr>
        <w:t>keempat</w:t>
      </w:r>
      <w:proofErr w:type="spellEnd"/>
      <w:r w:rsidRPr="00C411BB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demokratis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menghormati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BF9112B" w14:textId="1ACC0E2A" w:rsidR="00C411BB" w:rsidRP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11BB">
        <w:rPr>
          <w:rFonts w:ascii="Times New Roman" w:hAnsi="Times New Roman" w:cs="Times New Roman"/>
          <w:b/>
          <w:bCs/>
          <w:sz w:val="24"/>
          <w:szCs w:val="24"/>
          <w:lang w:val="en-US"/>
        </w:rPr>
        <w:t>Sila</w:t>
      </w:r>
      <w:proofErr w:type="spellEnd"/>
      <w:r w:rsidRPr="00C411B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b/>
          <w:bCs/>
          <w:sz w:val="24"/>
          <w:szCs w:val="24"/>
          <w:lang w:val="en-US"/>
        </w:rPr>
        <w:t>kelima</w:t>
      </w:r>
      <w:proofErr w:type="spellEnd"/>
      <w:r w:rsidRPr="00C411BB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hendaknya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dirasakan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adil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kesejahteraan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9B70F45" w14:textId="77777777" w:rsid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D1478B0" w14:textId="2148321C" w:rsidR="00C411BB" w:rsidRP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Pentingnya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Penerapan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Nilai-Nilai Pancasila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Kemajuan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IPTEK </w:t>
      </w:r>
    </w:p>
    <w:p w14:paraId="6566B826" w14:textId="77777777" w:rsidR="00C411BB" w:rsidRP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Penanaman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Pancasila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24DDA3CC" w14:textId="65E194D3" w:rsidR="00C411BB" w:rsidRPr="00C411BB" w:rsidRDefault="00C411BB" w:rsidP="00C411B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Masyarakat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terpengaruh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asing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EEEEF66" w14:textId="77777777" w:rsidR="00C411BB" w:rsidRDefault="00C411BB" w:rsidP="00C411B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Tingginya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kemungkinan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penyalahgunaan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824A723" w14:textId="32652FFE" w:rsidR="00C411BB" w:rsidRPr="00C411BB" w:rsidRDefault="00C411BB" w:rsidP="00C411B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Pancasila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berfungsi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panduan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moral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membedakan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dan yang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buruk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di dunia digital. </w:t>
      </w:r>
    </w:p>
    <w:p w14:paraId="0951A233" w14:textId="77777777" w:rsid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12CEB1E" w14:textId="498B8A9E" w:rsidR="00C411BB" w:rsidRP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Peran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Pancasila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Kemajuan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IPTEK </w:t>
      </w:r>
    </w:p>
    <w:p w14:paraId="2344AC0D" w14:textId="77777777" w:rsidR="00C411BB" w:rsidRP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Pancasila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memegang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dua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peran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1C893382" w14:textId="3B6BD0EB" w:rsidR="00C411BB" w:rsidRPr="00C411BB" w:rsidRDefault="00C411BB" w:rsidP="00C411B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411B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Dasar </w:t>
      </w:r>
      <w:proofErr w:type="spellStart"/>
      <w:r w:rsidRPr="00C411BB">
        <w:rPr>
          <w:rFonts w:ascii="Times New Roman" w:hAnsi="Times New Roman" w:cs="Times New Roman"/>
          <w:b/>
          <w:bCs/>
          <w:sz w:val="24"/>
          <w:szCs w:val="24"/>
          <w:lang w:val="en-US"/>
        </w:rPr>
        <w:t>Kebijakan</w:t>
      </w:r>
      <w:proofErr w:type="spellEnd"/>
      <w:r w:rsidRPr="00C411B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IPTEK: </w:t>
      </w:r>
    </w:p>
    <w:p w14:paraId="5689D253" w14:textId="77777777" w:rsidR="00C411BB" w:rsidRP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1. IPTEK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menghargai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nilai-nilai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religius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0569AAA" w14:textId="77777777" w:rsidR="00C411BB" w:rsidRP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kemanusiaan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5781D70" w14:textId="77777777" w:rsidR="00C411BB" w:rsidRP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Bersikap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demokratis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C0E1593" w14:textId="77777777" w:rsidR="00C411BB" w:rsidRP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Mengutamakan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pemerataan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kemajuan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35E7FFB" w14:textId="51371773" w:rsidR="00C411BB" w:rsidRPr="00C411BB" w:rsidRDefault="00C411BB" w:rsidP="00C411B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411B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Dasar </w:t>
      </w:r>
      <w:proofErr w:type="spellStart"/>
      <w:r w:rsidRPr="00C411BB">
        <w:rPr>
          <w:rFonts w:ascii="Times New Roman" w:hAnsi="Times New Roman" w:cs="Times New Roman"/>
          <w:b/>
          <w:bCs/>
          <w:sz w:val="24"/>
          <w:szCs w:val="24"/>
          <w:lang w:val="en-US"/>
        </w:rPr>
        <w:t>Etika</w:t>
      </w:r>
      <w:proofErr w:type="spellEnd"/>
      <w:r w:rsidRPr="00C411B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IPTEK: </w:t>
      </w:r>
    </w:p>
    <w:p w14:paraId="5B606220" w14:textId="77777777" w:rsidR="00C411BB" w:rsidRP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Menghormati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martabat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BA14A55" w14:textId="77777777" w:rsidR="00C411BB" w:rsidRP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Memberi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dampak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positif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5AD5727" w14:textId="77777777" w:rsidR="00C411BB" w:rsidRP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3. Terbuka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kritik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5F53674" w14:textId="77777777" w:rsidR="00C411BB" w:rsidRP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11B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4.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Membangun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keadilan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88C950B" w14:textId="77777777" w:rsid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627EFD1" w14:textId="77777777" w:rsid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563708E" w14:textId="77777777" w:rsid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B36DE54" w14:textId="6527DD58" w:rsidR="00C411BB" w:rsidRP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Langkah-Langkah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Penerapan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Nilai Pancasila di Zaman Modern </w:t>
      </w:r>
    </w:p>
    <w:p w14:paraId="22FBFC5B" w14:textId="77777777" w:rsidR="00C411BB" w:rsidRP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tindakan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nyata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diambil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6F7EB722" w14:textId="6B447941" w:rsidR="00C411BB" w:rsidRPr="00C411BB" w:rsidRDefault="00C411BB" w:rsidP="00C411B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Memperkuat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Pancasila di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universitas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27A70E7" w14:textId="77777777" w:rsidR="00C411BB" w:rsidRDefault="00C411BB" w:rsidP="00C411B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Menyebarluaskan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Pancasila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massa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dan platform digital.</w:t>
      </w:r>
    </w:p>
    <w:p w14:paraId="10E94578" w14:textId="77777777" w:rsidR="00C411BB" w:rsidRDefault="00C411BB" w:rsidP="00C411B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hukuman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melanggar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Pancasila.</w:t>
      </w:r>
    </w:p>
    <w:p w14:paraId="4BE4C2F1" w14:textId="77777777" w:rsidR="00C411BB" w:rsidRDefault="00C411BB" w:rsidP="00C411B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Menolak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paham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menentang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Pancasila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radikalisme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518A0CC" w14:textId="77777777" w:rsidR="00C411BB" w:rsidRDefault="00C411BB" w:rsidP="00C411B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Pancasila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pedoman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media dan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ADB949D" w14:textId="0B246336" w:rsidR="00C411BB" w:rsidRDefault="00C411BB" w:rsidP="00C411B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menerima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digital. </w:t>
      </w:r>
    </w:p>
    <w:p w14:paraId="0DFEBD87" w14:textId="77777777" w:rsidR="00C411BB" w:rsidRP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2B61E24" w14:textId="05E1A5FC" w:rsidR="00C411BB" w:rsidRP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ms-ID"/>
        </w:rPr>
        <w:t xml:space="preserve">Kesimpulan nya adalah,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menyebabkan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signifikan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tepat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menghadirkan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konsekuensi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negatif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merusak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moral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bangsa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. Oleh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nilai-nilai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Pancasila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dibutuhkan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panduan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berjalan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jalur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positif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. Pancasila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menjamin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kesejahteraan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moral,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memperkuat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persatuan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menghargai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suara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rakyat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kesejahteraan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Penerapan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nilai-nilai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Pancasila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sosialisasi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kepatuhan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di media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8287573" w14:textId="77777777" w:rsidR="00C411BB" w:rsidRPr="00C411BB" w:rsidRDefault="00C411BB" w:rsidP="00C411B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F1F2669" w14:textId="3CA95B83" w:rsidR="00C411BB" w:rsidRPr="00C411BB" w:rsidRDefault="00C411BB" w:rsidP="00C411B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411BB">
        <w:rPr>
          <w:rFonts w:ascii="Times New Roman" w:hAnsi="Times New Roman" w:cs="Times New Roman"/>
          <w:b/>
          <w:bCs/>
          <w:sz w:val="24"/>
          <w:szCs w:val="24"/>
          <w:lang w:val="en-US"/>
        </w:rPr>
        <w:t>Kaitan</w:t>
      </w:r>
      <w:proofErr w:type="spellEnd"/>
      <w:r w:rsidRPr="00C411B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Nilai-Nilai Pancasila </w:t>
      </w:r>
      <w:proofErr w:type="spellStart"/>
      <w:r w:rsidRPr="00C411BB">
        <w:rPr>
          <w:rFonts w:ascii="Times New Roman" w:hAnsi="Times New Roman" w:cs="Times New Roman"/>
          <w:b/>
          <w:bCs/>
          <w:sz w:val="24"/>
          <w:szCs w:val="24"/>
          <w:lang w:val="en-US"/>
        </w:rPr>
        <w:t>dengan</w:t>
      </w:r>
      <w:proofErr w:type="spellEnd"/>
      <w:r w:rsidRPr="00C411B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b/>
          <w:bCs/>
          <w:sz w:val="24"/>
          <w:szCs w:val="24"/>
          <w:lang w:val="en-US"/>
        </w:rPr>
        <w:t>Perkembangan</w:t>
      </w:r>
      <w:proofErr w:type="spellEnd"/>
      <w:r w:rsidRPr="00C411B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b/>
          <w:bCs/>
          <w:sz w:val="24"/>
          <w:szCs w:val="24"/>
          <w:lang w:val="en-US"/>
        </w:rPr>
        <w:t>Teknologi</w:t>
      </w:r>
      <w:proofErr w:type="spellEnd"/>
      <w:r w:rsidRPr="00C411B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b/>
          <w:bCs/>
          <w:sz w:val="24"/>
          <w:szCs w:val="24"/>
          <w:lang w:val="en-US"/>
        </w:rPr>
        <w:t>Saat</w:t>
      </w:r>
      <w:proofErr w:type="spellEnd"/>
      <w:r w:rsidRPr="00C411B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b/>
          <w:bCs/>
          <w:sz w:val="24"/>
          <w:szCs w:val="24"/>
          <w:lang w:val="en-US"/>
        </w:rPr>
        <w:t>Ini</w:t>
      </w:r>
      <w:proofErr w:type="spellEnd"/>
      <w:r w:rsidRPr="00C411B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19116B41" w14:textId="77777777" w:rsidR="00C411BB" w:rsidRP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Sila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Pertama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C4C5FAC" w14:textId="77777777" w:rsidR="00C411BB" w:rsidRP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agama Islam,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bani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mengakses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Al-Qur’an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lewat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digital. Para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pemimpin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agama juga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berkesempatan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berdakwah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media dan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menjawab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jamaah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daring. </w:t>
      </w:r>
    </w:p>
    <w:p w14:paraId="28FF3921" w14:textId="77777777" w:rsidR="00C411BB" w:rsidRP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Sila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Kedua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23F7330" w14:textId="77777777" w:rsidR="00C411BB" w:rsidRP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di dunia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nyata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melainkan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juga di dunia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maya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pengguna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kehilangan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etika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berkomunikasi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. Oleh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sebab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kemanusiaan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ditanamkan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kembali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732EE3A" w14:textId="77777777" w:rsidR="00C411BB" w:rsidRP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Sila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Ketiga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7E9EF3A" w14:textId="77777777" w:rsidR="00C411BB" w:rsidRP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berperan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mempromosikan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lokal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kesejahteraan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. Media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alat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memperkuat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ekonomi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persatuan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nasional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48B5AD7" w14:textId="77777777" w:rsidR="00C411BB" w:rsidRP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Sila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Keempat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128AA9F" w14:textId="77777777" w:rsidR="00C411BB" w:rsidRP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lastRenderedPageBreak/>
        <w:t>Kemajuan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memudahkan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penyebaran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seluruh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mempermudah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pengaduan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layanan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publik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kerusakan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fasilitas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aspirasi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CEAA1DB" w14:textId="77777777" w:rsid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DF4052E" w14:textId="77777777" w:rsid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026584C" w14:textId="105026FA" w:rsidR="00C411BB" w:rsidRP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Sila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Kelima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A1640D7" w14:textId="77777777" w:rsidR="00C411BB" w:rsidRPr="00C411BB" w:rsidRDefault="00C411BB" w:rsidP="00C411B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mendukung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survei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pemerataan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fasilitas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memudahkan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pembangunan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daerah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terpencil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menjangkau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wilayah yang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sulit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1BB">
        <w:rPr>
          <w:rFonts w:ascii="Times New Roman" w:hAnsi="Times New Roman" w:cs="Times New Roman"/>
          <w:sz w:val="24"/>
          <w:szCs w:val="24"/>
          <w:lang w:val="en-US"/>
        </w:rPr>
        <w:t>diakses</w:t>
      </w:r>
      <w:proofErr w:type="spellEnd"/>
      <w:r w:rsidRPr="00C411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0564A8C" w14:textId="4577B70A" w:rsidR="002F0CFA" w:rsidRPr="00C411BB" w:rsidRDefault="002F0CFA" w:rsidP="00C411B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F0CFA" w:rsidRPr="00C411BB" w:rsidSect="002F0CF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90DCA"/>
    <w:multiLevelType w:val="hybridMultilevel"/>
    <w:tmpl w:val="60365372"/>
    <w:lvl w:ilvl="0" w:tplc="713450B2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254F4B"/>
    <w:multiLevelType w:val="hybridMultilevel"/>
    <w:tmpl w:val="1CAC7BD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B2649"/>
    <w:multiLevelType w:val="hybridMultilevel"/>
    <w:tmpl w:val="CF56D5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1708BE"/>
    <w:multiLevelType w:val="hybridMultilevel"/>
    <w:tmpl w:val="8C4236D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C3C2F"/>
    <w:multiLevelType w:val="hybridMultilevel"/>
    <w:tmpl w:val="3E246D2C"/>
    <w:lvl w:ilvl="0" w:tplc="713450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103EF"/>
    <w:multiLevelType w:val="multilevel"/>
    <w:tmpl w:val="117C0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BD5B78"/>
    <w:multiLevelType w:val="hybridMultilevel"/>
    <w:tmpl w:val="4020671A"/>
    <w:lvl w:ilvl="0" w:tplc="52F4ED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D333C"/>
    <w:multiLevelType w:val="hybridMultilevel"/>
    <w:tmpl w:val="6B946B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EC5D77"/>
    <w:multiLevelType w:val="hybridMultilevel"/>
    <w:tmpl w:val="32A41CC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D529E"/>
    <w:multiLevelType w:val="hybridMultilevel"/>
    <w:tmpl w:val="32EE587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54EA6"/>
    <w:multiLevelType w:val="hybridMultilevel"/>
    <w:tmpl w:val="13505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973050"/>
    <w:multiLevelType w:val="hybridMultilevel"/>
    <w:tmpl w:val="7882B7EE"/>
    <w:lvl w:ilvl="0" w:tplc="438E08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606E36"/>
    <w:multiLevelType w:val="hybridMultilevel"/>
    <w:tmpl w:val="D7B614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626095"/>
    <w:multiLevelType w:val="multilevel"/>
    <w:tmpl w:val="21D4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821BA1"/>
    <w:multiLevelType w:val="multilevel"/>
    <w:tmpl w:val="5EA4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5144DE"/>
    <w:multiLevelType w:val="hybridMultilevel"/>
    <w:tmpl w:val="ADA06E70"/>
    <w:lvl w:ilvl="0" w:tplc="2ADED01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C4DFB"/>
    <w:multiLevelType w:val="hybridMultilevel"/>
    <w:tmpl w:val="AAB42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8AB4333"/>
    <w:multiLevelType w:val="multilevel"/>
    <w:tmpl w:val="9070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BE294A"/>
    <w:multiLevelType w:val="multilevel"/>
    <w:tmpl w:val="5784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4"/>
  </w:num>
  <w:num w:numId="3">
    <w:abstractNumId w:val="18"/>
  </w:num>
  <w:num w:numId="4">
    <w:abstractNumId w:val="17"/>
  </w:num>
  <w:num w:numId="5">
    <w:abstractNumId w:val="5"/>
  </w:num>
  <w:num w:numId="6">
    <w:abstractNumId w:val="13"/>
  </w:num>
  <w:num w:numId="7">
    <w:abstractNumId w:val="16"/>
  </w:num>
  <w:num w:numId="8">
    <w:abstractNumId w:val="10"/>
  </w:num>
  <w:num w:numId="9">
    <w:abstractNumId w:val="7"/>
  </w:num>
  <w:num w:numId="10">
    <w:abstractNumId w:val="2"/>
  </w:num>
  <w:num w:numId="11">
    <w:abstractNumId w:val="0"/>
  </w:num>
  <w:num w:numId="12">
    <w:abstractNumId w:val="12"/>
  </w:num>
  <w:num w:numId="13">
    <w:abstractNumId w:val="6"/>
  </w:num>
  <w:num w:numId="14">
    <w:abstractNumId w:val="1"/>
  </w:num>
  <w:num w:numId="15">
    <w:abstractNumId w:val="15"/>
  </w:num>
  <w:num w:numId="16">
    <w:abstractNumId w:val="9"/>
  </w:num>
  <w:num w:numId="17">
    <w:abstractNumId w:val="11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CFA"/>
    <w:rsid w:val="000221B7"/>
    <w:rsid w:val="002A1CDA"/>
    <w:rsid w:val="002F0CFA"/>
    <w:rsid w:val="00531556"/>
    <w:rsid w:val="0067151E"/>
    <w:rsid w:val="00BE68AB"/>
    <w:rsid w:val="00C411BB"/>
    <w:rsid w:val="00CF4CC5"/>
    <w:rsid w:val="00D41FC4"/>
    <w:rsid w:val="00E81A82"/>
    <w:rsid w:val="00FB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457C1"/>
  <w15:chartTrackingRefBased/>
  <w15:docId w15:val="{85967C5A-0FEC-4FF1-B27C-299FC911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2">
    <w:name w:val="heading 2"/>
    <w:basedOn w:val="Normal"/>
    <w:link w:val="Heading2Char"/>
    <w:uiPriority w:val="9"/>
    <w:qFormat/>
    <w:rsid w:val="00FB73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C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B737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B7377"/>
    <w:rPr>
      <w:b/>
      <w:bCs/>
    </w:rPr>
  </w:style>
  <w:style w:type="paragraph" w:styleId="NormalWeb">
    <w:name w:val="Normal (Web)"/>
    <w:basedOn w:val="Normal"/>
    <w:uiPriority w:val="99"/>
    <w:unhideWhenUsed/>
    <w:rsid w:val="00FB7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B737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A1CD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id-ID"/>
    </w:rPr>
  </w:style>
  <w:style w:type="character" w:customStyle="1" w:styleId="relative">
    <w:name w:val="relative"/>
    <w:basedOn w:val="DefaultParagraphFont"/>
    <w:rsid w:val="002A1CDA"/>
  </w:style>
  <w:style w:type="paragraph" w:customStyle="1" w:styleId="not-prose">
    <w:name w:val="not-prose"/>
    <w:basedOn w:val="Normal"/>
    <w:rsid w:val="002A1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9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hisyam syafiq kianda</cp:lastModifiedBy>
  <cp:revision>2</cp:revision>
  <dcterms:created xsi:type="dcterms:W3CDTF">2025-12-07T13:56:00Z</dcterms:created>
  <dcterms:modified xsi:type="dcterms:W3CDTF">2025-12-07T13:56:00Z</dcterms:modified>
</cp:coreProperties>
</file>