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32"/>
          <w:szCs w:val="32"/>
          <w:lang w:val="en-US"/>
        </w:rPr>
      </w:pPr>
      <w:bookmarkStart w:id="0" w:name="_GoBack"/>
      <w:bookmarkEnd w:id="0"/>
      <w:r>
        <w:rPr>
          <w:b/>
          <w:bCs/>
          <w:sz w:val="32"/>
          <w:szCs w:val="32"/>
          <w:lang w:val="en-US"/>
        </w:rPr>
        <w:t xml:space="preserve">Jawaban Diskusi 1 Tentang Pentingnya Pendidikan Pancasila Sebagai Pengembangan Pendidikan Dalam Menyeimbangkan Dengan Kemajuan Teknologi </w:t>
      </w:r>
    </w:p>
    <w:p>
      <w:pPr>
        <w:pStyle w:val="style0"/>
        <w:jc w:val="center"/>
        <w:rPr>
          <w:b/>
          <w:bCs/>
          <w:sz w:val="32"/>
          <w:szCs w:val="32"/>
          <w:lang w:val="en-US"/>
        </w:rPr>
      </w:pPr>
      <w:r>
        <w:rPr>
          <w:b/>
          <w:bCs/>
          <w:sz w:val="32"/>
          <w:szCs w:val="32"/>
          <w:lang w:val="en-US"/>
        </w:rPr>
        <w:t>Dosen Pengampu: Roy Kembar Habibi M.pd</w:t>
      </w:r>
    </w:p>
    <w:p>
      <w:pPr>
        <w:pStyle w:val="style0"/>
        <w:jc w:val="center"/>
        <w:rPr>
          <w:b/>
          <w:bCs/>
          <w:sz w:val="32"/>
          <w:szCs w:val="32"/>
          <w:lang w:val="en-US"/>
        </w:rPr>
      </w:pPr>
    </w:p>
    <w:p>
      <w:pPr>
        <w:pStyle w:val="style0"/>
        <w:jc w:val="center"/>
        <w:rPr>
          <w:b/>
          <w:bCs/>
          <w:sz w:val="32"/>
          <w:szCs w:val="32"/>
          <w:lang w:val="en-US"/>
        </w:rPr>
      </w:pPr>
      <w:r>
        <w:rPr>
          <w:b/>
          <w:bCs/>
          <w:sz w:val="32"/>
          <w:szCs w:val="32"/>
        </w:rPr>
        <w:drawing>
          <wp:inline distL="0" distT="0" distB="0" distR="0">
            <wp:extent cx="2971800" cy="2932176"/>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2971800" cy="2932176"/>
                    </a:xfrm>
                    <a:prstGeom prst="rect"/>
                  </pic:spPr>
                </pic:pic>
              </a:graphicData>
            </a:graphic>
          </wp:inline>
        </w:drawing>
      </w:r>
    </w:p>
    <w:p>
      <w:pPr>
        <w:pStyle w:val="style0"/>
        <w:jc w:val="center"/>
        <w:rPr>
          <w:b/>
          <w:bCs/>
          <w:sz w:val="32"/>
          <w:szCs w:val="32"/>
          <w:lang w:val="en-US"/>
        </w:rPr>
      </w:pPr>
      <w:r>
        <w:rPr>
          <w:b/>
          <w:bCs/>
          <w:sz w:val="32"/>
          <w:szCs w:val="32"/>
          <w:lang w:val="en-US"/>
        </w:rPr>
        <w:t xml:space="preserve">Oleh: </w:t>
      </w:r>
    </w:p>
    <w:p>
      <w:pPr>
        <w:pStyle w:val="style0"/>
        <w:jc w:val="center"/>
        <w:rPr>
          <w:b/>
          <w:bCs/>
          <w:sz w:val="32"/>
          <w:szCs w:val="32"/>
          <w:lang w:val="en-US"/>
        </w:rPr>
      </w:pPr>
      <w:r>
        <w:rPr>
          <w:b/>
          <w:bCs/>
          <w:sz w:val="32"/>
          <w:szCs w:val="32"/>
          <w:lang w:val="en-US"/>
        </w:rPr>
        <w:t>Malaya Zahratu Seroja (2513053186)</w:t>
      </w:r>
    </w:p>
    <w:p>
      <w:pPr>
        <w:pStyle w:val="style0"/>
        <w:jc w:val="center"/>
        <w:rPr>
          <w:b/>
          <w:bCs/>
          <w:sz w:val="32"/>
          <w:szCs w:val="32"/>
          <w:lang w:val="en-US"/>
        </w:rPr>
      </w:pPr>
    </w:p>
    <w:p>
      <w:pPr>
        <w:pStyle w:val="style0"/>
        <w:jc w:val="center"/>
        <w:rPr>
          <w:b/>
          <w:bCs/>
          <w:sz w:val="32"/>
          <w:szCs w:val="32"/>
          <w:lang w:val="en-US"/>
        </w:rPr>
      </w:pPr>
      <w:r>
        <w:rPr>
          <w:b/>
          <w:bCs/>
          <w:sz w:val="32"/>
          <w:szCs w:val="32"/>
          <w:lang w:val="en-US"/>
        </w:rPr>
        <w:t xml:space="preserve">PRODI PENDIDIKAN GURU SEKOLAH DASAR </w:t>
      </w:r>
    </w:p>
    <w:p>
      <w:pPr>
        <w:pStyle w:val="style0"/>
        <w:jc w:val="center"/>
        <w:rPr>
          <w:b/>
          <w:bCs/>
          <w:sz w:val="32"/>
          <w:szCs w:val="32"/>
          <w:lang w:val="en-US"/>
        </w:rPr>
      </w:pPr>
      <w:r>
        <w:rPr>
          <w:b/>
          <w:bCs/>
          <w:sz w:val="32"/>
          <w:szCs w:val="32"/>
          <w:lang w:val="en-US"/>
        </w:rPr>
        <w:t xml:space="preserve">FAKULTAS KEGURUAN DAN ILMU PENDIDIKAN </w:t>
      </w:r>
    </w:p>
    <w:p>
      <w:pPr>
        <w:pStyle w:val="style0"/>
        <w:jc w:val="center"/>
        <w:rPr>
          <w:b/>
          <w:bCs/>
          <w:sz w:val="32"/>
          <w:szCs w:val="32"/>
          <w:lang w:val="en-US"/>
        </w:rPr>
      </w:pPr>
      <w:r>
        <w:rPr>
          <w:b/>
          <w:bCs/>
          <w:sz w:val="32"/>
          <w:szCs w:val="32"/>
          <w:lang w:val="en-US"/>
        </w:rPr>
        <w:t xml:space="preserve">UNIVERSITAS LAMPUNG </w:t>
      </w:r>
    </w:p>
    <w:p>
      <w:pPr>
        <w:pStyle w:val="style0"/>
        <w:jc w:val="center"/>
        <w:rPr>
          <w:lang w:val="en-US"/>
        </w:rPr>
      </w:pPr>
      <w:r>
        <w:rPr>
          <w:b/>
          <w:bCs/>
          <w:sz w:val="32"/>
          <w:szCs w:val="32"/>
          <w:lang w:val="en-US"/>
        </w:rPr>
        <w:t>2025</w:t>
      </w:r>
    </w:p>
    <w:p>
      <w:pPr>
        <w:pStyle w:val="style0"/>
        <w:jc w:val="left"/>
        <w:rPr>
          <w:sz w:val="28"/>
          <w:szCs w:val="28"/>
        </w:rPr>
      </w:pPr>
      <w:r>
        <w:rPr>
          <w:b w:val="false"/>
          <w:bCs w:val="false"/>
          <w:sz w:val="28"/>
          <w:szCs w:val="28"/>
          <w:lang w:val="en-US"/>
        </w:rPr>
        <w:t>Me</w:t>
      </w:r>
      <w:r>
        <w:rPr>
          <w:sz w:val="28"/>
          <w:szCs w:val="28"/>
          <w:lang w:val="en-US"/>
        </w:rPr>
        <w:t>nurut mahasiswa semua apakah pentingnya pendidikan pancasila sebagai pengembangan pendidikan dalam menyeimbangkan dengan kemajuan teknologi. Berikan tanggapan dan contoh dalam penerepan nilai-nilai Pancasila?</w:t>
      </w:r>
    </w:p>
    <w:p>
      <w:pPr>
        <w:pStyle w:val="style0"/>
        <w:rPr>
          <w:sz w:val="28"/>
          <w:szCs w:val="28"/>
        </w:rPr>
      </w:pPr>
      <w:r>
        <w:rPr>
          <w:sz w:val="28"/>
          <w:szCs w:val="28"/>
          <w:lang w:val="en-US"/>
        </w:rPr>
        <w:t>Jawabannya:</w:t>
      </w:r>
    </w:p>
    <w:p>
      <w:pPr>
        <w:pStyle w:val="style0"/>
        <w:rPr>
          <w:sz w:val="28"/>
          <w:szCs w:val="28"/>
          <w:lang w:val="en-US"/>
        </w:rPr>
      </w:pPr>
      <w:r>
        <w:rPr>
          <w:sz w:val="28"/>
          <w:szCs w:val="28"/>
          <w:lang w:val="en-US"/>
        </w:rPr>
        <w:t xml:space="preserve">Dalam berkembangnya teknologi teknologi saat ini memberi pengaruh yang besar bagi masyarakat Indonesia khususnya dalam aspek pendidikan yang ada di masyarakat. Kemajuan teknologi seperti televisi, dan gawai sudah dapat dengan mudah diakses oleh masyarakat Indonesia, baik yang ada di perkotaan maupun pedesaan. Hal itu menyebabkan penyebaran informasi yang cepat di masyarakat baik itu informasi positif ataupun negatif. </w:t>
      </w:r>
    </w:p>
    <w:p>
      <w:pPr>
        <w:pStyle w:val="style0"/>
        <w:rPr>
          <w:sz w:val="28"/>
          <w:szCs w:val="28"/>
        </w:rPr>
      </w:pPr>
      <w:r>
        <w:rPr>
          <w:sz w:val="28"/>
          <w:szCs w:val="28"/>
          <w:lang w:val="en-US"/>
        </w:rPr>
        <w:t>Globalisasi penyebaran informasi yang cepat dapat mempengaruhi pola pikir dan perilaku masyarakat khususnya dalam aspek pendidikan. Pendidikan Pancasila sangat penting sebagai arah pengembangan dan penyeimbang bagi pendidikan dengan kemajuan teknologi. Pancasila sebagai dasar negara dan pandangan hidup bangsa Indonesia lah yang dapat menyaring nilai nilai pengaruh dari luar yang bertentangan dengan nilai-nilai Pancasila.</w:t>
      </w:r>
    </w:p>
    <w:p>
      <w:pPr>
        <w:pStyle w:val="style0"/>
        <w:rPr>
          <w:sz w:val="28"/>
          <w:szCs w:val="28"/>
        </w:rPr>
      </w:pPr>
      <w:r>
        <w:rPr>
          <w:sz w:val="28"/>
          <w:szCs w:val="28"/>
          <w:lang w:val="en-US"/>
        </w:rPr>
        <w:t>Pendidikan Pancasila dapat menjadi landasan mengembangkan penggunaan teknologi untuk memperkuat identitas bangsa. Pancasila sebagai dasar nilai dan moral bangsa untuk menghadapi perkembangan ilmu pengetahuan dan teknologi yang terkadang menghilangkan nilai nilai yang dianut masyarakat sejak dulu. Selain itu Pancasila dapat digunakan sebagai pengembangan karakter yang baik untuk upaya komunikasi yang positif di media sosial.</w:t>
      </w:r>
    </w:p>
    <w:p>
      <w:pPr>
        <w:pStyle w:val="style0"/>
        <w:rPr>
          <w:sz w:val="28"/>
          <w:szCs w:val="28"/>
        </w:rPr>
      </w:pPr>
      <w:r>
        <w:rPr>
          <w:sz w:val="28"/>
          <w:szCs w:val="28"/>
          <w:lang w:val="en-US"/>
        </w:rPr>
        <w:t>Contoh dalam penerapan nilai-nilai Pancasila, antara lain:</w:t>
      </w:r>
    </w:p>
    <w:p>
      <w:pPr>
        <w:pStyle w:val="style0"/>
        <w:ind w:left="440" w:leftChars="0"/>
        <w:rPr>
          <w:sz w:val="28"/>
          <w:szCs w:val="28"/>
        </w:rPr>
      </w:pPr>
      <w:r>
        <w:rPr>
          <w:sz w:val="28"/>
          <w:szCs w:val="28"/>
          <w:lang w:val="en-US"/>
        </w:rPr>
        <w:t xml:space="preserve">1. Ketuhanan Yang Maha Esa </w:t>
      </w:r>
    </w:p>
    <w:p>
      <w:pPr>
        <w:pStyle w:val="style0"/>
        <w:ind w:left="440" w:leftChars="0"/>
        <w:rPr>
          <w:sz w:val="28"/>
          <w:szCs w:val="28"/>
        </w:rPr>
      </w:pPr>
      <w:r>
        <w:rPr>
          <w:sz w:val="28"/>
          <w:szCs w:val="28"/>
          <w:lang w:val="en-US"/>
        </w:rPr>
        <w:t>Sila pertama Pancasila dapat mengajarkan masyarakat untuk menghormati kepercayaan beragama masing masing orang, dan mengajarkan untuk selalu berperilaku sopan santun serta jujur dan menjunjung toleransi beragama saat berdiskusi di media sosial.</w:t>
      </w:r>
    </w:p>
    <w:p>
      <w:pPr>
        <w:pStyle w:val="style0"/>
        <w:ind w:left="440" w:leftChars="0"/>
        <w:rPr>
          <w:sz w:val="28"/>
          <w:szCs w:val="28"/>
        </w:rPr>
      </w:pPr>
      <w:r>
        <w:rPr>
          <w:sz w:val="28"/>
          <w:szCs w:val="28"/>
          <w:lang w:val="en-US"/>
        </w:rPr>
        <w:t xml:space="preserve">2. Kemanusiaan Yang Adil dan Beradab </w:t>
      </w:r>
    </w:p>
    <w:p>
      <w:pPr>
        <w:pStyle w:val="style0"/>
        <w:ind w:left="440" w:leftChars="0"/>
        <w:rPr>
          <w:sz w:val="28"/>
          <w:szCs w:val="28"/>
        </w:rPr>
      </w:pPr>
      <w:r>
        <w:rPr>
          <w:sz w:val="28"/>
          <w:szCs w:val="28"/>
          <w:lang w:val="en-US"/>
        </w:rPr>
        <w:t xml:space="preserve">Masyarakat dapat memanfaatkan kemajuan teknologi ini untuk mengumpulkan bantuan sosial bagi korban bencana alam. Selain itu, sila kedua juga dapat mengajarkan masyarakat untuk menghormati orang lain dengan tidak melakukan ujaran kebencian dan menyebarkan berita palsu di media sosial. </w:t>
      </w:r>
    </w:p>
    <w:p>
      <w:pPr>
        <w:pStyle w:val="style0"/>
        <w:ind w:left="440" w:leftChars="0"/>
        <w:rPr>
          <w:sz w:val="28"/>
          <w:szCs w:val="28"/>
        </w:rPr>
      </w:pPr>
      <w:r>
        <w:rPr>
          <w:sz w:val="28"/>
          <w:szCs w:val="28"/>
          <w:lang w:val="en-US"/>
        </w:rPr>
        <w:t xml:space="preserve">3. Persatuan Indonesia </w:t>
      </w:r>
    </w:p>
    <w:p>
      <w:pPr>
        <w:pStyle w:val="style0"/>
        <w:ind w:left="440" w:leftChars="0"/>
        <w:rPr>
          <w:sz w:val="28"/>
          <w:szCs w:val="28"/>
        </w:rPr>
      </w:pPr>
      <w:r>
        <w:rPr>
          <w:sz w:val="28"/>
          <w:szCs w:val="28"/>
          <w:lang w:val="en-US"/>
        </w:rPr>
        <w:t>Memanfaatkan teknologi untuk menumbuhkan rasa cinta tanah air, misalnya seperti mempromosikan berbagai adat budaya yang positif di Indonesia, dan tidak menyebarkan konten yang dapat memecah belah suku, agama, ras dan antar golongan di media sosial sebagai upaya menjaga persatuan dan kesatuan bangsa Indonesia.</w:t>
      </w:r>
    </w:p>
    <w:p>
      <w:pPr>
        <w:pStyle w:val="style0"/>
        <w:ind w:left="440" w:leftChars="0"/>
        <w:rPr>
          <w:sz w:val="28"/>
          <w:szCs w:val="28"/>
        </w:rPr>
      </w:pPr>
      <w:r>
        <w:rPr>
          <w:sz w:val="28"/>
          <w:szCs w:val="28"/>
          <w:lang w:val="en-US"/>
        </w:rPr>
        <w:t xml:space="preserve">4. Kerakyatan yang Dipimpin oleh Hikmat Kebijaksanaan dalam Permusyawaratan/Perwakilan </w:t>
      </w:r>
    </w:p>
    <w:p>
      <w:pPr>
        <w:pStyle w:val="style0"/>
        <w:ind w:left="440" w:leftChars="0"/>
        <w:rPr>
          <w:sz w:val="28"/>
          <w:szCs w:val="28"/>
        </w:rPr>
      </w:pPr>
      <w:r>
        <w:rPr>
          <w:sz w:val="28"/>
          <w:szCs w:val="28"/>
          <w:lang w:val="en-US"/>
        </w:rPr>
        <w:t>Tetap bijaksana dan mengikuti kegiatan diskusi online serta menghargai pendapat orang lain dalam musyawarah tersebut meskipun kegiatan diskusi hanya dilakukan secara online.</w:t>
      </w:r>
    </w:p>
    <w:p>
      <w:pPr>
        <w:pStyle w:val="style0"/>
        <w:ind w:left="440" w:leftChars="0"/>
        <w:rPr>
          <w:sz w:val="28"/>
          <w:szCs w:val="28"/>
        </w:rPr>
      </w:pPr>
      <w:r>
        <w:rPr>
          <w:sz w:val="28"/>
          <w:szCs w:val="28"/>
          <w:lang w:val="en-US"/>
        </w:rPr>
        <w:t xml:space="preserve">5. Keadilan Sosial bagi Seluruh Rakyat Indonesia </w:t>
      </w:r>
    </w:p>
    <w:p>
      <w:pPr>
        <w:pStyle w:val="style0"/>
        <w:ind w:left="440" w:leftChars="0"/>
        <w:rPr>
          <w:sz w:val="28"/>
          <w:szCs w:val="28"/>
        </w:rPr>
      </w:pPr>
      <w:r>
        <w:rPr>
          <w:sz w:val="28"/>
          <w:szCs w:val="28"/>
          <w:lang w:val="en-US"/>
        </w:rPr>
        <w:t>Menggunakan sila kelima, masyarakat dapat memanfaatkan teknologi agar dapat mengakses pendidikan dan ekonomi bagi orang-orang yang kurang mampu. Misalnya karena kesulitan untuk membayar biaya sekolah, dengan menggunakan internet dapat mengakses pengetahuan secara daring, atau membantu dengan berjualan secara online.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Noto Sans Pahawh Hmong">
    <w:altName w:val="Times New Roman"/>
    <w:panose1 w:val="02020603050000020304"/>
    <w:charset w:val="00"/>
    <w:family w:val="roman"/>
    <w:pitch w:val="variable"/>
    <w:sig w:usb0="20007A87" w:usb1="80000000" w:usb2="00000008" w:usb3="00000000" w:csb0="000001FF" w:csb1="00000000"/>
  </w:font>
  <w:font w:name="Noto Sans Javanese">
    <w:altName w:val="Times New Roman"/>
    <w:panose1 w:val="02020603050000020304"/>
    <w:charset w:val="00"/>
    <w:family w:val="roman"/>
    <w:pitch w:val="variable"/>
    <w:sig w:usb0="20007A87" w:usb1="80000000" w:usb2="00000008" w:usb3="00000000" w:csb0="000001FF" w:csb1="00000000"/>
  </w:font>
  <w:font w:name="Noto Sans CJK KR">
    <w:altName w:val="Times New Roman"/>
    <w:panose1 w:val="02020603050000020304"/>
    <w:charset w:val="00"/>
    <w:family w:val="roman"/>
    <w:pitch w:val="variable"/>
    <w:sig w:usb0="20007A87" w:usb1="80000000" w:usb2="00000008" w:usb3="00000000" w:csb0="000001FF" w:csb1="00000000"/>
  </w:font>
  <w:font w:name="Noto Sans CJK JP">
    <w:altName w:val="Times New Roman"/>
    <w:panose1 w:val="02020603050000020304"/>
    <w:charset w:val="00"/>
    <w:family w:val="roman"/>
    <w:pitch w:val="variable"/>
    <w:sig w:usb0="20007A87" w:usb1="80000000" w:usb2="00000008" w:usb3="00000000" w:csb0="000001FF" w:csb1="00000000"/>
  </w:font>
  <w:font w:name="Noto Sans Bengali UI">
    <w:altName w:val="Times New Roman"/>
    <w:panose1 w:val="02020603050000020304"/>
    <w:charset w:val="00"/>
    <w:family w:val="roman"/>
    <w:pitch w:val="variable"/>
    <w:sig w:usb0="20007A87" w:usb1="80000000" w:usb2="00000008" w:usb3="00000000" w:csb0="000001FF" w:csb1="00000000"/>
  </w:font>
  <w:font w:name="Noto Sans Bengali">
    <w:altName w:val="Times New Roman"/>
    <w:panose1 w:val="02020603050000020304"/>
    <w:charset w:val="00"/>
    <w:family w:val="roman"/>
    <w:pitch w:val="variable"/>
    <w:sig w:usb0="20007A87" w:usb1="80000000" w:usb2="00000008" w:usb3="00000000" w:csb0="000001FF" w:csb1="00000000"/>
  </w:font>
  <w:font w:name="Noto Sans Gurmukhi UI">
    <w:altName w:val="Times New Roman"/>
    <w:panose1 w:val="02020603050000020304"/>
    <w:charset w:val="00"/>
    <w:family w:val="roman"/>
    <w:pitch w:val="variable"/>
    <w:sig w:usb0="20007A87" w:usb1="80000000" w:usb2="00000008" w:usb3="00000000" w:csb0="000001FF" w:csb1="00000000"/>
  </w:font>
  <w:font w:name="Noto Sans Mono CJK KR">
    <w:altName w:val="Times New Roman"/>
    <w:panose1 w:val="02020603050000020304"/>
    <w:charset w:val="00"/>
    <w:family w:val="roman"/>
    <w:pitch w:val="variable"/>
    <w:sig w:usb0="20007A87" w:usb1="80000000" w:usb2="00000008" w:usb3="00000000" w:csb0="000001FF" w:csb1="00000000"/>
  </w:font>
  <w:font w:name="Noto Sans Mono CJK TC">
    <w:altName w:val="Times New Roman"/>
    <w:panose1 w:val="02020603050000020304"/>
    <w:charset w:val="00"/>
    <w:family w:val="roman"/>
    <w:pitch w:val="variable"/>
    <w:sig w:usb0="20007A87" w:usb1="80000000" w:usb2="00000008" w:usb3="00000000" w:csb0="000001FF" w:csb1="00000000"/>
  </w:font>
  <w:font w:name="Noto Sans Mono CJK SC">
    <w:altName w:val="Times New Roman"/>
    <w:panose1 w:val="02020603050000020304"/>
    <w:charset w:val="00"/>
    <w:family w:val="roman"/>
    <w:pitch w:val="variable"/>
    <w:sig w:usb0="20007A87" w:usb1="80000000" w:usb2="00000008" w:usb3="00000000" w:csb0="000001FF" w:csb1="00000000"/>
  </w:font>
  <w:font w:name="Noto Sans Mono CJK HK">
    <w:altName w:val="Times New Roman"/>
    <w:panose1 w:val="02020603050000020304"/>
    <w:charset w:val="00"/>
    <w:family w:val="roman"/>
    <w:pitch w:val="variable"/>
    <w:sig w:usb0="20007A87" w:usb1="80000000" w:usb2="00000008" w:usb3="00000000" w:csb0="000001FF" w:csb1="00000000"/>
  </w:font>
  <w:font w:name="Noto Sans Malayalam UI">
    <w:altName w:val="Times New Roman"/>
    <w:panose1 w:val="02020603050000020304"/>
    <w:charset w:val="00"/>
    <w:family w:val="roman"/>
    <w:pitch w:val="variable"/>
    <w:sig w:usb0="20007A87" w:usb1="80000000" w:usb2="00000008" w:usb3="00000000" w:csb0="000001FF" w:csb1="00000000"/>
  </w:font>
  <w:font w:name="AndroidClock">
    <w:altName w:val="Times New Roman"/>
    <w:panose1 w:val="02020603050000020304"/>
    <w:charset w:val="00"/>
    <w:family w:val="roman"/>
    <w:pitch w:val="variable"/>
    <w:sig w:usb0="20007A87" w:usb1="80000000" w:usb2="00000008" w:usb3="00000000" w:csb0="000001FF" w:csb1="00000000"/>
  </w:font>
  <w:font w:name="Carrois Gothic SC">
    <w:altName w:val="Times New Roman"/>
    <w:panose1 w:val="02020603050000020304"/>
    <w:charset w:val="00"/>
    <w:family w:val="roman"/>
    <w:pitch w:val="variable"/>
    <w:sig w:usb0="20007A87" w:usb1="80000000" w:usb2="00000008" w:usb3="00000000" w:csb0="000001FF" w:csb1="00000000"/>
  </w:font>
  <w:font w:name="Coming Soon">
    <w:altName w:val="Times New Roman"/>
    <w:panose1 w:val="02020603050000020304"/>
    <w:charset w:val="00"/>
    <w:family w:val="roman"/>
    <w:pitch w:val="variable"/>
    <w:sig w:usb0="20007A87" w:usb1="80000000" w:usb2="00000008" w:usb3="00000000" w:csb0="000001FF" w:csb1="00000000"/>
  </w:font>
  <w:font w:name="Cutive Mono">
    <w:altName w:val="Times New Roman"/>
    <w:panose1 w:val="02020603050000020304"/>
    <w:charset w:val="00"/>
    <w:family w:val="roman"/>
    <w:pitch w:val="variable"/>
    <w:sig w:usb0="20007A87" w:usb1="80000000" w:usb2="00000008" w:usb3="00000000" w:csb0="000001FF" w:csb1="00000000"/>
  </w:font>
  <w:font w:name="Dancing Script">
    <w:altName w:val="Times New Roman"/>
    <w:panose1 w:val="02020603050000020304"/>
    <w:charset w:val="00"/>
    <w:family w:val="roman"/>
    <w:pitch w:val="variable"/>
    <w:sig w:usb0="20007A87" w:usb1="80000000" w:usb2="00000008" w:usb3="00000000" w:csb0="000001FF" w:csb1="00000000"/>
  </w:font>
  <w:font w:name="Droid Sans Mono">
    <w:altName w:val="Times New Roman"/>
    <w:panose1 w:val="02020603050000020304"/>
    <w:charset w:val="00"/>
    <w:family w:val="roman"/>
    <w:pitch w:val="variable"/>
    <w:sig w:usb0="20007A87" w:usb1="80000000" w:usb2="00000008" w:usb3="00000000" w:csb0="000001FF" w:csb1="00000000"/>
  </w:font>
  <w:font w:name="TH Sarabun PSK">
    <w:altName w:val="Times New Roman"/>
    <w:panose1 w:val="02020603050000020304"/>
    <w:charset w:val="00"/>
    <w:family w:val="roman"/>
    <w:pitch w:val="variable"/>
    <w:sig w:usb0="20007A87" w:usb1="80000000" w:usb2="00000008" w:usb3="00000000" w:csb0="000001FF" w:csb1="00000000"/>
  </w:font>
  <w:font w:name="Noto Sans Bassa Vah">
    <w:altName w:val="Times New Roman"/>
    <w:panose1 w:val="02020603050000020304"/>
    <w:charset w:val="00"/>
    <w:family w:val="roman"/>
    <w:pitch w:val="variable"/>
    <w:sig w:usb0="20007A87" w:usb1="80000000" w:usb2="00000008" w:usb3="00000000" w:csb0="000001FF" w:csb1="00000000"/>
  </w:font>
  <w:font w:name="Noto Serif Tamil">
    <w:altName w:val="Times New Roman"/>
    <w:panose1 w:val="02020603050000020304"/>
    <w:charset w:val="00"/>
    <w:family w:val="roman"/>
    <w:pitch w:val="variable"/>
    <w:sig w:usb0="20007A87" w:usb1="80000000" w:usb2="00000008" w:usb3="00000000" w:csb0="000001FF" w:csb1="00000000"/>
  </w:font>
  <w:font w:name="Noto Serif Sinhala">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437</Words>
  <Characters>2991</Characters>
  <Application>WPS Office</Application>
  <Paragraphs>27</Paragraphs>
  <CharactersWithSpaces>3416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2025-11-20T13:39:22Z</dcterms:created>
  <dc:creator>itel S665L</dc:creator>
  <lastModifiedBy>itel S665L</lastModifiedBy>
  <dcterms:modified xsi:type="dcterms:W3CDTF">2025-11-20T23:09:59Z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7cb283057a774a55bf4325b1e4f3b2ce</vt:lpwstr>
  </property>
</Properties>
</file>