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D627" w14:textId="626D8E0E" w:rsidR="00BF22C0" w:rsidRDefault="00BF22C0" w:rsidP="00BF22C0">
      <w:pPr>
        <w:pStyle w:val="NoSpacing"/>
      </w:pPr>
      <w:r>
        <w:t>Nama</w:t>
      </w:r>
      <w:r>
        <w:tab/>
        <w:t xml:space="preserve">: </w:t>
      </w:r>
      <w:proofErr w:type="spellStart"/>
      <w:proofErr w:type="gramStart"/>
      <w:r>
        <w:t>M.Anton</w:t>
      </w:r>
      <w:proofErr w:type="spellEnd"/>
      <w:proofErr w:type="gramEnd"/>
      <w:r>
        <w:t xml:space="preserve"> Faroncie Rohman</w:t>
      </w:r>
    </w:p>
    <w:p w14:paraId="459DE42A" w14:textId="6E282034" w:rsidR="00BF22C0" w:rsidRDefault="00BF22C0" w:rsidP="00BF22C0">
      <w:pPr>
        <w:pStyle w:val="NoSpacing"/>
      </w:pPr>
      <w:proofErr w:type="spellStart"/>
      <w:r>
        <w:t>Kelas</w:t>
      </w:r>
      <w:proofErr w:type="spellEnd"/>
      <w:r>
        <w:tab/>
        <w:t>:1G</w:t>
      </w:r>
    </w:p>
    <w:p w14:paraId="465B13E3" w14:textId="1C6DA1BD" w:rsidR="00BF22C0" w:rsidRDefault="00BF22C0" w:rsidP="00BF22C0">
      <w:pPr>
        <w:pStyle w:val="NoSpacing"/>
      </w:pPr>
      <w:r>
        <w:t>NPM</w:t>
      </w:r>
      <w:r>
        <w:tab/>
        <w:t>:2513053173</w:t>
      </w:r>
    </w:p>
    <w:p w14:paraId="5B6FF710" w14:textId="77777777" w:rsidR="00BF22C0" w:rsidRDefault="00BF22C0" w:rsidP="00BF22C0">
      <w:pPr>
        <w:pStyle w:val="NoSpacing"/>
      </w:pPr>
    </w:p>
    <w:p w14:paraId="71C63965" w14:textId="77777777" w:rsidR="00BF22C0" w:rsidRDefault="00BF22C0" w:rsidP="00BF22C0">
      <w:pPr>
        <w:pStyle w:val="NoSpacing"/>
      </w:pPr>
    </w:p>
    <w:p w14:paraId="21854D32" w14:textId="05987F5F" w:rsidR="0047198B" w:rsidRPr="00BF22C0" w:rsidRDefault="00000000" w:rsidP="00BF22C0">
      <w:r w:rsidRPr="00BF22C0">
        <w:t>ANALISIS</w:t>
      </w:r>
      <w:r w:rsidR="00BF22C0">
        <w:t xml:space="preserve"> VIDIO</w:t>
      </w:r>
      <w:r w:rsidRPr="00BF22C0">
        <w:t xml:space="preserve"> PANCASILA SEBAGAI DASAR PENGEMBANGAN IPTEK</w:t>
      </w:r>
    </w:p>
    <w:p w14:paraId="11EF4C23" w14:textId="77777777" w:rsidR="0047198B" w:rsidRPr="00BF22C0" w:rsidRDefault="00000000" w:rsidP="00BF22C0">
      <w:r w:rsidRPr="00BF22C0">
        <w:t>Pancasila berperan sebagai dasar filosofis, etis, dan normatif dalam pengembangan ilmu pengetahuan dan teknologi di Indonesia. Dalam konteks kemajuan global, IPTEK berkembang sangat cepat dan membawa berbagai dampak, baik positif maupun negatif. Karena itu, Pancasila menjadi pijakan agar perkembangan IPTEK tetap berpihak pada nilai kemanusiaan, moral, dan kepentingan nasional.</w:t>
      </w:r>
    </w:p>
    <w:p w14:paraId="24488D71" w14:textId="77777777" w:rsidR="0047198B" w:rsidRPr="00BF22C0" w:rsidRDefault="00000000" w:rsidP="00BF22C0">
      <w:r w:rsidRPr="00BF22C0">
        <w:t>1. Sila Ketuhanan Yang Maha Esa – IPTEK harus berlandaskan etika dan moral</w:t>
      </w:r>
    </w:p>
    <w:p w14:paraId="0E6700C5" w14:textId="77777777" w:rsidR="0047198B" w:rsidRPr="00BF22C0" w:rsidRDefault="00000000" w:rsidP="00BF22C0">
      <w:r w:rsidRPr="00BF22C0">
        <w:t>IPTEK harus digunakan untuk kebaikan, bukan untuk merusak nilai kemanusiaan. Implikasi meliputi:</w:t>
      </w:r>
    </w:p>
    <w:p w14:paraId="20953B71" w14:textId="77777777" w:rsidR="0047198B" w:rsidRPr="00BF22C0" w:rsidRDefault="00000000" w:rsidP="00BF22C0">
      <w:r w:rsidRPr="00BF22C0">
        <w:t>- Riset ilmiah harus jujur dan sesuai kode etik.</w:t>
      </w:r>
    </w:p>
    <w:p w14:paraId="18162888" w14:textId="77777777" w:rsidR="0047198B" w:rsidRPr="00BF22C0" w:rsidRDefault="00000000" w:rsidP="00BF22C0">
      <w:r w:rsidRPr="00BF22C0">
        <w:t>- Teknologi tidak boleh diarahkan pada perusakan lingkungan atau eksploitasi manusia.</w:t>
      </w:r>
    </w:p>
    <w:p w14:paraId="251DB204" w14:textId="77777777" w:rsidR="0047198B" w:rsidRPr="00BF22C0" w:rsidRDefault="00000000" w:rsidP="00BF22C0">
      <w:r w:rsidRPr="00BF22C0">
        <w:t>- Pemanfaatan AI dan data digital harus memperhatikan etika.</w:t>
      </w:r>
    </w:p>
    <w:p w14:paraId="7F42F74D" w14:textId="77777777" w:rsidR="0047198B" w:rsidRPr="00BF22C0" w:rsidRDefault="00000000" w:rsidP="00BF22C0">
      <w:r w:rsidRPr="00BF22C0">
        <w:t>2. Sila Kemanusiaan yang Adil dan Beradab – Teknologi harus memanusiakan manusia</w:t>
      </w:r>
    </w:p>
    <w:p w14:paraId="4716397C" w14:textId="77777777" w:rsidR="0047198B" w:rsidRPr="00BF22C0" w:rsidRDefault="00000000" w:rsidP="00BF22C0">
      <w:r w:rsidRPr="00BF22C0">
        <w:t>IPTEK wajib meningkatkan kualitas hidup dan tidak boleh melanggar HAM. Implikasi:</w:t>
      </w:r>
    </w:p>
    <w:p w14:paraId="3AA83545" w14:textId="77777777" w:rsidR="0047198B" w:rsidRPr="00BF22C0" w:rsidRDefault="00000000" w:rsidP="00BF22C0">
      <w:r w:rsidRPr="00BF22C0">
        <w:t>- Teknologi kesehatan, pendidikan, dan layanan publik meningkatkan kesejahteraan.</w:t>
      </w:r>
    </w:p>
    <w:p w14:paraId="62106F22" w14:textId="77777777" w:rsidR="0047198B" w:rsidRPr="00BF22C0" w:rsidRDefault="00000000" w:rsidP="00BF22C0">
      <w:r w:rsidRPr="00BF22C0">
        <w:t>- AI tidak boleh menghilangkan martabat pekerja.</w:t>
      </w:r>
    </w:p>
    <w:p w14:paraId="2B8447BD" w14:textId="77777777" w:rsidR="0047198B" w:rsidRPr="00BF22C0" w:rsidRDefault="00000000" w:rsidP="00BF22C0">
      <w:r w:rsidRPr="00BF22C0">
        <w:t>- Perlindungan data pribadi wajib dijaga.</w:t>
      </w:r>
    </w:p>
    <w:p w14:paraId="0CC0F614" w14:textId="77777777" w:rsidR="0047198B" w:rsidRPr="00BF22C0" w:rsidRDefault="00000000" w:rsidP="00BF22C0">
      <w:r w:rsidRPr="00BF22C0">
        <w:t>3. Sila Persatuan Indonesia – IPTEK memperkuat integrasi nasional</w:t>
      </w:r>
    </w:p>
    <w:p w14:paraId="61AD1DA1" w14:textId="77777777" w:rsidR="0047198B" w:rsidRPr="00BF22C0" w:rsidRDefault="00000000" w:rsidP="00BF22C0">
      <w:r w:rsidRPr="00BF22C0">
        <w:t>Pengembangan teknologi harus memperkuat kedaulatan dan persatuan bangsa. Implikasi:</w:t>
      </w:r>
    </w:p>
    <w:p w14:paraId="49568473" w14:textId="77777777" w:rsidR="0047198B" w:rsidRPr="00BF22C0" w:rsidRDefault="00000000" w:rsidP="00BF22C0">
      <w:r w:rsidRPr="00BF22C0">
        <w:t>- Teknologi digital mempermudah komunikasi antardaerah.</w:t>
      </w:r>
    </w:p>
    <w:p w14:paraId="17241D40" w14:textId="77777777" w:rsidR="0047198B" w:rsidRPr="00BF22C0" w:rsidRDefault="00000000" w:rsidP="00BF22C0">
      <w:r w:rsidRPr="00BF22C0">
        <w:t>- Pengembangan IPTEK memperkuat kedaulatan teknologi nasional.</w:t>
      </w:r>
    </w:p>
    <w:p w14:paraId="5F82E22F" w14:textId="77777777" w:rsidR="0047198B" w:rsidRPr="00BF22C0" w:rsidRDefault="00000000" w:rsidP="00BF22C0">
      <w:r w:rsidRPr="00BF22C0">
        <w:t>- Mengurangi penyebaran hoaks pemecah bangsa.</w:t>
      </w:r>
    </w:p>
    <w:p w14:paraId="3B2C1F48" w14:textId="77777777" w:rsidR="0047198B" w:rsidRPr="00BF22C0" w:rsidRDefault="00000000" w:rsidP="00BF22C0">
      <w:r w:rsidRPr="00BF22C0">
        <w:t>4. Sila Kerakyatan – Pengembangan IPTEK harus demokratis</w:t>
      </w:r>
    </w:p>
    <w:p w14:paraId="26B8F0D0" w14:textId="77777777" w:rsidR="0047198B" w:rsidRPr="00BF22C0" w:rsidRDefault="00000000" w:rsidP="00BF22C0">
      <w:r w:rsidRPr="00BF22C0">
        <w:t>Pengambilan kebijakan teknologi harus melalui musyawarah dan melibatkan publik. Implikasi:</w:t>
      </w:r>
    </w:p>
    <w:p w14:paraId="1FFB255F" w14:textId="77777777" w:rsidR="0047198B" w:rsidRPr="00BF22C0" w:rsidRDefault="00000000" w:rsidP="00BF22C0">
      <w:r w:rsidRPr="00BF22C0">
        <w:t>- Regulasi teknologi lahir dari dialog berbagai pihak.</w:t>
      </w:r>
    </w:p>
    <w:p w14:paraId="00D55DC5" w14:textId="77777777" w:rsidR="0047198B" w:rsidRPr="00BF22C0" w:rsidRDefault="00000000" w:rsidP="00BF22C0">
      <w:r w:rsidRPr="00BF22C0">
        <w:lastRenderedPageBreak/>
        <w:t>- Kebijakan digital mempertimbangkan kepentingan publik.</w:t>
      </w:r>
    </w:p>
    <w:p w14:paraId="147B0125" w14:textId="77777777" w:rsidR="0047198B" w:rsidRPr="00BF22C0" w:rsidRDefault="00000000" w:rsidP="00BF22C0">
      <w:r w:rsidRPr="00BF22C0">
        <w:t>- Inovasi teknologi meningkatkan partisipasi masyarakat.</w:t>
      </w:r>
    </w:p>
    <w:p w14:paraId="4DE7B338" w14:textId="77777777" w:rsidR="0047198B" w:rsidRPr="00BF22C0" w:rsidRDefault="00000000" w:rsidP="00BF22C0">
      <w:r w:rsidRPr="00BF22C0">
        <w:t>5. Sila Keadilan Sosial – IPTEK untuk kesejahteraan dan pemerataan</w:t>
      </w:r>
    </w:p>
    <w:p w14:paraId="4CD35B53" w14:textId="77777777" w:rsidR="0047198B" w:rsidRPr="00BF22C0" w:rsidRDefault="00000000" w:rsidP="00BF22C0">
      <w:r w:rsidRPr="00BF22C0">
        <w:t>Semua warga harus merasakan manfaat teknologi. Implikasi:</w:t>
      </w:r>
    </w:p>
    <w:p w14:paraId="63635791" w14:textId="77777777" w:rsidR="0047198B" w:rsidRPr="00BF22C0" w:rsidRDefault="00000000" w:rsidP="00BF22C0">
      <w:r w:rsidRPr="00BF22C0">
        <w:t>- Pemerataan akses internet dan literasi digital.</w:t>
      </w:r>
    </w:p>
    <w:p w14:paraId="75233C66" w14:textId="77777777" w:rsidR="0047198B" w:rsidRPr="00BF22C0" w:rsidRDefault="00000000" w:rsidP="00BF22C0">
      <w:r w:rsidRPr="00BF22C0">
        <w:t>- Teknologi mengurangi kesenjangan sosial.</w:t>
      </w:r>
    </w:p>
    <w:p w14:paraId="2E13EBCC" w14:textId="54B2835E" w:rsidR="0047198B" w:rsidRPr="00BF22C0" w:rsidRDefault="00000000" w:rsidP="00BF22C0">
      <w:r w:rsidRPr="00BF22C0">
        <w:t>- Mendukung UMKM dan pertanian digital.</w:t>
      </w:r>
    </w:p>
    <w:sectPr w:rsidR="0047198B" w:rsidRPr="00BF22C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09734871">
    <w:abstractNumId w:val="8"/>
  </w:num>
  <w:num w:numId="2" w16cid:durableId="1785878122">
    <w:abstractNumId w:val="6"/>
  </w:num>
  <w:num w:numId="3" w16cid:durableId="563219302">
    <w:abstractNumId w:val="5"/>
  </w:num>
  <w:num w:numId="4" w16cid:durableId="2073693759">
    <w:abstractNumId w:val="4"/>
  </w:num>
  <w:num w:numId="5" w16cid:durableId="201678833">
    <w:abstractNumId w:val="7"/>
  </w:num>
  <w:num w:numId="6" w16cid:durableId="1422481490">
    <w:abstractNumId w:val="3"/>
  </w:num>
  <w:num w:numId="7" w16cid:durableId="1481074926">
    <w:abstractNumId w:val="2"/>
  </w:num>
  <w:num w:numId="8" w16cid:durableId="2037925280">
    <w:abstractNumId w:val="1"/>
  </w:num>
  <w:num w:numId="9" w16cid:durableId="1651249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7198B"/>
    <w:rsid w:val="00AA1D8D"/>
    <w:rsid w:val="00B47730"/>
    <w:rsid w:val="00BF22C0"/>
    <w:rsid w:val="00CB0664"/>
    <w:rsid w:val="00E915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D183D2"/>
  <w14:defaultImageDpi w14:val="300"/>
  <w15:docId w15:val="{87A087E9-479A-48BE-8531-8384D3126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 go14</cp:lastModifiedBy>
  <cp:revision>2</cp:revision>
  <dcterms:created xsi:type="dcterms:W3CDTF">2013-12-23T23:15:00Z</dcterms:created>
  <dcterms:modified xsi:type="dcterms:W3CDTF">2025-12-08T13:16:00Z</dcterms:modified>
  <cp:category/>
</cp:coreProperties>
</file>