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C3" w:rsidRPr="005918C3" w:rsidRDefault="005918C3" w:rsidP="005918C3">
      <w:pPr>
        <w:spacing w:after="0"/>
        <w:rPr>
          <w:rFonts w:asciiTheme="majorBidi" w:hAnsiTheme="majorBidi" w:cstheme="majorBidi"/>
          <w:b/>
          <w:bCs/>
          <w:sz w:val="28"/>
          <w:szCs w:val="28"/>
        </w:rPr>
      </w:pPr>
      <w:r w:rsidRPr="005918C3">
        <w:rPr>
          <w:rFonts w:asciiTheme="majorBidi" w:hAnsiTheme="majorBidi" w:cstheme="majorBidi"/>
          <w:b/>
          <w:bCs/>
          <w:sz w:val="28"/>
          <w:szCs w:val="28"/>
        </w:rPr>
        <w:t>Nama : Ratunia Ilmi Mugia</w:t>
      </w:r>
    </w:p>
    <w:p w:rsidR="005918C3" w:rsidRDefault="005918C3" w:rsidP="005918C3">
      <w:pPr>
        <w:spacing w:after="0"/>
        <w:rPr>
          <w:rFonts w:asciiTheme="majorBidi" w:hAnsiTheme="majorBidi" w:cstheme="majorBidi"/>
          <w:b/>
          <w:bCs/>
          <w:sz w:val="28"/>
          <w:szCs w:val="28"/>
        </w:rPr>
      </w:pPr>
      <w:r w:rsidRPr="005918C3">
        <w:rPr>
          <w:rFonts w:asciiTheme="majorBidi" w:hAnsiTheme="majorBidi" w:cstheme="majorBidi"/>
          <w:b/>
          <w:bCs/>
          <w:sz w:val="28"/>
          <w:szCs w:val="28"/>
        </w:rPr>
        <w:t>NPM : 2052011099</w:t>
      </w:r>
    </w:p>
    <w:p w:rsidR="005918C3" w:rsidRPr="005918C3" w:rsidRDefault="005918C3" w:rsidP="005918C3">
      <w:pPr>
        <w:spacing w:after="0"/>
        <w:rPr>
          <w:rFonts w:asciiTheme="majorBidi" w:hAnsiTheme="majorBidi" w:cstheme="majorBidi"/>
          <w:b/>
          <w:bCs/>
          <w:sz w:val="28"/>
          <w:szCs w:val="28"/>
        </w:rPr>
      </w:pPr>
      <w:r>
        <w:rPr>
          <w:rFonts w:asciiTheme="majorBidi" w:hAnsiTheme="majorBidi" w:cstheme="majorBidi"/>
          <w:b/>
          <w:bCs/>
          <w:sz w:val="28"/>
          <w:szCs w:val="28"/>
        </w:rPr>
        <w:t>Tugas Artikel Bahasa Indonesia</w:t>
      </w:r>
    </w:p>
    <w:p w:rsidR="005918C3" w:rsidRDefault="005918C3" w:rsidP="005918C3">
      <w:pPr>
        <w:spacing w:after="0"/>
        <w:rPr>
          <w:rFonts w:asciiTheme="majorBidi" w:hAnsiTheme="majorBidi" w:cstheme="majorBidi"/>
          <w:sz w:val="24"/>
          <w:szCs w:val="24"/>
        </w:rPr>
      </w:pPr>
    </w:p>
    <w:p w:rsidR="005918C3" w:rsidRPr="005918C3" w:rsidRDefault="005918C3" w:rsidP="005918C3">
      <w:pPr>
        <w:spacing w:after="0"/>
        <w:jc w:val="center"/>
        <w:rPr>
          <w:rFonts w:asciiTheme="majorBidi" w:hAnsiTheme="majorBidi" w:cstheme="majorBidi"/>
          <w:sz w:val="28"/>
          <w:szCs w:val="28"/>
          <w:u w:val="single"/>
        </w:rPr>
      </w:pPr>
      <w:r w:rsidRPr="005918C3">
        <w:rPr>
          <w:rFonts w:asciiTheme="majorBidi" w:hAnsiTheme="majorBidi" w:cstheme="majorBidi"/>
          <w:sz w:val="28"/>
          <w:szCs w:val="28"/>
          <w:u w:val="single"/>
        </w:rPr>
        <w:t>Kasus Suap Izin Ekspor Bibit Lobster, KPK Panggil Staf Edhy Prabowo</w:t>
      </w:r>
    </w:p>
    <w:p w:rsidR="005918C3" w:rsidRDefault="005918C3" w:rsidP="005918C3">
      <w:pPr>
        <w:spacing w:after="0"/>
        <w:rPr>
          <w:rFonts w:asciiTheme="majorBidi" w:hAnsiTheme="majorBidi" w:cstheme="majorBidi"/>
          <w:sz w:val="24"/>
          <w:szCs w:val="24"/>
        </w:rPr>
      </w:pP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Penyidik Komisi Pemberantasan Korupsi ( KPK) memanggil tujuh orang saksi kasus dugaan suap terkait izin ekspor bibit lobster yang menjerat Menteri Kelautan dan Perikanan Edhy Prabowo, Senin (7/12/2020).</w:t>
      </w: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Salah satu saksi yang akan diperiksa adalah staf Edhy, Qushairi Rawi.</w:t>
      </w: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"Yang bersangkutan akan diperiksa sebagai saksi untuk tersangka EP (Edhy Prabowo)," kata Plt Juru Bicara KPK Ali Fikri, Senin.</w:t>
      </w:r>
    </w:p>
    <w:p w:rsidR="005918C3" w:rsidRPr="005918C3" w:rsidRDefault="005918C3" w:rsidP="005918C3">
      <w:pPr>
        <w:spacing w:after="0"/>
        <w:ind w:firstLine="567"/>
        <w:rPr>
          <w:rFonts w:asciiTheme="majorBidi" w:hAnsiTheme="majorBidi" w:cstheme="majorBidi"/>
          <w:sz w:val="26"/>
          <w:szCs w:val="26"/>
        </w:rPr>
      </w:pP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Selain Qushairi, enam saksi yang akan diperiksa adalah pegawai PT Dua Putra Perkasa Betha Maya Febiana, finance PLI Kasman, seorang mahasiswa bernama Lutpi Ginanjar.</w:t>
      </w:r>
    </w:p>
    <w:p w:rsidR="005918C3" w:rsidRPr="005918C3" w:rsidRDefault="005918C3" w:rsidP="005918C3">
      <w:pPr>
        <w:spacing w:after="0"/>
        <w:ind w:firstLine="567"/>
        <w:rPr>
          <w:rFonts w:asciiTheme="majorBidi" w:hAnsiTheme="majorBidi" w:cstheme="majorBidi"/>
          <w:sz w:val="26"/>
          <w:szCs w:val="26"/>
        </w:rPr>
      </w:pP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Kemudian seorang wiraswasta bernama Yudi Surya Atmaja, karyawan swasta bernama Jan Saragih, dan seorang pihak swasta bernama Agustinus Jiuwengky.</w:t>
      </w: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Dalam kasus ini, Edhy diduga menerima uang hasil suap terkait izin ekspor benih lobster senilai Rp 3,4 miliar melalui PT Aero Citra Kargo (PT ACK) dan 100.000 dollar AS dari Direktur PT Dua Putra Perkasa (PT DPP) Suharjito.</w:t>
      </w: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PT ACK diduga menerima uang dari beberapa perusahaan eksportir benih lobster karena ekspor hanya dapat dilakukan melalui perusahaan tersebut dengan biaya angkut Rp 1.800 per ekor.</w:t>
      </w:r>
    </w:p>
    <w:p w:rsidR="005918C3" w:rsidRPr="005918C3" w:rsidRDefault="005918C3" w:rsidP="005918C3">
      <w:pPr>
        <w:spacing w:after="0"/>
        <w:ind w:firstLine="567"/>
        <w:rPr>
          <w:rFonts w:asciiTheme="majorBidi" w:hAnsiTheme="majorBidi" w:cstheme="majorBidi"/>
          <w:sz w:val="26"/>
          <w:szCs w:val="26"/>
        </w:rPr>
      </w:pP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Uang tersebut salah satunya dari PT DPP yang mentransfer uang Rp 731.573.564 agar memperoleh penetapan kegiatan ekspor benih lobster.</w:t>
      </w:r>
    </w:p>
    <w:p w:rsidR="005918C3" w:rsidRPr="005918C3" w:rsidRDefault="005918C3" w:rsidP="005918C3">
      <w:pPr>
        <w:spacing w:after="0"/>
        <w:ind w:firstLine="567"/>
        <w:rPr>
          <w:rFonts w:asciiTheme="majorBidi" w:hAnsiTheme="majorBidi" w:cstheme="majorBidi"/>
          <w:sz w:val="26"/>
          <w:szCs w:val="26"/>
        </w:rPr>
      </w:pP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Wakil Ketua KPK Nawawi Pomolango mengatakan, berdasarkan data, PT ACK dimiliki oleh Amri dan Ahmad Bahtiar. Namun, diduga Amri dan Bahtiar merupakan nominee dari pihak Edhy Prabowo dan Yudi Surya Atmaja.</w:t>
      </w:r>
    </w:p>
    <w:p w:rsidR="005918C3"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"Uang yang masuk ke rekening PT ACK yang diduga berasal dari beberapa perusahaan eksportir benih lobster tersebut, selanjutnya ditarik dan masuk ke rekening AMR (Amri) dan ABT (Ahmad Bahtiar) masing-masing dengan total Rp 9,8 miliar," kata Nawawi, Rabu (25/11/2020).</w:t>
      </w:r>
    </w:p>
    <w:p w:rsidR="00AB3D27" w:rsidRPr="005918C3" w:rsidRDefault="005918C3" w:rsidP="005918C3">
      <w:pPr>
        <w:spacing w:after="0"/>
        <w:ind w:firstLine="567"/>
        <w:rPr>
          <w:rFonts w:asciiTheme="majorBidi" w:hAnsiTheme="majorBidi" w:cstheme="majorBidi"/>
          <w:sz w:val="26"/>
          <w:szCs w:val="26"/>
        </w:rPr>
      </w:pPr>
      <w:r w:rsidRPr="005918C3">
        <w:rPr>
          <w:rFonts w:asciiTheme="majorBidi" w:hAnsiTheme="majorBidi" w:cstheme="majorBidi"/>
          <w:sz w:val="26"/>
          <w:szCs w:val="26"/>
        </w:rPr>
        <w:t>Selain Edhy, enam tersangka lain dalam kasus ini yaitu staf khusus Menteri Kelautan dan Perikanan Safri dan Andreau Pribadi Misata, pengurus PT Aero Citra Kargo Siswadi, staf istri Menteri Kelautan dan Perikanan Ainul Faqih, Direktur PT Dua Putra Perkasa Suharjito, serta seorang pihak swasta bernama Amiril Mukminin.</w:t>
      </w:r>
    </w:p>
    <w:sectPr w:rsidR="00AB3D27" w:rsidRPr="005918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8C3"/>
    <w:rsid w:val="005918C3"/>
    <w:rsid w:val="00AB3D27"/>
  </w:rsids>
  <m:mathPr>
    <m:mathFont m:val="Cambria Math"/>
    <m:brkBin m:val="before"/>
    <m:brkBinSub m:val="--"/>
    <m:smallFrac m:val="off"/>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2020-12-15T13:21:00Z</dcterms:created>
  <dcterms:modified xsi:type="dcterms:W3CDTF">2020-12-15T13:24:00Z</dcterms:modified>
</cp:coreProperties>
</file>