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1C693" w14:textId="77777777" w:rsidR="004E0A71" w:rsidRPr="004E0A71" w:rsidRDefault="004E0A71" w:rsidP="004E0A71">
      <w:pPr>
        <w:jc w:val="both"/>
        <w:rPr>
          <w:rFonts w:ascii="Times New Roman" w:hAnsi="Times New Roman" w:cs="Times New Roman"/>
        </w:rPr>
      </w:pPr>
      <w:r w:rsidRPr="004E0A71">
        <w:rPr>
          <w:rFonts w:ascii="Times New Roman" w:hAnsi="Times New Roman" w:cs="Times New Roman"/>
        </w:rPr>
        <w:t>Nama</w:t>
      </w:r>
      <w:r w:rsidRPr="004E0A71">
        <w:rPr>
          <w:rFonts w:ascii="Times New Roman" w:hAnsi="Times New Roman" w:cs="Times New Roman"/>
        </w:rPr>
        <w:tab/>
      </w:r>
      <w:r w:rsidRPr="004E0A71">
        <w:rPr>
          <w:rFonts w:ascii="Times New Roman" w:hAnsi="Times New Roman" w:cs="Times New Roman"/>
        </w:rPr>
        <w:tab/>
      </w:r>
      <w:r w:rsidRPr="004E0A71">
        <w:rPr>
          <w:rFonts w:ascii="Times New Roman" w:hAnsi="Times New Roman" w:cs="Times New Roman"/>
        </w:rPr>
        <w:tab/>
        <w:t>: Mohammad Zhafif Al-Ghazali</w:t>
      </w:r>
    </w:p>
    <w:p w14:paraId="6B1BC2A7" w14:textId="77777777" w:rsidR="004E0A71" w:rsidRPr="004E0A71" w:rsidRDefault="004E0A71" w:rsidP="004E0A71">
      <w:pPr>
        <w:jc w:val="both"/>
        <w:rPr>
          <w:rFonts w:ascii="Times New Roman" w:hAnsi="Times New Roman" w:cs="Times New Roman"/>
        </w:rPr>
      </w:pPr>
      <w:r w:rsidRPr="004E0A71">
        <w:rPr>
          <w:rFonts w:ascii="Times New Roman" w:hAnsi="Times New Roman" w:cs="Times New Roman"/>
        </w:rPr>
        <w:t>NPM</w:t>
      </w:r>
      <w:r w:rsidRPr="004E0A71">
        <w:rPr>
          <w:rFonts w:ascii="Times New Roman" w:hAnsi="Times New Roman" w:cs="Times New Roman"/>
        </w:rPr>
        <w:tab/>
      </w:r>
      <w:r w:rsidRPr="004E0A71">
        <w:rPr>
          <w:rFonts w:ascii="Times New Roman" w:hAnsi="Times New Roman" w:cs="Times New Roman"/>
        </w:rPr>
        <w:tab/>
      </w:r>
      <w:r w:rsidRPr="004E0A71">
        <w:rPr>
          <w:rFonts w:ascii="Times New Roman" w:hAnsi="Times New Roman" w:cs="Times New Roman"/>
        </w:rPr>
        <w:tab/>
        <w:t>: 2012011366</w:t>
      </w:r>
    </w:p>
    <w:p w14:paraId="230764ED" w14:textId="77777777" w:rsidR="004E0A71" w:rsidRPr="004E0A71" w:rsidRDefault="004E0A71" w:rsidP="004E0A71">
      <w:pPr>
        <w:jc w:val="both"/>
        <w:rPr>
          <w:rFonts w:ascii="Times New Roman" w:hAnsi="Times New Roman" w:cs="Times New Roman"/>
        </w:rPr>
      </w:pPr>
      <w:r w:rsidRPr="004E0A71">
        <w:rPr>
          <w:rFonts w:ascii="Times New Roman" w:hAnsi="Times New Roman" w:cs="Times New Roman"/>
        </w:rPr>
        <w:t>Mata Kuliah</w:t>
      </w:r>
      <w:r w:rsidRPr="004E0A71">
        <w:rPr>
          <w:rFonts w:ascii="Times New Roman" w:hAnsi="Times New Roman" w:cs="Times New Roman"/>
        </w:rPr>
        <w:tab/>
      </w:r>
      <w:r w:rsidRPr="004E0A71">
        <w:rPr>
          <w:rFonts w:ascii="Times New Roman" w:hAnsi="Times New Roman" w:cs="Times New Roman"/>
        </w:rPr>
        <w:tab/>
        <w:t>: Pendidikan Bahasa Indonesia</w:t>
      </w:r>
    </w:p>
    <w:p w14:paraId="6DB78D12" w14:textId="77777777" w:rsidR="004E0A71" w:rsidRPr="004E0A71" w:rsidRDefault="004E0A71" w:rsidP="004E0A71">
      <w:pPr>
        <w:jc w:val="both"/>
        <w:rPr>
          <w:rFonts w:ascii="Times New Roman" w:hAnsi="Times New Roman" w:cs="Times New Roman"/>
        </w:rPr>
      </w:pPr>
      <w:r w:rsidRPr="004E0A71">
        <w:rPr>
          <w:rFonts w:ascii="Times New Roman" w:hAnsi="Times New Roman" w:cs="Times New Roman"/>
        </w:rPr>
        <w:t>Nama Dosen</w:t>
      </w:r>
      <w:r w:rsidRPr="004E0A71">
        <w:rPr>
          <w:rFonts w:ascii="Times New Roman" w:hAnsi="Times New Roman" w:cs="Times New Roman"/>
        </w:rPr>
        <w:tab/>
      </w:r>
      <w:r w:rsidRPr="004E0A71">
        <w:rPr>
          <w:rFonts w:ascii="Times New Roman" w:hAnsi="Times New Roman" w:cs="Times New Roman"/>
        </w:rPr>
        <w:tab/>
        <w:t>: Atik Kartika, S.Pd., M.Pd.</w:t>
      </w:r>
    </w:p>
    <w:p w14:paraId="739F004F" w14:textId="3E7331D4" w:rsidR="009A0C3C" w:rsidRDefault="004E0A71" w:rsidP="004E0A71">
      <w:pPr>
        <w:jc w:val="both"/>
        <w:rPr>
          <w:rFonts w:ascii="Times New Roman" w:hAnsi="Times New Roman" w:cs="Times New Roman"/>
        </w:rPr>
      </w:pPr>
      <w:r w:rsidRPr="004E0A71">
        <w:rPr>
          <w:rFonts w:ascii="Times New Roman" w:hAnsi="Times New Roman" w:cs="Times New Roman"/>
        </w:rPr>
        <w:t>Nama Tugas</w:t>
      </w:r>
      <w:r w:rsidRPr="004E0A71">
        <w:rPr>
          <w:rFonts w:ascii="Times New Roman" w:hAnsi="Times New Roman" w:cs="Times New Roman"/>
        </w:rPr>
        <w:tab/>
      </w:r>
      <w:r w:rsidRPr="004E0A71">
        <w:rPr>
          <w:rFonts w:ascii="Times New Roman" w:hAnsi="Times New Roman" w:cs="Times New Roman"/>
        </w:rPr>
        <w:tab/>
        <w:t xml:space="preserve">: </w:t>
      </w:r>
      <w:r w:rsidR="004B3714">
        <w:rPr>
          <w:rFonts w:ascii="Times New Roman" w:hAnsi="Times New Roman" w:cs="Times New Roman"/>
        </w:rPr>
        <w:t>Artikel</w:t>
      </w:r>
      <w:r w:rsidRPr="004E0A71">
        <w:rPr>
          <w:rFonts w:ascii="Times New Roman" w:hAnsi="Times New Roman" w:cs="Times New Roman"/>
        </w:rPr>
        <w:t xml:space="preserve"> yang Berkaitan dengan Ilmu Hukum</w:t>
      </w:r>
    </w:p>
    <w:p w14:paraId="686782FA" w14:textId="6618949F" w:rsidR="004E0A71" w:rsidRPr="004B3714" w:rsidRDefault="004E0A71" w:rsidP="004E0A71">
      <w:pPr>
        <w:jc w:val="both"/>
        <w:rPr>
          <w:rFonts w:ascii="Times New Roman" w:hAnsi="Times New Roman" w:cs="Times New Roman"/>
          <w:b/>
          <w:bCs/>
          <w:sz w:val="24"/>
          <w:szCs w:val="24"/>
        </w:rPr>
      </w:pPr>
    </w:p>
    <w:p w14:paraId="0F827AC5" w14:textId="2F519CE4" w:rsidR="00921ED7" w:rsidRDefault="004B3714" w:rsidP="004B3714">
      <w:pPr>
        <w:jc w:val="center"/>
        <w:rPr>
          <w:rFonts w:ascii="Times New Roman" w:hAnsi="Times New Roman" w:cs="Times New Roman"/>
          <w:b/>
          <w:bCs/>
          <w:sz w:val="24"/>
          <w:szCs w:val="24"/>
        </w:rPr>
      </w:pPr>
      <w:r w:rsidRPr="004B3714">
        <w:rPr>
          <w:rFonts w:ascii="Times New Roman" w:hAnsi="Times New Roman" w:cs="Times New Roman"/>
          <w:b/>
          <w:bCs/>
          <w:sz w:val="24"/>
          <w:szCs w:val="24"/>
        </w:rPr>
        <w:t>PENCEMARAN NAMA BAIK LEWAT MEDIA SOSIAL</w:t>
      </w:r>
    </w:p>
    <w:p w14:paraId="68FCB097" w14:textId="6CA213D6" w:rsidR="004B3714" w:rsidRDefault="004B3714" w:rsidP="004B3714">
      <w:pPr>
        <w:jc w:val="both"/>
        <w:rPr>
          <w:rFonts w:ascii="Times New Roman" w:hAnsi="Times New Roman" w:cs="Times New Roman"/>
          <w:sz w:val="24"/>
          <w:szCs w:val="24"/>
        </w:rPr>
      </w:pPr>
      <w:r w:rsidRPr="004B3714">
        <w:rPr>
          <w:rFonts w:ascii="Times New Roman" w:hAnsi="Times New Roman" w:cs="Times New Roman"/>
          <w:sz w:val="24"/>
          <w:szCs w:val="24"/>
        </w:rPr>
        <w:t xml:space="preserve">Akhir-akhir ini marak kasus-kasus hukum yang berhubungan dengan </w:t>
      </w:r>
      <w:r>
        <w:rPr>
          <w:rFonts w:ascii="Times New Roman" w:hAnsi="Times New Roman" w:cs="Times New Roman"/>
          <w:sz w:val="24"/>
          <w:szCs w:val="24"/>
        </w:rPr>
        <w:t>tek</w:t>
      </w:r>
      <w:r w:rsidRPr="004B3714">
        <w:rPr>
          <w:rFonts w:ascii="Times New Roman" w:hAnsi="Times New Roman" w:cs="Times New Roman"/>
          <w:sz w:val="24"/>
          <w:szCs w:val="24"/>
        </w:rPr>
        <w:t xml:space="preserve">nologi yaitu </w:t>
      </w:r>
      <w:r>
        <w:rPr>
          <w:rFonts w:ascii="Times New Roman" w:hAnsi="Times New Roman" w:cs="Times New Roman"/>
          <w:sz w:val="24"/>
          <w:szCs w:val="24"/>
        </w:rPr>
        <w:t>i</w:t>
      </w:r>
      <w:r w:rsidRPr="004B3714">
        <w:rPr>
          <w:rFonts w:ascii="Times New Roman" w:hAnsi="Times New Roman" w:cs="Times New Roman"/>
          <w:sz w:val="24"/>
          <w:szCs w:val="24"/>
        </w:rPr>
        <w:t xml:space="preserve">nternet dan </w:t>
      </w:r>
      <w:r>
        <w:rPr>
          <w:rFonts w:ascii="Times New Roman" w:hAnsi="Times New Roman" w:cs="Times New Roman"/>
          <w:sz w:val="24"/>
          <w:szCs w:val="24"/>
        </w:rPr>
        <w:t>m</w:t>
      </w:r>
      <w:r w:rsidRPr="004B3714">
        <w:rPr>
          <w:rFonts w:ascii="Times New Roman" w:hAnsi="Times New Roman" w:cs="Times New Roman"/>
          <w:sz w:val="24"/>
          <w:szCs w:val="24"/>
        </w:rPr>
        <w:t xml:space="preserve">edia </w:t>
      </w:r>
      <w:r>
        <w:rPr>
          <w:rFonts w:ascii="Times New Roman" w:hAnsi="Times New Roman" w:cs="Times New Roman"/>
          <w:sz w:val="24"/>
          <w:szCs w:val="24"/>
        </w:rPr>
        <w:t>s</w:t>
      </w:r>
      <w:r w:rsidRPr="004B3714">
        <w:rPr>
          <w:rFonts w:ascii="Times New Roman" w:hAnsi="Times New Roman" w:cs="Times New Roman"/>
          <w:sz w:val="24"/>
          <w:szCs w:val="24"/>
        </w:rPr>
        <w:t>osial, termasuk kasus pencemaran nama baik lewat media sosial. Bahkan bisa dikatakan hampir setiap hari sebenarnya terjadi kasus serupa yang disebabakan semakin bebasnya masyarakat dalam mengekpresikan pendapatnya melalui</w:t>
      </w:r>
      <w:r>
        <w:rPr>
          <w:rFonts w:ascii="Times New Roman" w:hAnsi="Times New Roman" w:cs="Times New Roman"/>
          <w:sz w:val="24"/>
          <w:szCs w:val="24"/>
        </w:rPr>
        <w:t xml:space="preserve"> </w:t>
      </w:r>
      <w:r w:rsidRPr="004B3714">
        <w:rPr>
          <w:rFonts w:ascii="Times New Roman" w:hAnsi="Times New Roman" w:cs="Times New Roman"/>
          <w:sz w:val="24"/>
          <w:szCs w:val="24"/>
        </w:rPr>
        <w:t xml:space="preserve">media sosial. Salah satu kasus yang sering terjadi </w:t>
      </w:r>
      <w:r>
        <w:rPr>
          <w:rFonts w:ascii="Times New Roman" w:hAnsi="Times New Roman" w:cs="Times New Roman"/>
          <w:sz w:val="24"/>
          <w:szCs w:val="24"/>
        </w:rPr>
        <w:t>yaitu</w:t>
      </w:r>
      <w:r w:rsidRPr="004B3714">
        <w:rPr>
          <w:rFonts w:ascii="Times New Roman" w:hAnsi="Times New Roman" w:cs="Times New Roman"/>
          <w:sz w:val="24"/>
          <w:szCs w:val="24"/>
        </w:rPr>
        <w:t xml:space="preserve"> kasus penghinaan atau pencemaran nama baik melalui media sosial</w:t>
      </w:r>
      <w:r>
        <w:rPr>
          <w:rFonts w:ascii="Times New Roman" w:hAnsi="Times New Roman" w:cs="Times New Roman"/>
          <w:sz w:val="24"/>
          <w:szCs w:val="24"/>
        </w:rPr>
        <w:t>.</w:t>
      </w:r>
    </w:p>
    <w:p w14:paraId="2C07A26F" w14:textId="7AEEE603" w:rsidR="004B3714" w:rsidRPr="004B3714" w:rsidRDefault="004B3714" w:rsidP="004B3714">
      <w:pPr>
        <w:jc w:val="both"/>
        <w:rPr>
          <w:rFonts w:ascii="Times New Roman" w:hAnsi="Times New Roman" w:cs="Times New Roman"/>
          <w:sz w:val="24"/>
          <w:szCs w:val="24"/>
        </w:rPr>
      </w:pPr>
      <w:r w:rsidRPr="004B3714">
        <w:rPr>
          <w:rFonts w:ascii="Times New Roman" w:hAnsi="Times New Roman" w:cs="Times New Roman"/>
          <w:sz w:val="24"/>
          <w:szCs w:val="24"/>
        </w:rPr>
        <w:t>Sebelum adanya media sosial</w:t>
      </w:r>
      <w:r>
        <w:rPr>
          <w:rFonts w:ascii="Times New Roman" w:hAnsi="Times New Roman" w:cs="Times New Roman"/>
          <w:sz w:val="24"/>
          <w:szCs w:val="24"/>
        </w:rPr>
        <w:t xml:space="preserve">, </w:t>
      </w:r>
      <w:r w:rsidRPr="004B3714">
        <w:rPr>
          <w:rFonts w:ascii="Times New Roman" w:hAnsi="Times New Roman" w:cs="Times New Roman"/>
          <w:sz w:val="24"/>
          <w:szCs w:val="24"/>
        </w:rPr>
        <w:t>pengaturan tentang pencemaran nama baik diatur dalam ketentuan-ketentuan pasal-pasal KUHP sebagai berikut :</w:t>
      </w:r>
    </w:p>
    <w:p w14:paraId="3BEF4B60" w14:textId="77777777" w:rsidR="004B3714" w:rsidRPr="004B3714" w:rsidRDefault="004B3714" w:rsidP="004B3714">
      <w:pPr>
        <w:jc w:val="both"/>
        <w:rPr>
          <w:rFonts w:ascii="Times New Roman" w:hAnsi="Times New Roman" w:cs="Times New Roman"/>
          <w:sz w:val="24"/>
          <w:szCs w:val="24"/>
        </w:rPr>
      </w:pPr>
    </w:p>
    <w:p w14:paraId="73B52B91" w14:textId="7BE75F7B" w:rsidR="004B3714" w:rsidRDefault="004B3714" w:rsidP="004B3714">
      <w:pPr>
        <w:pStyle w:val="ListParagraph"/>
        <w:numPr>
          <w:ilvl w:val="0"/>
          <w:numId w:val="1"/>
        </w:numPr>
        <w:jc w:val="both"/>
        <w:rPr>
          <w:rFonts w:ascii="Times New Roman" w:hAnsi="Times New Roman" w:cs="Times New Roman"/>
          <w:sz w:val="24"/>
          <w:szCs w:val="24"/>
        </w:rPr>
      </w:pPr>
      <w:r w:rsidRPr="004B3714">
        <w:rPr>
          <w:rFonts w:ascii="Times New Roman" w:hAnsi="Times New Roman" w:cs="Times New Roman"/>
          <w:sz w:val="24"/>
          <w:szCs w:val="24"/>
        </w:rPr>
        <w:t>Pasal 310 KUH Pidana, yang berbunyi : (1) Barangsiapa</w:t>
      </w:r>
      <w:r w:rsidR="003127E8">
        <w:rPr>
          <w:rFonts w:ascii="Times New Roman" w:hAnsi="Times New Roman" w:cs="Times New Roman"/>
          <w:sz w:val="24"/>
          <w:szCs w:val="24"/>
        </w:rPr>
        <w:t xml:space="preserve"> yang</w:t>
      </w:r>
      <w:r w:rsidRPr="004B3714">
        <w:rPr>
          <w:rFonts w:ascii="Times New Roman" w:hAnsi="Times New Roman" w:cs="Times New Roman"/>
          <w:sz w:val="24"/>
          <w:szCs w:val="24"/>
        </w:rPr>
        <w:t xml:space="preserve"> sengaja merusak kehormatan atau nama baik seseorang dengan jalan menuduh</w:t>
      </w:r>
      <w:r w:rsidR="003127E8">
        <w:rPr>
          <w:rFonts w:ascii="Times New Roman" w:hAnsi="Times New Roman" w:cs="Times New Roman"/>
          <w:sz w:val="24"/>
          <w:szCs w:val="24"/>
        </w:rPr>
        <w:t>, untuk</w:t>
      </w:r>
      <w:r w:rsidRPr="004B3714">
        <w:rPr>
          <w:rFonts w:ascii="Times New Roman" w:hAnsi="Times New Roman" w:cs="Times New Roman"/>
          <w:sz w:val="24"/>
          <w:szCs w:val="24"/>
        </w:rPr>
        <w:t xml:space="preserve"> melakukan sesuatu perbuatan dengan maksud yang nyata akan tersiarnya tuduhan itu, dihukum karena menista, dengan hukuman penjara selama-lamanya sembilan bulan atau denda sebanyak-banyaknya Rp. 4.500,-“. (2) Kalau hal ini dilakukan dengan tulisan atau gambar yang disiarkan, dipertunjukan pada umum atau ditempelkan, maka yang berbuat itu dihukum karena menista dengan tulisan dengan hukuman penjara selama-lamanya satu tahun empat bulan atau denda sebanyak-banyaknya Rp. 4.500,-.</w:t>
      </w:r>
    </w:p>
    <w:p w14:paraId="19564E92" w14:textId="77777777" w:rsidR="004B3714" w:rsidRPr="004B3714" w:rsidRDefault="004B3714" w:rsidP="004B3714">
      <w:pPr>
        <w:pStyle w:val="ListParagraph"/>
        <w:jc w:val="both"/>
        <w:rPr>
          <w:rFonts w:ascii="Times New Roman" w:hAnsi="Times New Roman" w:cs="Times New Roman"/>
          <w:sz w:val="24"/>
          <w:szCs w:val="24"/>
        </w:rPr>
      </w:pPr>
    </w:p>
    <w:p w14:paraId="75A01D1D" w14:textId="39079A3F" w:rsidR="004B3714" w:rsidRPr="004B3714" w:rsidRDefault="004B3714" w:rsidP="004B3714">
      <w:pPr>
        <w:pStyle w:val="ListParagraph"/>
        <w:numPr>
          <w:ilvl w:val="0"/>
          <w:numId w:val="1"/>
        </w:numPr>
        <w:jc w:val="both"/>
        <w:rPr>
          <w:rFonts w:ascii="Times New Roman" w:hAnsi="Times New Roman" w:cs="Times New Roman"/>
          <w:sz w:val="24"/>
          <w:szCs w:val="24"/>
        </w:rPr>
      </w:pPr>
      <w:r w:rsidRPr="004B3714">
        <w:rPr>
          <w:rFonts w:ascii="Times New Roman" w:hAnsi="Times New Roman" w:cs="Times New Roman"/>
          <w:sz w:val="24"/>
          <w:szCs w:val="24"/>
        </w:rPr>
        <w:t>Pasal 315 KUHP, yang berbunyi “Tiap-tiap penghinaan dengan sengaja yang tidak bersifat pencemaran atau pencemaran tertulis yang dilakukan terhadap seseorang, baik di muka umum dengan lisan atau tulisan, maupun di muka orang itu sendiri dengan lisan atau perbuatan, atau dengan surat yang dikirimkan atau diterimakan kepadanya, diancam karena penghinaan ringan dengan pidana penjara paling lama empat bulan dua minggu atau pidana denda paling banyak empat ribu lima ratus rupiah.”</w:t>
      </w:r>
    </w:p>
    <w:p w14:paraId="69E3F4A7" w14:textId="692DA433" w:rsidR="004B3714" w:rsidRDefault="004B3714" w:rsidP="004B3714">
      <w:pPr>
        <w:jc w:val="both"/>
        <w:rPr>
          <w:rFonts w:ascii="Times New Roman" w:hAnsi="Times New Roman" w:cs="Times New Roman"/>
          <w:b/>
          <w:bCs/>
        </w:rPr>
      </w:pPr>
    </w:p>
    <w:p w14:paraId="699C3E11" w14:textId="4B721FC1" w:rsidR="004B3714" w:rsidRPr="004B3714" w:rsidRDefault="004B3714" w:rsidP="004B3714">
      <w:pPr>
        <w:jc w:val="both"/>
        <w:rPr>
          <w:rFonts w:ascii="Times New Roman" w:hAnsi="Times New Roman" w:cs="Times New Roman"/>
        </w:rPr>
      </w:pPr>
      <w:r w:rsidRPr="004B3714">
        <w:rPr>
          <w:rFonts w:ascii="Times New Roman" w:hAnsi="Times New Roman" w:cs="Times New Roman"/>
        </w:rPr>
        <w:t>Setelah adanya internet</w:t>
      </w:r>
      <w:r>
        <w:rPr>
          <w:rFonts w:ascii="Times New Roman" w:hAnsi="Times New Roman" w:cs="Times New Roman"/>
        </w:rPr>
        <w:t>, peraturan tersebut diatur juga</w:t>
      </w:r>
      <w:r w:rsidRPr="004B3714">
        <w:rPr>
          <w:rFonts w:ascii="Times New Roman" w:hAnsi="Times New Roman" w:cs="Times New Roman"/>
        </w:rPr>
        <w:t xml:space="preserve"> dalam ketentuan Undang-undang ITE, yaitu : Pasal 27 ayat (3) UU ITE, yang berbunyi : “Setiap orang dengan sengaja dan tanpa hak mendistribusikan dan/atau mentransmisikan dan/atau membuat dapat diaksesnya informasi elektronik dan/atau dokumen elektronik yang bermuatan penghinaan dan/atau pencemaran nama baik”, Pasal 45 UU ITE, yang berbunyi : (1) Setiap Orang yang memenuhi unsur sebagaimana dimaksud dalam Pasal 27 ayat (1), ayat (2), ayat (3), atau ayat (4) dipidana dengan pidana penjara paling lama 6 (enam) tahun dan/atau denda paling banyak Rp1.000.000.000,00 (satu miliar rupiah).</w:t>
      </w:r>
    </w:p>
    <w:p w14:paraId="2A05F874" w14:textId="77777777" w:rsidR="004B3714" w:rsidRPr="004B3714" w:rsidRDefault="004B3714" w:rsidP="004B3714">
      <w:pPr>
        <w:jc w:val="both"/>
        <w:rPr>
          <w:rFonts w:ascii="Times New Roman" w:hAnsi="Times New Roman" w:cs="Times New Roman"/>
        </w:rPr>
      </w:pPr>
    </w:p>
    <w:p w14:paraId="605E79DD" w14:textId="6C25DF43" w:rsidR="004B3714" w:rsidRPr="004B3714" w:rsidRDefault="004B3714" w:rsidP="004B3714">
      <w:pPr>
        <w:jc w:val="both"/>
        <w:rPr>
          <w:rFonts w:ascii="Times New Roman" w:hAnsi="Times New Roman" w:cs="Times New Roman"/>
        </w:rPr>
      </w:pPr>
      <w:r w:rsidRPr="004B3714">
        <w:rPr>
          <w:rFonts w:ascii="Times New Roman" w:hAnsi="Times New Roman" w:cs="Times New Roman"/>
        </w:rPr>
        <w:lastRenderedPageBreak/>
        <w:t>Bahwa pencemaran nama baik, yang secara langsung maupun melalui media sosial / internet merupakan delik aduan yaitu delik yang hanya dapat diproses oleh pihak kepolisian jika ada pengaduan dari korban. Tanpa adanya pengaduan, maka kepolisian tidak bisa melakukan penyidikan atas kasus tersebut.</w:t>
      </w:r>
    </w:p>
    <w:p w14:paraId="4B3CB7E7" w14:textId="77777777" w:rsidR="007D16B1" w:rsidRDefault="004B3714" w:rsidP="004B3714">
      <w:pPr>
        <w:jc w:val="both"/>
        <w:rPr>
          <w:rFonts w:ascii="Times New Roman" w:hAnsi="Times New Roman" w:cs="Times New Roman"/>
        </w:rPr>
      </w:pPr>
      <w:r w:rsidRPr="004B3714">
        <w:rPr>
          <w:rFonts w:ascii="Times New Roman" w:hAnsi="Times New Roman" w:cs="Times New Roman"/>
        </w:rPr>
        <w:t>Sedangkan</w:t>
      </w:r>
      <w:r>
        <w:rPr>
          <w:rFonts w:ascii="Times New Roman" w:hAnsi="Times New Roman" w:cs="Times New Roman"/>
        </w:rPr>
        <w:t xml:space="preserve">, </w:t>
      </w:r>
      <w:r w:rsidRPr="004B3714">
        <w:rPr>
          <w:rFonts w:ascii="Times New Roman" w:hAnsi="Times New Roman" w:cs="Times New Roman"/>
        </w:rPr>
        <w:t xml:space="preserve">untuk delik aduan sendiri berdasarkan ketentuan pasal 74 KUHP, hanya bisa diadukan kepada penyidik dalam jangka waktu 6 (enam) bulan sejak peristiwa tersebut terjadi. Artinya setelah lewat jangka waktu 6 (enam) bulan, kasus pencemaran nama baik secara langsung maupun melalui media sosial / internet tidak lagi bisa dilakukan penyidikan. </w:t>
      </w:r>
    </w:p>
    <w:p w14:paraId="17012A32" w14:textId="74466040" w:rsidR="004B3714" w:rsidRPr="004B3714" w:rsidRDefault="004B3714" w:rsidP="004B3714">
      <w:pPr>
        <w:jc w:val="both"/>
        <w:rPr>
          <w:rFonts w:ascii="Times New Roman" w:hAnsi="Times New Roman" w:cs="Times New Roman"/>
        </w:rPr>
      </w:pPr>
      <w:r w:rsidRPr="004B3714">
        <w:rPr>
          <w:rFonts w:ascii="Times New Roman" w:hAnsi="Times New Roman" w:cs="Times New Roman"/>
        </w:rPr>
        <w:t>Selain itu suatu kalimat atau kata-kata yang bernada menghina atau me</w:t>
      </w:r>
      <w:r w:rsidR="007D16B1">
        <w:rPr>
          <w:rFonts w:ascii="Times New Roman" w:hAnsi="Times New Roman" w:cs="Times New Roman"/>
        </w:rPr>
        <w:t>n</w:t>
      </w:r>
      <w:r w:rsidRPr="004B3714">
        <w:rPr>
          <w:rFonts w:ascii="Times New Roman" w:hAnsi="Times New Roman" w:cs="Times New Roman"/>
        </w:rPr>
        <w:t xml:space="preserve">cemarkan nama baik, </w:t>
      </w:r>
      <w:r w:rsidR="007D16B1">
        <w:rPr>
          <w:rFonts w:ascii="Times New Roman" w:hAnsi="Times New Roman" w:cs="Times New Roman"/>
        </w:rPr>
        <w:t xml:space="preserve">agar </w:t>
      </w:r>
      <w:r w:rsidRPr="004B3714">
        <w:rPr>
          <w:rFonts w:ascii="Times New Roman" w:hAnsi="Times New Roman" w:cs="Times New Roman"/>
        </w:rPr>
        <w:t>bisa dijerat pidana harus memenuhi unsur di</w:t>
      </w:r>
      <w:r w:rsidR="007D16B1">
        <w:rPr>
          <w:rFonts w:ascii="Times New Roman" w:hAnsi="Times New Roman" w:cs="Times New Roman"/>
        </w:rPr>
        <w:t xml:space="preserve"> </w:t>
      </w:r>
      <w:r w:rsidRPr="004B3714">
        <w:rPr>
          <w:rFonts w:ascii="Times New Roman" w:hAnsi="Times New Roman" w:cs="Times New Roman"/>
        </w:rPr>
        <w:t>muka umum, artinya jika dilakukan secara langsung harus dihadapan dua orang atau lebih, dan jika melalui media sosial harus dilakukan di</w:t>
      </w:r>
      <w:r w:rsidR="007D16B1">
        <w:rPr>
          <w:rFonts w:ascii="Times New Roman" w:hAnsi="Times New Roman" w:cs="Times New Roman"/>
        </w:rPr>
        <w:t xml:space="preserve"> </w:t>
      </w:r>
      <w:r w:rsidRPr="004B3714">
        <w:rPr>
          <w:rFonts w:ascii="Times New Roman" w:hAnsi="Times New Roman" w:cs="Times New Roman"/>
        </w:rPr>
        <w:t>tempat yang bisa di</w:t>
      </w:r>
      <w:r w:rsidR="007D16B1">
        <w:rPr>
          <w:rFonts w:ascii="Times New Roman" w:hAnsi="Times New Roman" w:cs="Times New Roman"/>
        </w:rPr>
        <w:t>lihat oleh banyak</w:t>
      </w:r>
      <w:r w:rsidRPr="004B3714">
        <w:rPr>
          <w:rFonts w:ascii="Times New Roman" w:hAnsi="Times New Roman" w:cs="Times New Roman"/>
        </w:rPr>
        <w:t xml:space="preserve"> oran</w:t>
      </w:r>
      <w:r w:rsidR="007D16B1">
        <w:rPr>
          <w:rFonts w:ascii="Times New Roman" w:hAnsi="Times New Roman" w:cs="Times New Roman"/>
        </w:rPr>
        <w:t>g</w:t>
      </w:r>
      <w:r w:rsidRPr="004B3714">
        <w:rPr>
          <w:rFonts w:ascii="Times New Roman" w:hAnsi="Times New Roman" w:cs="Times New Roman"/>
        </w:rPr>
        <w:t xml:space="preserve"> semisal</w:t>
      </w:r>
      <w:r w:rsidR="007D16B1">
        <w:rPr>
          <w:rFonts w:ascii="Times New Roman" w:hAnsi="Times New Roman" w:cs="Times New Roman"/>
        </w:rPr>
        <w:t>: Instagram, Fa</w:t>
      </w:r>
      <w:r w:rsidRPr="004B3714">
        <w:rPr>
          <w:rFonts w:ascii="Times New Roman" w:hAnsi="Times New Roman" w:cs="Times New Roman"/>
        </w:rPr>
        <w:t>cebook, posting group, dan lain sebagainya. Kalimat hinaan yang dikirim langsung ke inbox atau chat langsung tidak bisa masuk kategori penghinaan atau pencemaran nama baik, karena unsur diketahui umum tidak terpenuhi.</w:t>
      </w:r>
    </w:p>
    <w:sectPr w:rsidR="004B3714" w:rsidRPr="004B3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45F3C"/>
    <w:multiLevelType w:val="hybridMultilevel"/>
    <w:tmpl w:val="79B8EC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71"/>
    <w:rsid w:val="002755A1"/>
    <w:rsid w:val="003127E8"/>
    <w:rsid w:val="003B1CDE"/>
    <w:rsid w:val="003F762E"/>
    <w:rsid w:val="004B3714"/>
    <w:rsid w:val="004E0A71"/>
    <w:rsid w:val="00671A90"/>
    <w:rsid w:val="007D16B1"/>
    <w:rsid w:val="00921ED7"/>
    <w:rsid w:val="009A0C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911A"/>
  <w15:chartTrackingRefBased/>
  <w15:docId w15:val="{B80642B0-EB31-4211-BDE3-411D112F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Zhafif A.G</dc:creator>
  <cp:keywords/>
  <dc:description/>
  <cp:lastModifiedBy>M. Zhafif A.G</cp:lastModifiedBy>
  <cp:revision>2</cp:revision>
  <dcterms:created xsi:type="dcterms:W3CDTF">2020-12-14T03:26:00Z</dcterms:created>
  <dcterms:modified xsi:type="dcterms:W3CDTF">2020-12-14T05:04:00Z</dcterms:modified>
</cp:coreProperties>
</file>