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1F935" w14:textId="3535C8AF" w:rsidR="00600EA0" w:rsidRDefault="00140F38" w:rsidP="00140F38">
      <w:pPr>
        <w:spacing w:after="19"/>
        <w:ind w:left="0" w:right="0" w:firstLine="0"/>
        <w:jc w:val="center"/>
        <w:rPr>
          <w:b/>
          <w:sz w:val="28"/>
          <w:szCs w:val="28"/>
        </w:rPr>
      </w:pPr>
      <w:r w:rsidRPr="00140F38">
        <w:rPr>
          <w:b/>
          <w:sz w:val="28"/>
          <w:szCs w:val="28"/>
        </w:rPr>
        <w:t>SISTEM PENYELANGGARAAN PENDIDIKAN DI INDONESIA</w:t>
      </w:r>
    </w:p>
    <w:p w14:paraId="30CF8AD6" w14:textId="77777777" w:rsidR="00140F38" w:rsidRDefault="00140F38" w:rsidP="00140F38">
      <w:pPr>
        <w:spacing w:after="19"/>
        <w:ind w:left="0" w:right="0" w:firstLine="0"/>
        <w:jc w:val="center"/>
        <w:rPr>
          <w:b/>
          <w:sz w:val="28"/>
          <w:szCs w:val="28"/>
        </w:rPr>
      </w:pPr>
    </w:p>
    <w:p w14:paraId="1596DAF9" w14:textId="7CC6FC3B" w:rsidR="00140F38" w:rsidRPr="00140F38" w:rsidRDefault="00140F38" w:rsidP="00740CD6">
      <w:pPr>
        <w:spacing w:after="19" w:line="360" w:lineRule="auto"/>
        <w:ind w:left="0" w:right="0" w:firstLine="0"/>
        <w:jc w:val="center"/>
        <w:rPr>
          <w:bCs/>
          <w:sz w:val="28"/>
          <w:szCs w:val="28"/>
        </w:rPr>
      </w:pPr>
      <w:r w:rsidRPr="00140F38">
        <w:rPr>
          <w:bCs/>
          <w:sz w:val="28"/>
          <w:szCs w:val="28"/>
        </w:rPr>
        <w:t xml:space="preserve">Dosen </w:t>
      </w:r>
      <w:proofErr w:type="spellStart"/>
      <w:proofErr w:type="gramStart"/>
      <w:r w:rsidRPr="00140F38">
        <w:rPr>
          <w:bCs/>
          <w:sz w:val="28"/>
          <w:szCs w:val="28"/>
        </w:rPr>
        <w:t>Pengampu</w:t>
      </w:r>
      <w:proofErr w:type="spellEnd"/>
      <w:r w:rsidRPr="00140F38">
        <w:rPr>
          <w:bCs/>
          <w:sz w:val="28"/>
          <w:szCs w:val="28"/>
        </w:rPr>
        <w:t xml:space="preserve"> :</w:t>
      </w:r>
      <w:proofErr w:type="gramEnd"/>
    </w:p>
    <w:p w14:paraId="1F5CE58D" w14:textId="77777777" w:rsidR="00140F38" w:rsidRDefault="00140F38" w:rsidP="00740CD6">
      <w:pPr>
        <w:pStyle w:val="ListParagraph"/>
        <w:numPr>
          <w:ilvl w:val="0"/>
          <w:numId w:val="27"/>
        </w:numPr>
        <w:spacing w:after="19" w:line="360" w:lineRule="auto"/>
        <w:ind w:right="0"/>
        <w:jc w:val="center"/>
        <w:rPr>
          <w:bCs/>
          <w:sz w:val="28"/>
          <w:szCs w:val="28"/>
        </w:rPr>
      </w:pPr>
      <w:r w:rsidRPr="00140F38">
        <w:rPr>
          <w:bCs/>
          <w:sz w:val="28"/>
          <w:szCs w:val="28"/>
        </w:rPr>
        <w:t xml:space="preserve">Prof. Bujang Rahman </w:t>
      </w:r>
      <w:proofErr w:type="spellStart"/>
      <w:proofErr w:type="gramStart"/>
      <w:r w:rsidRPr="00140F38">
        <w:rPr>
          <w:bCs/>
          <w:sz w:val="28"/>
          <w:szCs w:val="28"/>
        </w:rPr>
        <w:t>M.Si</w:t>
      </w:r>
      <w:proofErr w:type="spellEnd"/>
      <w:proofErr w:type="gramEnd"/>
    </w:p>
    <w:p w14:paraId="6F249204" w14:textId="5323DD0C" w:rsidR="00600EA0" w:rsidRPr="00740CD6" w:rsidRDefault="00140F38" w:rsidP="00740CD6">
      <w:pPr>
        <w:pStyle w:val="ListParagraph"/>
        <w:numPr>
          <w:ilvl w:val="0"/>
          <w:numId w:val="27"/>
        </w:numPr>
        <w:spacing w:after="19" w:line="360" w:lineRule="auto"/>
        <w:ind w:right="0"/>
        <w:jc w:val="center"/>
        <w:rPr>
          <w:bCs/>
          <w:sz w:val="28"/>
          <w:szCs w:val="28"/>
        </w:rPr>
      </w:pPr>
      <w:r w:rsidRPr="00140F38">
        <w:rPr>
          <w:bCs/>
          <w:sz w:val="28"/>
          <w:szCs w:val="28"/>
        </w:rPr>
        <w:t xml:space="preserve">Elisa </w:t>
      </w:r>
      <w:proofErr w:type="spellStart"/>
      <w:r w:rsidRPr="00140F38">
        <w:rPr>
          <w:bCs/>
          <w:sz w:val="28"/>
          <w:szCs w:val="28"/>
        </w:rPr>
        <w:t>Seftriyana</w:t>
      </w:r>
      <w:proofErr w:type="spellEnd"/>
      <w:r w:rsidRPr="00140F38">
        <w:rPr>
          <w:bCs/>
          <w:sz w:val="28"/>
          <w:szCs w:val="28"/>
        </w:rPr>
        <w:t xml:space="preserve"> </w:t>
      </w:r>
      <w:proofErr w:type="spellStart"/>
      <w:proofErr w:type="gramStart"/>
      <w:r w:rsidRPr="00140F38">
        <w:rPr>
          <w:bCs/>
          <w:sz w:val="28"/>
          <w:szCs w:val="28"/>
        </w:rPr>
        <w:t>M.Pd</w:t>
      </w:r>
      <w:proofErr w:type="spellEnd"/>
      <w:proofErr w:type="gramEnd"/>
    </w:p>
    <w:p w14:paraId="261F0C44" w14:textId="77777777" w:rsidR="00600EA0" w:rsidRDefault="00600EA0" w:rsidP="00600EA0">
      <w:pPr>
        <w:spacing w:after="19"/>
        <w:ind w:left="720" w:right="0" w:firstLine="0"/>
        <w:jc w:val="left"/>
        <w:rPr>
          <w:b/>
          <w:sz w:val="28"/>
          <w:szCs w:val="28"/>
        </w:rPr>
      </w:pPr>
    </w:p>
    <w:p w14:paraId="27508CAF" w14:textId="77777777" w:rsidR="00600EA0" w:rsidRDefault="00600EA0" w:rsidP="00600EA0">
      <w:pPr>
        <w:spacing w:after="19"/>
        <w:ind w:left="720" w:right="0" w:firstLine="0"/>
        <w:jc w:val="left"/>
        <w:rPr>
          <w:b/>
          <w:sz w:val="28"/>
          <w:szCs w:val="28"/>
        </w:rPr>
      </w:pPr>
    </w:p>
    <w:p w14:paraId="5D00A08F" w14:textId="79B0F5FD" w:rsidR="00740CD6" w:rsidRDefault="00140F38" w:rsidP="00740CD6">
      <w:pPr>
        <w:spacing w:after="19"/>
        <w:ind w:left="720" w:right="0" w:firstLine="0"/>
        <w:jc w:val="left"/>
        <w:rPr>
          <w:b/>
          <w:noProof/>
          <w:sz w:val="28"/>
          <w:szCs w:val="28"/>
        </w:rPr>
      </w:pPr>
      <w:r>
        <w:rPr>
          <w:b/>
          <w:sz w:val="28"/>
          <w:szCs w:val="28"/>
        </w:rPr>
        <w:t xml:space="preserve">             </w:t>
      </w:r>
      <w:r>
        <w:rPr>
          <w:b/>
          <w:noProof/>
          <w:sz w:val="28"/>
          <w:szCs w:val="28"/>
        </w:rPr>
        <w:t xml:space="preserve">          </w:t>
      </w:r>
      <w:r>
        <w:rPr>
          <w:b/>
          <w:noProof/>
          <w:sz w:val="28"/>
          <w:szCs w:val="28"/>
        </w:rPr>
        <w:drawing>
          <wp:inline distT="0" distB="0" distL="0" distR="0" wp14:anchorId="60C18E74" wp14:editId="50874B04">
            <wp:extent cx="2391508" cy="2380831"/>
            <wp:effectExtent l="0" t="0" r="8890" b="635"/>
            <wp:docPr id="272457537" name="Picture 2" descr="A blue hexagon with yellow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457537" name="Picture 2" descr="A blue hexagon with yellow and black logo&#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2431251" cy="2420397"/>
                    </a:xfrm>
                    <a:prstGeom prst="rect">
                      <a:avLst/>
                    </a:prstGeom>
                  </pic:spPr>
                </pic:pic>
              </a:graphicData>
            </a:graphic>
          </wp:inline>
        </w:drawing>
      </w:r>
    </w:p>
    <w:p w14:paraId="6B20C192" w14:textId="40153D86" w:rsidR="00600EA0" w:rsidRDefault="00140F38" w:rsidP="00740CD6">
      <w:pPr>
        <w:spacing w:after="19"/>
        <w:ind w:left="720" w:right="0" w:firstLine="0"/>
        <w:jc w:val="center"/>
        <w:rPr>
          <w:bCs/>
          <w:sz w:val="28"/>
          <w:szCs w:val="28"/>
        </w:rPr>
      </w:pPr>
      <w:proofErr w:type="spellStart"/>
      <w:r w:rsidRPr="00740CD6">
        <w:rPr>
          <w:bCs/>
          <w:sz w:val="28"/>
          <w:szCs w:val="28"/>
        </w:rPr>
        <w:t>Di</w:t>
      </w:r>
      <w:r w:rsidR="00740CD6" w:rsidRPr="00740CD6">
        <w:rPr>
          <w:bCs/>
          <w:sz w:val="28"/>
          <w:szCs w:val="28"/>
        </w:rPr>
        <w:t>s</w:t>
      </w:r>
      <w:r w:rsidRPr="00740CD6">
        <w:rPr>
          <w:bCs/>
          <w:sz w:val="28"/>
          <w:szCs w:val="28"/>
        </w:rPr>
        <w:t>usun</w:t>
      </w:r>
      <w:proofErr w:type="spellEnd"/>
      <w:r w:rsidRPr="00740CD6">
        <w:rPr>
          <w:bCs/>
          <w:sz w:val="28"/>
          <w:szCs w:val="28"/>
        </w:rPr>
        <w:t xml:space="preserve"> Oleh </w:t>
      </w:r>
      <w:proofErr w:type="spellStart"/>
      <w:r w:rsidRPr="00740CD6">
        <w:rPr>
          <w:bCs/>
          <w:sz w:val="28"/>
          <w:szCs w:val="28"/>
        </w:rPr>
        <w:t>Kelompok</w:t>
      </w:r>
      <w:proofErr w:type="spellEnd"/>
      <w:r w:rsidRPr="00740CD6">
        <w:rPr>
          <w:bCs/>
          <w:sz w:val="28"/>
          <w:szCs w:val="28"/>
        </w:rPr>
        <w:t xml:space="preserve"> </w:t>
      </w:r>
      <w:proofErr w:type="gramStart"/>
      <w:r w:rsidRPr="00740CD6">
        <w:rPr>
          <w:bCs/>
          <w:sz w:val="28"/>
          <w:szCs w:val="28"/>
        </w:rPr>
        <w:t>4</w:t>
      </w:r>
      <w:r w:rsidR="00740CD6">
        <w:rPr>
          <w:bCs/>
          <w:sz w:val="28"/>
          <w:szCs w:val="28"/>
        </w:rPr>
        <w:t xml:space="preserve"> </w:t>
      </w:r>
      <w:r w:rsidRPr="00740CD6">
        <w:rPr>
          <w:bCs/>
          <w:sz w:val="28"/>
          <w:szCs w:val="28"/>
        </w:rPr>
        <w:t>:</w:t>
      </w:r>
      <w:proofErr w:type="gramEnd"/>
    </w:p>
    <w:p w14:paraId="59F48796" w14:textId="77777777" w:rsidR="00740CD6" w:rsidRPr="00740CD6" w:rsidRDefault="00740CD6" w:rsidP="00740CD6">
      <w:pPr>
        <w:spacing w:after="19"/>
        <w:ind w:left="720" w:right="0" w:firstLine="0"/>
        <w:jc w:val="center"/>
        <w:rPr>
          <w:bCs/>
          <w:sz w:val="28"/>
          <w:szCs w:val="28"/>
        </w:rPr>
      </w:pPr>
    </w:p>
    <w:p w14:paraId="5A21467F" w14:textId="6444AE58" w:rsidR="00740CD6" w:rsidRPr="00740CD6" w:rsidRDefault="00740CD6" w:rsidP="00740CD6">
      <w:pPr>
        <w:pStyle w:val="ListParagraph"/>
        <w:spacing w:after="19" w:line="360" w:lineRule="auto"/>
        <w:ind w:left="1080" w:right="0" w:firstLine="0"/>
        <w:jc w:val="left"/>
        <w:rPr>
          <w:bCs/>
          <w:sz w:val="28"/>
          <w:szCs w:val="28"/>
        </w:rPr>
      </w:pPr>
      <w:r>
        <w:rPr>
          <w:bCs/>
          <w:sz w:val="28"/>
          <w:szCs w:val="28"/>
        </w:rPr>
        <w:t xml:space="preserve">         </w:t>
      </w:r>
      <w:r w:rsidRPr="00740CD6">
        <w:rPr>
          <w:bCs/>
          <w:sz w:val="28"/>
          <w:szCs w:val="28"/>
        </w:rPr>
        <w:t xml:space="preserve">1. Keysa </w:t>
      </w:r>
      <w:proofErr w:type="spellStart"/>
      <w:r w:rsidRPr="00740CD6">
        <w:rPr>
          <w:bCs/>
          <w:sz w:val="28"/>
          <w:szCs w:val="28"/>
        </w:rPr>
        <w:t>Aulian</w:t>
      </w:r>
      <w:proofErr w:type="spellEnd"/>
      <w:r w:rsidRPr="00740CD6">
        <w:rPr>
          <w:bCs/>
          <w:sz w:val="28"/>
          <w:szCs w:val="28"/>
        </w:rPr>
        <w:t xml:space="preserve"> </w:t>
      </w:r>
      <w:proofErr w:type="spellStart"/>
      <w:r w:rsidRPr="00740CD6">
        <w:rPr>
          <w:bCs/>
          <w:sz w:val="28"/>
          <w:szCs w:val="28"/>
        </w:rPr>
        <w:t>As’ya</w:t>
      </w:r>
      <w:proofErr w:type="spellEnd"/>
      <w:r w:rsidRPr="00740CD6">
        <w:rPr>
          <w:bCs/>
          <w:sz w:val="28"/>
          <w:szCs w:val="28"/>
        </w:rPr>
        <w:t xml:space="preserve"> Putri </w:t>
      </w:r>
      <w:r>
        <w:rPr>
          <w:bCs/>
          <w:sz w:val="28"/>
          <w:szCs w:val="28"/>
        </w:rPr>
        <w:t xml:space="preserve">         </w:t>
      </w:r>
      <w:r w:rsidRPr="00740CD6">
        <w:rPr>
          <w:bCs/>
          <w:sz w:val="28"/>
          <w:szCs w:val="28"/>
        </w:rPr>
        <w:t>2513023073</w:t>
      </w:r>
    </w:p>
    <w:p w14:paraId="25260DB3" w14:textId="07F16FE1" w:rsidR="00740CD6" w:rsidRPr="00740CD6" w:rsidRDefault="00740CD6" w:rsidP="00740CD6">
      <w:pPr>
        <w:spacing w:after="19" w:line="360" w:lineRule="auto"/>
        <w:ind w:right="0"/>
        <w:jc w:val="left"/>
        <w:rPr>
          <w:bCs/>
          <w:sz w:val="28"/>
          <w:szCs w:val="28"/>
        </w:rPr>
      </w:pPr>
      <w:r>
        <w:rPr>
          <w:bCs/>
          <w:sz w:val="28"/>
          <w:szCs w:val="28"/>
        </w:rPr>
        <w:t xml:space="preserve">                   </w:t>
      </w:r>
      <w:r>
        <w:rPr>
          <w:bCs/>
          <w:sz w:val="28"/>
          <w:szCs w:val="28"/>
        </w:rPr>
        <w:t xml:space="preserve">     </w:t>
      </w:r>
      <w:r w:rsidRPr="00740CD6">
        <w:rPr>
          <w:bCs/>
          <w:sz w:val="28"/>
          <w:szCs w:val="28"/>
        </w:rPr>
        <w:t xml:space="preserve">2. </w:t>
      </w:r>
      <w:proofErr w:type="spellStart"/>
      <w:r w:rsidRPr="00740CD6">
        <w:rPr>
          <w:bCs/>
          <w:sz w:val="28"/>
          <w:szCs w:val="28"/>
        </w:rPr>
        <w:t>Nadifah</w:t>
      </w:r>
      <w:proofErr w:type="spellEnd"/>
      <w:r w:rsidRPr="00740CD6">
        <w:rPr>
          <w:bCs/>
          <w:sz w:val="28"/>
          <w:szCs w:val="28"/>
        </w:rPr>
        <w:t xml:space="preserve"> Andresta Asmoro </w:t>
      </w:r>
      <w:r>
        <w:rPr>
          <w:bCs/>
          <w:sz w:val="28"/>
          <w:szCs w:val="28"/>
        </w:rPr>
        <w:t xml:space="preserve">        </w:t>
      </w:r>
      <w:r w:rsidRPr="00740CD6">
        <w:rPr>
          <w:bCs/>
          <w:sz w:val="28"/>
          <w:szCs w:val="28"/>
        </w:rPr>
        <w:t>2513032076</w:t>
      </w:r>
    </w:p>
    <w:p w14:paraId="3FE847D2" w14:textId="70CE7674" w:rsidR="00740CD6" w:rsidRPr="00740CD6" w:rsidRDefault="00740CD6" w:rsidP="00740CD6">
      <w:pPr>
        <w:spacing w:after="19" w:line="360" w:lineRule="auto"/>
        <w:ind w:left="720" w:right="0" w:firstLine="0"/>
        <w:jc w:val="left"/>
        <w:rPr>
          <w:bCs/>
          <w:sz w:val="28"/>
          <w:szCs w:val="28"/>
        </w:rPr>
      </w:pPr>
      <w:r>
        <w:rPr>
          <w:bCs/>
          <w:sz w:val="28"/>
          <w:szCs w:val="28"/>
        </w:rPr>
        <w:t xml:space="preserve">    </w:t>
      </w:r>
      <w:r>
        <w:rPr>
          <w:bCs/>
          <w:sz w:val="28"/>
          <w:szCs w:val="28"/>
        </w:rPr>
        <w:tab/>
      </w:r>
      <w:r>
        <w:rPr>
          <w:bCs/>
          <w:sz w:val="28"/>
          <w:szCs w:val="28"/>
        </w:rPr>
        <w:t xml:space="preserve"> </w:t>
      </w:r>
      <w:r>
        <w:rPr>
          <w:bCs/>
          <w:sz w:val="28"/>
          <w:szCs w:val="28"/>
        </w:rPr>
        <w:t xml:space="preserve">  </w:t>
      </w:r>
      <w:r w:rsidRPr="00740CD6">
        <w:rPr>
          <w:bCs/>
          <w:sz w:val="28"/>
          <w:szCs w:val="28"/>
        </w:rPr>
        <w:t>3. A</w:t>
      </w:r>
      <w:proofErr w:type="spellStart"/>
      <w:r w:rsidRPr="00740CD6">
        <w:rPr>
          <w:bCs/>
          <w:sz w:val="28"/>
          <w:szCs w:val="28"/>
        </w:rPr>
        <w:t>sep</w:t>
      </w:r>
      <w:proofErr w:type="spellEnd"/>
      <w:r w:rsidRPr="00740CD6">
        <w:rPr>
          <w:bCs/>
          <w:sz w:val="28"/>
          <w:szCs w:val="28"/>
        </w:rPr>
        <w:t xml:space="preserve"> </w:t>
      </w:r>
      <w:proofErr w:type="spellStart"/>
      <w:r w:rsidRPr="00740CD6">
        <w:rPr>
          <w:bCs/>
          <w:sz w:val="28"/>
          <w:szCs w:val="28"/>
        </w:rPr>
        <w:t>Nurman</w:t>
      </w:r>
      <w:proofErr w:type="spellEnd"/>
      <w:r w:rsidRPr="00740CD6">
        <w:rPr>
          <w:bCs/>
          <w:sz w:val="28"/>
          <w:szCs w:val="28"/>
        </w:rPr>
        <w:t xml:space="preserve"> </w:t>
      </w:r>
      <w:r>
        <w:rPr>
          <w:bCs/>
          <w:sz w:val="28"/>
          <w:szCs w:val="28"/>
        </w:rPr>
        <w:t xml:space="preserve">                            </w:t>
      </w:r>
      <w:r w:rsidRPr="00740CD6">
        <w:rPr>
          <w:bCs/>
          <w:sz w:val="28"/>
          <w:szCs w:val="28"/>
        </w:rPr>
        <w:t>2513032086</w:t>
      </w:r>
    </w:p>
    <w:p w14:paraId="4D181B2E" w14:textId="0AAC23D0" w:rsidR="00740CD6" w:rsidRPr="00740CD6" w:rsidRDefault="00740CD6" w:rsidP="00740CD6">
      <w:pPr>
        <w:spacing w:after="19" w:line="360" w:lineRule="auto"/>
        <w:ind w:left="720" w:right="0" w:firstLine="0"/>
        <w:jc w:val="left"/>
        <w:rPr>
          <w:bCs/>
          <w:sz w:val="28"/>
          <w:szCs w:val="28"/>
        </w:rPr>
      </w:pPr>
      <w:r>
        <w:rPr>
          <w:bCs/>
          <w:sz w:val="28"/>
          <w:szCs w:val="28"/>
        </w:rPr>
        <w:t xml:space="preserve">     </w:t>
      </w:r>
      <w:r>
        <w:rPr>
          <w:bCs/>
          <w:sz w:val="28"/>
          <w:szCs w:val="28"/>
        </w:rPr>
        <w:tab/>
        <w:t xml:space="preserve">   </w:t>
      </w:r>
      <w:r w:rsidRPr="00740CD6">
        <w:rPr>
          <w:bCs/>
          <w:sz w:val="28"/>
          <w:szCs w:val="28"/>
        </w:rPr>
        <w:t>4. Nadin Nurul Azizah</w:t>
      </w:r>
      <w:r>
        <w:rPr>
          <w:bCs/>
          <w:sz w:val="28"/>
          <w:szCs w:val="28"/>
        </w:rPr>
        <w:t xml:space="preserve">              </w:t>
      </w:r>
      <w:r w:rsidRPr="00740CD6">
        <w:rPr>
          <w:bCs/>
          <w:sz w:val="28"/>
          <w:szCs w:val="28"/>
        </w:rPr>
        <w:t xml:space="preserve"> </w:t>
      </w:r>
      <w:r>
        <w:rPr>
          <w:bCs/>
          <w:sz w:val="28"/>
          <w:szCs w:val="28"/>
        </w:rPr>
        <w:t xml:space="preserve">    </w:t>
      </w:r>
      <w:r w:rsidRPr="00740CD6">
        <w:rPr>
          <w:bCs/>
          <w:sz w:val="28"/>
          <w:szCs w:val="28"/>
        </w:rPr>
        <w:t>2553032001</w:t>
      </w:r>
    </w:p>
    <w:p w14:paraId="30D79006" w14:textId="10FA109A" w:rsidR="00740CD6" w:rsidRPr="00740CD6" w:rsidRDefault="00740CD6" w:rsidP="00740CD6">
      <w:pPr>
        <w:spacing w:after="19" w:line="360" w:lineRule="auto"/>
        <w:ind w:left="720" w:right="0" w:firstLine="0"/>
        <w:jc w:val="left"/>
        <w:rPr>
          <w:bCs/>
          <w:sz w:val="28"/>
          <w:szCs w:val="28"/>
        </w:rPr>
      </w:pPr>
      <w:r>
        <w:rPr>
          <w:bCs/>
          <w:sz w:val="28"/>
          <w:szCs w:val="28"/>
        </w:rPr>
        <w:t xml:space="preserve">    </w:t>
      </w:r>
      <w:r>
        <w:rPr>
          <w:bCs/>
          <w:sz w:val="28"/>
          <w:szCs w:val="28"/>
        </w:rPr>
        <w:tab/>
        <w:t xml:space="preserve">  </w:t>
      </w:r>
      <w:r>
        <w:rPr>
          <w:bCs/>
          <w:sz w:val="28"/>
          <w:szCs w:val="28"/>
        </w:rPr>
        <w:t xml:space="preserve"> </w:t>
      </w:r>
      <w:r w:rsidRPr="00740CD6">
        <w:rPr>
          <w:bCs/>
          <w:sz w:val="28"/>
          <w:szCs w:val="28"/>
        </w:rPr>
        <w:t xml:space="preserve">5. Octa </w:t>
      </w:r>
      <w:proofErr w:type="spellStart"/>
      <w:r w:rsidRPr="00740CD6">
        <w:rPr>
          <w:bCs/>
          <w:sz w:val="28"/>
          <w:szCs w:val="28"/>
        </w:rPr>
        <w:t>Villanza</w:t>
      </w:r>
      <w:proofErr w:type="spellEnd"/>
      <w:r w:rsidRPr="00740CD6">
        <w:rPr>
          <w:bCs/>
          <w:sz w:val="28"/>
          <w:szCs w:val="28"/>
        </w:rPr>
        <w:t xml:space="preserve"> </w:t>
      </w:r>
      <w:proofErr w:type="spellStart"/>
      <w:r w:rsidRPr="00740CD6">
        <w:rPr>
          <w:bCs/>
          <w:sz w:val="28"/>
          <w:szCs w:val="28"/>
        </w:rPr>
        <w:t>Ramadhany</w:t>
      </w:r>
      <w:proofErr w:type="spellEnd"/>
      <w:r w:rsidRPr="00740CD6">
        <w:rPr>
          <w:bCs/>
          <w:sz w:val="28"/>
          <w:szCs w:val="28"/>
        </w:rPr>
        <w:t xml:space="preserve"> </w:t>
      </w:r>
      <w:r>
        <w:rPr>
          <w:bCs/>
          <w:sz w:val="28"/>
          <w:szCs w:val="28"/>
        </w:rPr>
        <w:t xml:space="preserve">        </w:t>
      </w:r>
      <w:r w:rsidRPr="00740CD6">
        <w:rPr>
          <w:bCs/>
          <w:sz w:val="28"/>
          <w:szCs w:val="28"/>
        </w:rPr>
        <w:t>2553032006</w:t>
      </w:r>
    </w:p>
    <w:p w14:paraId="58BD07A0" w14:textId="1EEA692D" w:rsidR="00740CD6" w:rsidRDefault="00740CD6" w:rsidP="00740CD6">
      <w:pPr>
        <w:spacing w:after="19" w:line="360" w:lineRule="auto"/>
        <w:ind w:left="720" w:right="0" w:firstLine="0"/>
        <w:jc w:val="left"/>
        <w:rPr>
          <w:bCs/>
          <w:sz w:val="28"/>
          <w:szCs w:val="28"/>
        </w:rPr>
      </w:pPr>
      <w:r>
        <w:rPr>
          <w:bCs/>
          <w:sz w:val="28"/>
          <w:szCs w:val="28"/>
        </w:rPr>
        <w:t xml:space="preserve">     </w:t>
      </w:r>
      <w:r>
        <w:rPr>
          <w:bCs/>
          <w:sz w:val="28"/>
          <w:szCs w:val="28"/>
        </w:rPr>
        <w:tab/>
        <w:t xml:space="preserve">   </w:t>
      </w:r>
      <w:r w:rsidRPr="00740CD6">
        <w:rPr>
          <w:bCs/>
          <w:sz w:val="28"/>
          <w:szCs w:val="28"/>
        </w:rPr>
        <w:t>6. Aufa Fitria Nabilla</w:t>
      </w:r>
      <w:r>
        <w:rPr>
          <w:bCs/>
          <w:sz w:val="28"/>
          <w:szCs w:val="28"/>
        </w:rPr>
        <w:t xml:space="preserve">                    </w:t>
      </w:r>
      <w:r w:rsidRPr="00740CD6">
        <w:rPr>
          <w:bCs/>
          <w:sz w:val="28"/>
          <w:szCs w:val="28"/>
        </w:rPr>
        <w:t xml:space="preserve"> 2553032007</w:t>
      </w:r>
    </w:p>
    <w:p w14:paraId="3CCB2F9A" w14:textId="77777777" w:rsidR="00740CD6" w:rsidRPr="00740CD6" w:rsidRDefault="00740CD6" w:rsidP="00740CD6">
      <w:pPr>
        <w:spacing w:after="19" w:line="360" w:lineRule="auto"/>
        <w:ind w:left="720" w:right="0" w:firstLine="0"/>
        <w:jc w:val="left"/>
        <w:rPr>
          <w:bCs/>
          <w:sz w:val="28"/>
          <w:szCs w:val="28"/>
        </w:rPr>
      </w:pPr>
    </w:p>
    <w:p w14:paraId="4B0C781D" w14:textId="77777777" w:rsidR="00740CD6" w:rsidRDefault="00740CD6" w:rsidP="00740CD6">
      <w:pPr>
        <w:spacing w:after="19"/>
        <w:ind w:left="0" w:right="0" w:firstLine="0"/>
        <w:jc w:val="center"/>
        <w:rPr>
          <w:b/>
          <w:sz w:val="28"/>
          <w:szCs w:val="28"/>
        </w:rPr>
      </w:pPr>
    </w:p>
    <w:p w14:paraId="6D794C69" w14:textId="60ABAA5C" w:rsidR="00600EA0" w:rsidRDefault="00740CD6" w:rsidP="00740CD6">
      <w:pPr>
        <w:spacing w:after="19"/>
        <w:ind w:left="720" w:right="0" w:firstLine="0"/>
        <w:jc w:val="center"/>
        <w:rPr>
          <w:b/>
        </w:rPr>
      </w:pPr>
      <w:r w:rsidRPr="00740CD6">
        <w:rPr>
          <w:b/>
        </w:rPr>
        <w:t>PENDIDIKAN PANCASILA DAN KEWARGANEGARAAN</w:t>
      </w:r>
    </w:p>
    <w:p w14:paraId="015E9205" w14:textId="33E714DE" w:rsidR="00740CD6" w:rsidRDefault="00740CD6" w:rsidP="00740CD6">
      <w:pPr>
        <w:spacing w:after="19"/>
        <w:ind w:left="720" w:right="0" w:firstLine="0"/>
        <w:jc w:val="center"/>
        <w:rPr>
          <w:b/>
        </w:rPr>
      </w:pPr>
      <w:r>
        <w:rPr>
          <w:b/>
        </w:rPr>
        <w:t>FAKULTAS KEGURUAN DAN ILMU PENDIDIKAN</w:t>
      </w:r>
    </w:p>
    <w:p w14:paraId="1795DD75" w14:textId="389E1772" w:rsidR="00740CD6" w:rsidRDefault="00740CD6" w:rsidP="00740CD6">
      <w:pPr>
        <w:spacing w:after="19"/>
        <w:ind w:left="720" w:right="0" w:firstLine="0"/>
        <w:jc w:val="center"/>
        <w:rPr>
          <w:b/>
        </w:rPr>
      </w:pPr>
      <w:r>
        <w:rPr>
          <w:b/>
        </w:rPr>
        <w:t>UNIVERSITAS LAMPUNG</w:t>
      </w:r>
    </w:p>
    <w:p w14:paraId="3A5D735B" w14:textId="79B040C0" w:rsidR="00740CD6" w:rsidRPr="00740CD6" w:rsidRDefault="00740CD6" w:rsidP="00740CD6">
      <w:pPr>
        <w:spacing w:after="19"/>
        <w:ind w:left="720" w:right="0" w:firstLine="0"/>
        <w:jc w:val="center"/>
        <w:rPr>
          <w:b/>
        </w:rPr>
      </w:pPr>
      <w:r>
        <w:rPr>
          <w:b/>
        </w:rPr>
        <w:t>2025</w:t>
      </w:r>
    </w:p>
    <w:p w14:paraId="783715CC" w14:textId="77777777" w:rsidR="00600EA0" w:rsidRDefault="00600EA0" w:rsidP="00600EA0">
      <w:pPr>
        <w:spacing w:after="19"/>
        <w:ind w:left="0" w:right="0" w:firstLine="0"/>
        <w:rPr>
          <w:b/>
          <w:sz w:val="28"/>
          <w:szCs w:val="28"/>
        </w:rPr>
      </w:pPr>
    </w:p>
    <w:p w14:paraId="58039900" w14:textId="77777777" w:rsidR="00600EA0" w:rsidRDefault="00600EA0" w:rsidP="00600EA0">
      <w:pPr>
        <w:pStyle w:val="Heading2"/>
        <w:spacing w:after="19"/>
        <w:ind w:left="1265" w:right="595"/>
      </w:pPr>
      <w:bookmarkStart w:id="0" w:name="_Toc210751987"/>
      <w:r>
        <w:lastRenderedPageBreak/>
        <w:t>KATA PENGANTAR</w:t>
      </w:r>
      <w:bookmarkEnd w:id="0"/>
      <w:r>
        <w:t xml:space="preserve">  </w:t>
      </w:r>
    </w:p>
    <w:p w14:paraId="1D1174B0" w14:textId="77777777" w:rsidR="00600EA0" w:rsidRDefault="00600EA0" w:rsidP="00600EA0">
      <w:pPr>
        <w:spacing w:after="19"/>
        <w:ind w:left="718" w:right="0" w:firstLine="0"/>
        <w:jc w:val="center"/>
      </w:pPr>
      <w:r>
        <w:rPr>
          <w:b/>
        </w:rPr>
        <w:t xml:space="preserve"> </w:t>
      </w:r>
    </w:p>
    <w:p w14:paraId="41B635B1" w14:textId="77777777" w:rsidR="00600EA0" w:rsidRDefault="00600EA0" w:rsidP="00600EA0">
      <w:pPr>
        <w:spacing w:after="64"/>
        <w:ind w:left="718" w:right="0" w:firstLine="0"/>
        <w:jc w:val="center"/>
      </w:pPr>
      <w:r>
        <w:rPr>
          <w:b/>
        </w:rPr>
        <w:t xml:space="preserve"> </w:t>
      </w:r>
    </w:p>
    <w:p w14:paraId="06369228" w14:textId="77777777" w:rsidR="00600EA0" w:rsidRDefault="00600EA0" w:rsidP="00600EA0">
      <w:pPr>
        <w:spacing w:after="0" w:line="360" w:lineRule="auto"/>
        <w:ind w:left="720" w:right="0" w:firstLine="720"/>
      </w:pPr>
      <w:r>
        <w:t xml:space="preserve">Dengan menyebut nama Allah SWT yang maha pengasih lagi maha penyayang, kami haturkan puji syukur atas kehadirat-Nya yang telah melimpahkan rahmat, hidayah, dan inayah- Nya kepada kami, sehingga kami dapat menyelesaikan makalah yang berjudul "Sistem Penyelenggaraan Pendidik di Indonesia". Penulis menyadari bahwa makalah ini jauh dari sempurna. Oleh karena itu, penulis mengharapkan kritik dan saran yang dapat membangun dari semua pihak, dan apabila kesalahan kata atau penulisan, penulis mohon maaf yang sebesar-besarnya. </w:t>
      </w:r>
    </w:p>
    <w:p w14:paraId="2FA4BF30" w14:textId="77777777" w:rsidR="00600EA0" w:rsidRDefault="00600EA0" w:rsidP="00600EA0">
      <w:pPr>
        <w:spacing w:after="19"/>
        <w:ind w:left="0" w:right="0" w:firstLine="0"/>
        <w:jc w:val="center"/>
        <w:rPr>
          <w:b/>
          <w:sz w:val="28"/>
          <w:szCs w:val="28"/>
        </w:rPr>
      </w:pPr>
    </w:p>
    <w:p w14:paraId="71FD3264" w14:textId="77777777" w:rsidR="00600EA0" w:rsidRDefault="00600EA0" w:rsidP="00600EA0">
      <w:pPr>
        <w:spacing w:after="19"/>
        <w:ind w:left="0" w:right="0" w:firstLine="0"/>
        <w:jc w:val="center"/>
        <w:rPr>
          <w:b/>
          <w:sz w:val="28"/>
          <w:szCs w:val="28"/>
        </w:rPr>
      </w:pPr>
    </w:p>
    <w:p w14:paraId="53848DF4" w14:textId="77777777" w:rsidR="00600EA0" w:rsidRDefault="00600EA0" w:rsidP="00600EA0">
      <w:pPr>
        <w:spacing w:after="19"/>
        <w:ind w:left="0" w:right="0" w:firstLine="0"/>
        <w:jc w:val="center"/>
        <w:rPr>
          <w:b/>
          <w:sz w:val="28"/>
          <w:szCs w:val="28"/>
        </w:rPr>
      </w:pPr>
    </w:p>
    <w:p w14:paraId="757E85E5" w14:textId="77777777" w:rsidR="00600EA0" w:rsidRDefault="00600EA0" w:rsidP="00600EA0">
      <w:pPr>
        <w:spacing w:after="19"/>
        <w:ind w:left="0" w:right="0" w:firstLine="0"/>
        <w:jc w:val="center"/>
        <w:rPr>
          <w:b/>
          <w:sz w:val="28"/>
          <w:szCs w:val="28"/>
        </w:rPr>
      </w:pPr>
    </w:p>
    <w:p w14:paraId="61E5D060" w14:textId="77777777" w:rsidR="00600EA0" w:rsidRDefault="00600EA0" w:rsidP="00600EA0">
      <w:pPr>
        <w:spacing w:after="19"/>
        <w:ind w:left="0" w:right="0" w:firstLine="0"/>
        <w:jc w:val="center"/>
        <w:rPr>
          <w:b/>
          <w:sz w:val="28"/>
          <w:szCs w:val="28"/>
        </w:rPr>
      </w:pPr>
    </w:p>
    <w:p w14:paraId="3856EA3F" w14:textId="77777777" w:rsidR="00600EA0" w:rsidRDefault="00600EA0" w:rsidP="00600EA0">
      <w:pPr>
        <w:spacing w:after="19"/>
        <w:ind w:left="0" w:right="0" w:firstLine="0"/>
        <w:jc w:val="center"/>
        <w:rPr>
          <w:b/>
          <w:sz w:val="28"/>
          <w:szCs w:val="28"/>
        </w:rPr>
      </w:pPr>
    </w:p>
    <w:p w14:paraId="3CF2BC1D" w14:textId="77777777" w:rsidR="00600EA0" w:rsidRDefault="00600EA0" w:rsidP="00600EA0">
      <w:pPr>
        <w:spacing w:after="19"/>
        <w:ind w:left="0" w:right="0" w:firstLine="0"/>
        <w:jc w:val="center"/>
        <w:rPr>
          <w:b/>
          <w:sz w:val="28"/>
          <w:szCs w:val="28"/>
        </w:rPr>
      </w:pPr>
    </w:p>
    <w:p w14:paraId="5321E3C9" w14:textId="77777777" w:rsidR="00600EA0" w:rsidRDefault="00600EA0" w:rsidP="00600EA0">
      <w:pPr>
        <w:spacing w:after="19"/>
        <w:ind w:left="0" w:right="0" w:firstLine="0"/>
        <w:jc w:val="center"/>
        <w:rPr>
          <w:b/>
          <w:sz w:val="28"/>
          <w:szCs w:val="28"/>
        </w:rPr>
      </w:pPr>
    </w:p>
    <w:p w14:paraId="0244D72B" w14:textId="77777777" w:rsidR="00600EA0" w:rsidRDefault="00600EA0" w:rsidP="00600EA0">
      <w:pPr>
        <w:spacing w:after="19"/>
        <w:ind w:left="0" w:right="0" w:firstLine="0"/>
        <w:jc w:val="center"/>
        <w:rPr>
          <w:b/>
          <w:sz w:val="28"/>
          <w:szCs w:val="28"/>
        </w:rPr>
      </w:pPr>
    </w:p>
    <w:p w14:paraId="4948736A" w14:textId="77777777" w:rsidR="00600EA0" w:rsidRDefault="00600EA0" w:rsidP="00600EA0">
      <w:pPr>
        <w:spacing w:after="19"/>
        <w:ind w:left="0" w:right="0" w:firstLine="0"/>
        <w:jc w:val="center"/>
        <w:rPr>
          <w:b/>
          <w:sz w:val="28"/>
          <w:szCs w:val="28"/>
        </w:rPr>
      </w:pPr>
    </w:p>
    <w:p w14:paraId="0E66860C" w14:textId="77777777" w:rsidR="00600EA0" w:rsidRDefault="00600EA0" w:rsidP="00600EA0">
      <w:pPr>
        <w:spacing w:after="19"/>
        <w:ind w:left="0" w:right="0" w:firstLine="0"/>
        <w:jc w:val="center"/>
        <w:rPr>
          <w:b/>
          <w:sz w:val="28"/>
          <w:szCs w:val="28"/>
        </w:rPr>
      </w:pPr>
    </w:p>
    <w:p w14:paraId="1133AB59" w14:textId="77777777" w:rsidR="00600EA0" w:rsidRDefault="00600EA0" w:rsidP="00600EA0">
      <w:pPr>
        <w:spacing w:after="19"/>
        <w:ind w:left="0" w:right="0" w:firstLine="0"/>
        <w:jc w:val="center"/>
        <w:rPr>
          <w:b/>
          <w:sz w:val="28"/>
          <w:szCs w:val="28"/>
        </w:rPr>
      </w:pPr>
    </w:p>
    <w:p w14:paraId="0BADAB8C" w14:textId="77777777" w:rsidR="00600EA0" w:rsidRDefault="00600EA0" w:rsidP="00600EA0">
      <w:pPr>
        <w:spacing w:after="19"/>
        <w:ind w:left="0" w:right="0" w:firstLine="0"/>
        <w:jc w:val="center"/>
        <w:rPr>
          <w:b/>
          <w:sz w:val="28"/>
          <w:szCs w:val="28"/>
        </w:rPr>
      </w:pPr>
    </w:p>
    <w:p w14:paraId="70BB0BC5" w14:textId="77777777" w:rsidR="00600EA0" w:rsidRDefault="00600EA0" w:rsidP="00600EA0">
      <w:pPr>
        <w:spacing w:after="19"/>
        <w:ind w:left="0" w:right="0" w:firstLine="0"/>
        <w:jc w:val="center"/>
        <w:rPr>
          <w:b/>
          <w:sz w:val="28"/>
          <w:szCs w:val="28"/>
        </w:rPr>
      </w:pPr>
    </w:p>
    <w:p w14:paraId="163323E3" w14:textId="77777777" w:rsidR="00600EA0" w:rsidRDefault="00600EA0" w:rsidP="00600EA0">
      <w:pPr>
        <w:spacing w:after="19"/>
        <w:ind w:left="0" w:right="0" w:firstLine="0"/>
        <w:jc w:val="center"/>
        <w:rPr>
          <w:b/>
          <w:sz w:val="28"/>
          <w:szCs w:val="28"/>
        </w:rPr>
      </w:pPr>
    </w:p>
    <w:p w14:paraId="39A69ED0" w14:textId="77777777" w:rsidR="00600EA0" w:rsidRDefault="00600EA0" w:rsidP="00600EA0">
      <w:pPr>
        <w:spacing w:after="19"/>
        <w:ind w:left="0" w:right="0" w:firstLine="0"/>
        <w:jc w:val="center"/>
        <w:rPr>
          <w:b/>
          <w:sz w:val="28"/>
          <w:szCs w:val="28"/>
        </w:rPr>
      </w:pPr>
    </w:p>
    <w:p w14:paraId="2BCBBA88" w14:textId="77777777" w:rsidR="00600EA0" w:rsidRDefault="00600EA0" w:rsidP="00600EA0">
      <w:pPr>
        <w:spacing w:after="19"/>
        <w:ind w:left="0" w:right="0" w:firstLine="0"/>
        <w:jc w:val="center"/>
        <w:rPr>
          <w:b/>
          <w:sz w:val="28"/>
          <w:szCs w:val="28"/>
        </w:rPr>
      </w:pPr>
    </w:p>
    <w:p w14:paraId="72914554" w14:textId="77777777" w:rsidR="00600EA0" w:rsidRDefault="00600EA0" w:rsidP="00600EA0">
      <w:pPr>
        <w:spacing w:after="19"/>
        <w:ind w:left="0" w:right="0" w:firstLine="0"/>
        <w:jc w:val="center"/>
        <w:rPr>
          <w:b/>
          <w:sz w:val="28"/>
          <w:szCs w:val="28"/>
        </w:rPr>
      </w:pPr>
    </w:p>
    <w:p w14:paraId="6CE9447C" w14:textId="77777777" w:rsidR="00600EA0" w:rsidRDefault="00600EA0" w:rsidP="00600EA0">
      <w:pPr>
        <w:spacing w:after="19"/>
        <w:ind w:left="0" w:right="0" w:firstLine="0"/>
        <w:jc w:val="center"/>
        <w:rPr>
          <w:b/>
          <w:sz w:val="28"/>
          <w:szCs w:val="28"/>
        </w:rPr>
      </w:pPr>
    </w:p>
    <w:p w14:paraId="19FFA57B" w14:textId="77777777" w:rsidR="00600EA0" w:rsidRDefault="00600EA0" w:rsidP="00600EA0">
      <w:pPr>
        <w:spacing w:after="19"/>
        <w:ind w:left="0" w:right="0" w:firstLine="0"/>
        <w:jc w:val="center"/>
        <w:rPr>
          <w:b/>
          <w:sz w:val="28"/>
          <w:szCs w:val="28"/>
        </w:rPr>
      </w:pPr>
    </w:p>
    <w:p w14:paraId="5A89C8EE" w14:textId="77777777" w:rsidR="00600EA0" w:rsidRDefault="00600EA0" w:rsidP="00600EA0">
      <w:pPr>
        <w:spacing w:after="19"/>
        <w:ind w:left="0" w:right="0" w:firstLine="0"/>
        <w:jc w:val="center"/>
        <w:rPr>
          <w:b/>
          <w:sz w:val="28"/>
          <w:szCs w:val="28"/>
        </w:rPr>
      </w:pPr>
    </w:p>
    <w:p w14:paraId="37B305CC" w14:textId="77777777" w:rsidR="00600EA0" w:rsidRDefault="00600EA0" w:rsidP="00600EA0">
      <w:pPr>
        <w:spacing w:after="19"/>
        <w:ind w:left="0" w:right="0" w:firstLine="0"/>
        <w:jc w:val="center"/>
        <w:rPr>
          <w:b/>
          <w:sz w:val="28"/>
          <w:szCs w:val="28"/>
        </w:rPr>
      </w:pPr>
    </w:p>
    <w:p w14:paraId="0E0A7D17" w14:textId="77777777" w:rsidR="00600EA0" w:rsidRDefault="00600EA0" w:rsidP="00600EA0">
      <w:pPr>
        <w:spacing w:after="19"/>
        <w:ind w:left="0" w:right="0" w:firstLine="0"/>
        <w:jc w:val="center"/>
        <w:rPr>
          <w:b/>
          <w:sz w:val="28"/>
          <w:szCs w:val="28"/>
        </w:rPr>
      </w:pPr>
    </w:p>
    <w:p w14:paraId="58D755CE" w14:textId="77777777" w:rsidR="00600EA0" w:rsidRDefault="00600EA0" w:rsidP="00600EA0">
      <w:pPr>
        <w:spacing w:after="19"/>
        <w:ind w:left="0" w:right="0" w:firstLine="0"/>
        <w:rPr>
          <w:b/>
          <w:sz w:val="28"/>
          <w:szCs w:val="28"/>
        </w:rPr>
      </w:pPr>
    </w:p>
    <w:p w14:paraId="2C1762F9" w14:textId="3545FBBD" w:rsidR="00600EA0" w:rsidRDefault="00600EA0" w:rsidP="00BE09B8">
      <w:pPr>
        <w:pStyle w:val="Heading2"/>
      </w:pPr>
      <w:bookmarkStart w:id="1" w:name="_Toc210751988"/>
      <w:r>
        <w:lastRenderedPageBreak/>
        <w:t>DAFTAR ISI</w:t>
      </w:r>
      <w:bookmarkEnd w:id="1"/>
    </w:p>
    <w:p w14:paraId="2AE34F9A" w14:textId="77777777" w:rsidR="00600EA0" w:rsidRDefault="00600EA0" w:rsidP="00600EA0">
      <w:pPr>
        <w:spacing w:after="19"/>
        <w:ind w:left="0" w:right="0" w:firstLine="0"/>
        <w:jc w:val="center"/>
        <w:rPr>
          <w:b/>
          <w:sz w:val="28"/>
          <w:szCs w:val="28"/>
        </w:rPr>
      </w:pPr>
    </w:p>
    <w:p w14:paraId="1F3E8A5C" w14:textId="77777777" w:rsidR="00600EA0" w:rsidRDefault="00600EA0" w:rsidP="00600EA0">
      <w:pPr>
        <w:spacing w:after="19"/>
        <w:ind w:left="0" w:right="0" w:firstLine="0"/>
        <w:jc w:val="center"/>
        <w:rPr>
          <w:b/>
          <w:sz w:val="28"/>
          <w:szCs w:val="28"/>
        </w:rPr>
      </w:pPr>
    </w:p>
    <w:p w14:paraId="691C0CFB" w14:textId="77777777" w:rsidR="00BE09B8" w:rsidRDefault="00BE09B8" w:rsidP="00600EA0">
      <w:pPr>
        <w:spacing w:after="19"/>
        <w:ind w:left="0" w:right="0" w:firstLine="0"/>
        <w:jc w:val="center"/>
        <w:rPr>
          <w:b/>
          <w:sz w:val="28"/>
          <w:szCs w:val="28"/>
        </w:rPr>
      </w:pPr>
    </w:p>
    <w:p w14:paraId="32D7832F" w14:textId="38E83F8E" w:rsidR="00BE09B8" w:rsidRPr="00BE09B8" w:rsidRDefault="00BE09B8">
      <w:pPr>
        <w:pStyle w:val="TOC2"/>
        <w:tabs>
          <w:tab w:val="right" w:leader="dot" w:pos="7927"/>
        </w:tabs>
        <w:rPr>
          <w:noProof/>
        </w:rPr>
      </w:pPr>
      <w:r w:rsidRPr="00BE09B8">
        <w:rPr>
          <w:b/>
          <w:sz w:val="28"/>
          <w:szCs w:val="28"/>
        </w:rPr>
        <w:fldChar w:fldCharType="begin"/>
      </w:r>
      <w:r w:rsidRPr="00BE09B8">
        <w:rPr>
          <w:b/>
          <w:sz w:val="28"/>
          <w:szCs w:val="28"/>
        </w:rPr>
        <w:instrText xml:space="preserve"> TOC \o "1-2" \h \z \u </w:instrText>
      </w:r>
      <w:r w:rsidRPr="00BE09B8">
        <w:rPr>
          <w:b/>
          <w:sz w:val="28"/>
          <w:szCs w:val="28"/>
        </w:rPr>
        <w:fldChar w:fldCharType="separate"/>
      </w:r>
      <w:hyperlink w:anchor="_Toc210751987" w:history="1">
        <w:r w:rsidRPr="00BE09B8">
          <w:rPr>
            <w:rStyle w:val="Hyperlink"/>
            <w:noProof/>
          </w:rPr>
          <w:t>KATA PENGANTAR</w:t>
        </w:r>
        <w:r w:rsidRPr="00BE09B8">
          <w:rPr>
            <w:noProof/>
            <w:webHidden/>
          </w:rPr>
          <w:tab/>
        </w:r>
        <w:r w:rsidRPr="00BE09B8">
          <w:rPr>
            <w:noProof/>
            <w:webHidden/>
          </w:rPr>
          <w:fldChar w:fldCharType="begin"/>
        </w:r>
        <w:r w:rsidRPr="00BE09B8">
          <w:rPr>
            <w:noProof/>
            <w:webHidden/>
          </w:rPr>
          <w:instrText xml:space="preserve"> PAGEREF _Toc210751987 \h </w:instrText>
        </w:r>
        <w:r w:rsidRPr="00BE09B8">
          <w:rPr>
            <w:noProof/>
            <w:webHidden/>
          </w:rPr>
        </w:r>
        <w:r w:rsidRPr="00BE09B8">
          <w:rPr>
            <w:noProof/>
            <w:webHidden/>
          </w:rPr>
          <w:fldChar w:fldCharType="separate"/>
        </w:r>
        <w:r w:rsidRPr="00BE09B8">
          <w:rPr>
            <w:noProof/>
            <w:webHidden/>
          </w:rPr>
          <w:t>2</w:t>
        </w:r>
        <w:r w:rsidRPr="00BE09B8">
          <w:rPr>
            <w:noProof/>
            <w:webHidden/>
          </w:rPr>
          <w:fldChar w:fldCharType="end"/>
        </w:r>
      </w:hyperlink>
    </w:p>
    <w:p w14:paraId="10D07240" w14:textId="2C59E5E0" w:rsidR="00BE09B8" w:rsidRPr="00BE09B8" w:rsidRDefault="00BE09B8">
      <w:pPr>
        <w:pStyle w:val="TOC2"/>
        <w:tabs>
          <w:tab w:val="right" w:leader="dot" w:pos="7927"/>
        </w:tabs>
        <w:rPr>
          <w:noProof/>
        </w:rPr>
      </w:pPr>
      <w:hyperlink w:anchor="_Toc210751988" w:history="1">
        <w:r w:rsidRPr="00BE09B8">
          <w:rPr>
            <w:rStyle w:val="Hyperlink"/>
            <w:noProof/>
          </w:rPr>
          <w:t>DAFTAR ISI</w:t>
        </w:r>
        <w:r w:rsidRPr="00BE09B8">
          <w:rPr>
            <w:noProof/>
            <w:webHidden/>
          </w:rPr>
          <w:tab/>
        </w:r>
        <w:r w:rsidRPr="00BE09B8">
          <w:rPr>
            <w:noProof/>
            <w:webHidden/>
          </w:rPr>
          <w:fldChar w:fldCharType="begin"/>
        </w:r>
        <w:r w:rsidRPr="00BE09B8">
          <w:rPr>
            <w:noProof/>
            <w:webHidden/>
          </w:rPr>
          <w:instrText xml:space="preserve"> PAGEREF _Toc210751988 \h </w:instrText>
        </w:r>
        <w:r w:rsidRPr="00BE09B8">
          <w:rPr>
            <w:noProof/>
            <w:webHidden/>
          </w:rPr>
        </w:r>
        <w:r w:rsidRPr="00BE09B8">
          <w:rPr>
            <w:noProof/>
            <w:webHidden/>
          </w:rPr>
          <w:fldChar w:fldCharType="separate"/>
        </w:r>
        <w:r w:rsidRPr="00BE09B8">
          <w:rPr>
            <w:noProof/>
            <w:webHidden/>
          </w:rPr>
          <w:t>3</w:t>
        </w:r>
        <w:r w:rsidRPr="00BE09B8">
          <w:rPr>
            <w:noProof/>
            <w:webHidden/>
          </w:rPr>
          <w:fldChar w:fldCharType="end"/>
        </w:r>
      </w:hyperlink>
    </w:p>
    <w:p w14:paraId="27BBC25D" w14:textId="694EC91A" w:rsidR="00BE09B8" w:rsidRPr="00BE09B8" w:rsidRDefault="00BE09B8">
      <w:pPr>
        <w:pStyle w:val="TOC2"/>
        <w:tabs>
          <w:tab w:val="right" w:leader="dot" w:pos="7927"/>
        </w:tabs>
        <w:rPr>
          <w:noProof/>
        </w:rPr>
      </w:pPr>
      <w:hyperlink w:anchor="_Toc210751989" w:history="1">
        <w:r w:rsidRPr="00BE09B8">
          <w:rPr>
            <w:rStyle w:val="Hyperlink"/>
            <w:noProof/>
          </w:rPr>
          <w:t>BAB 1</w:t>
        </w:r>
        <w:r w:rsidRPr="00BE09B8">
          <w:rPr>
            <w:noProof/>
            <w:webHidden/>
          </w:rPr>
          <w:tab/>
        </w:r>
        <w:r w:rsidRPr="00BE09B8">
          <w:rPr>
            <w:noProof/>
            <w:webHidden/>
          </w:rPr>
          <w:fldChar w:fldCharType="begin"/>
        </w:r>
        <w:r w:rsidRPr="00BE09B8">
          <w:rPr>
            <w:noProof/>
            <w:webHidden/>
          </w:rPr>
          <w:instrText xml:space="preserve"> PAGEREF _Toc210751989 \h </w:instrText>
        </w:r>
        <w:r w:rsidRPr="00BE09B8">
          <w:rPr>
            <w:noProof/>
            <w:webHidden/>
          </w:rPr>
        </w:r>
        <w:r w:rsidRPr="00BE09B8">
          <w:rPr>
            <w:noProof/>
            <w:webHidden/>
          </w:rPr>
          <w:fldChar w:fldCharType="separate"/>
        </w:r>
        <w:r w:rsidRPr="00BE09B8">
          <w:rPr>
            <w:noProof/>
            <w:webHidden/>
          </w:rPr>
          <w:t>4</w:t>
        </w:r>
        <w:r w:rsidRPr="00BE09B8">
          <w:rPr>
            <w:noProof/>
            <w:webHidden/>
          </w:rPr>
          <w:fldChar w:fldCharType="end"/>
        </w:r>
      </w:hyperlink>
    </w:p>
    <w:p w14:paraId="691C3DB4" w14:textId="3DB3AB96" w:rsidR="00BE09B8" w:rsidRPr="00BE09B8" w:rsidRDefault="00BE09B8">
      <w:pPr>
        <w:pStyle w:val="TOC2"/>
        <w:tabs>
          <w:tab w:val="right" w:leader="dot" w:pos="7927"/>
        </w:tabs>
        <w:rPr>
          <w:noProof/>
        </w:rPr>
      </w:pPr>
      <w:hyperlink w:anchor="_Toc210751990" w:history="1">
        <w:r w:rsidRPr="00BE09B8">
          <w:rPr>
            <w:rStyle w:val="Hyperlink"/>
            <w:noProof/>
          </w:rPr>
          <w:t>PENDAHULUAN</w:t>
        </w:r>
        <w:r w:rsidRPr="00BE09B8">
          <w:rPr>
            <w:noProof/>
            <w:webHidden/>
          </w:rPr>
          <w:tab/>
        </w:r>
        <w:r w:rsidRPr="00BE09B8">
          <w:rPr>
            <w:noProof/>
            <w:webHidden/>
          </w:rPr>
          <w:fldChar w:fldCharType="begin"/>
        </w:r>
        <w:r w:rsidRPr="00BE09B8">
          <w:rPr>
            <w:noProof/>
            <w:webHidden/>
          </w:rPr>
          <w:instrText xml:space="preserve"> PAGEREF _Toc210751990 \h </w:instrText>
        </w:r>
        <w:r w:rsidRPr="00BE09B8">
          <w:rPr>
            <w:noProof/>
            <w:webHidden/>
          </w:rPr>
        </w:r>
        <w:r w:rsidRPr="00BE09B8">
          <w:rPr>
            <w:noProof/>
            <w:webHidden/>
          </w:rPr>
          <w:fldChar w:fldCharType="separate"/>
        </w:r>
        <w:r w:rsidRPr="00BE09B8">
          <w:rPr>
            <w:noProof/>
            <w:webHidden/>
          </w:rPr>
          <w:t>4</w:t>
        </w:r>
        <w:r w:rsidRPr="00BE09B8">
          <w:rPr>
            <w:noProof/>
            <w:webHidden/>
          </w:rPr>
          <w:fldChar w:fldCharType="end"/>
        </w:r>
      </w:hyperlink>
    </w:p>
    <w:p w14:paraId="7B780D03" w14:textId="62BFC9A7" w:rsidR="00BE09B8" w:rsidRPr="00BE09B8" w:rsidRDefault="00BE09B8">
      <w:pPr>
        <w:pStyle w:val="TOC1"/>
        <w:tabs>
          <w:tab w:val="right" w:leader="dot" w:pos="7927"/>
        </w:tabs>
        <w:rPr>
          <w:noProof/>
        </w:rPr>
      </w:pPr>
      <w:hyperlink w:anchor="_Toc210751991" w:history="1">
        <w:r w:rsidRPr="00BE09B8">
          <w:rPr>
            <w:rStyle w:val="Hyperlink"/>
            <w:noProof/>
          </w:rPr>
          <w:t>1.1</w:t>
        </w:r>
        <w:r w:rsidRPr="00BE09B8">
          <w:rPr>
            <w:rStyle w:val="Hyperlink"/>
            <w:rFonts w:eastAsia="Arial"/>
            <w:noProof/>
          </w:rPr>
          <w:t xml:space="preserve"> </w:t>
        </w:r>
        <w:r w:rsidRPr="00BE09B8">
          <w:rPr>
            <w:rStyle w:val="Hyperlink"/>
            <w:noProof/>
          </w:rPr>
          <w:t>Latar Belakang</w:t>
        </w:r>
        <w:r w:rsidRPr="00BE09B8">
          <w:rPr>
            <w:noProof/>
            <w:webHidden/>
          </w:rPr>
          <w:tab/>
        </w:r>
        <w:r w:rsidRPr="00BE09B8">
          <w:rPr>
            <w:noProof/>
            <w:webHidden/>
          </w:rPr>
          <w:fldChar w:fldCharType="begin"/>
        </w:r>
        <w:r w:rsidRPr="00BE09B8">
          <w:rPr>
            <w:noProof/>
            <w:webHidden/>
          </w:rPr>
          <w:instrText xml:space="preserve"> PAGEREF _Toc210751991 \h </w:instrText>
        </w:r>
        <w:r w:rsidRPr="00BE09B8">
          <w:rPr>
            <w:noProof/>
            <w:webHidden/>
          </w:rPr>
        </w:r>
        <w:r w:rsidRPr="00BE09B8">
          <w:rPr>
            <w:noProof/>
            <w:webHidden/>
          </w:rPr>
          <w:fldChar w:fldCharType="separate"/>
        </w:r>
        <w:r w:rsidRPr="00BE09B8">
          <w:rPr>
            <w:noProof/>
            <w:webHidden/>
          </w:rPr>
          <w:t>4</w:t>
        </w:r>
        <w:r w:rsidRPr="00BE09B8">
          <w:rPr>
            <w:noProof/>
            <w:webHidden/>
          </w:rPr>
          <w:fldChar w:fldCharType="end"/>
        </w:r>
      </w:hyperlink>
    </w:p>
    <w:p w14:paraId="47981823" w14:textId="2EB7B6EB" w:rsidR="00BE09B8" w:rsidRPr="00BE09B8" w:rsidRDefault="00BE09B8">
      <w:pPr>
        <w:pStyle w:val="TOC1"/>
        <w:tabs>
          <w:tab w:val="right" w:leader="dot" w:pos="7927"/>
        </w:tabs>
        <w:rPr>
          <w:noProof/>
        </w:rPr>
      </w:pPr>
      <w:hyperlink w:anchor="_Toc210751992" w:history="1">
        <w:r w:rsidRPr="00BE09B8">
          <w:rPr>
            <w:rStyle w:val="Hyperlink"/>
            <w:noProof/>
          </w:rPr>
          <w:t>1.2</w:t>
        </w:r>
        <w:r w:rsidRPr="00BE09B8">
          <w:rPr>
            <w:rStyle w:val="Hyperlink"/>
            <w:rFonts w:eastAsia="Arial"/>
            <w:noProof/>
          </w:rPr>
          <w:t xml:space="preserve"> </w:t>
        </w:r>
        <w:r w:rsidRPr="00BE09B8">
          <w:rPr>
            <w:rStyle w:val="Hyperlink"/>
            <w:noProof/>
          </w:rPr>
          <w:t>Rumusan Masalah</w:t>
        </w:r>
        <w:r w:rsidRPr="00BE09B8">
          <w:rPr>
            <w:noProof/>
            <w:webHidden/>
          </w:rPr>
          <w:tab/>
        </w:r>
        <w:r w:rsidRPr="00BE09B8">
          <w:rPr>
            <w:noProof/>
            <w:webHidden/>
          </w:rPr>
          <w:fldChar w:fldCharType="begin"/>
        </w:r>
        <w:r w:rsidRPr="00BE09B8">
          <w:rPr>
            <w:noProof/>
            <w:webHidden/>
          </w:rPr>
          <w:instrText xml:space="preserve"> PAGEREF _Toc210751992 \h </w:instrText>
        </w:r>
        <w:r w:rsidRPr="00BE09B8">
          <w:rPr>
            <w:noProof/>
            <w:webHidden/>
          </w:rPr>
        </w:r>
        <w:r w:rsidRPr="00BE09B8">
          <w:rPr>
            <w:noProof/>
            <w:webHidden/>
          </w:rPr>
          <w:fldChar w:fldCharType="separate"/>
        </w:r>
        <w:r w:rsidRPr="00BE09B8">
          <w:rPr>
            <w:noProof/>
            <w:webHidden/>
          </w:rPr>
          <w:t>5</w:t>
        </w:r>
        <w:r w:rsidRPr="00BE09B8">
          <w:rPr>
            <w:noProof/>
            <w:webHidden/>
          </w:rPr>
          <w:fldChar w:fldCharType="end"/>
        </w:r>
      </w:hyperlink>
    </w:p>
    <w:p w14:paraId="30E2CDDC" w14:textId="33013217" w:rsidR="00BE09B8" w:rsidRPr="00BE09B8" w:rsidRDefault="00BE09B8">
      <w:pPr>
        <w:pStyle w:val="TOC1"/>
        <w:tabs>
          <w:tab w:val="right" w:leader="dot" w:pos="7927"/>
        </w:tabs>
        <w:rPr>
          <w:noProof/>
        </w:rPr>
      </w:pPr>
      <w:hyperlink w:anchor="_Toc210751993" w:history="1">
        <w:r w:rsidRPr="00BE09B8">
          <w:rPr>
            <w:rStyle w:val="Hyperlink"/>
            <w:noProof/>
          </w:rPr>
          <w:t>1.3 Tujuan</w:t>
        </w:r>
        <w:r w:rsidRPr="00BE09B8">
          <w:rPr>
            <w:noProof/>
            <w:webHidden/>
          </w:rPr>
          <w:tab/>
        </w:r>
        <w:r w:rsidRPr="00BE09B8">
          <w:rPr>
            <w:noProof/>
            <w:webHidden/>
          </w:rPr>
          <w:fldChar w:fldCharType="begin"/>
        </w:r>
        <w:r w:rsidRPr="00BE09B8">
          <w:rPr>
            <w:noProof/>
            <w:webHidden/>
          </w:rPr>
          <w:instrText xml:space="preserve"> PAGEREF _Toc210751993 \h </w:instrText>
        </w:r>
        <w:r w:rsidRPr="00BE09B8">
          <w:rPr>
            <w:noProof/>
            <w:webHidden/>
          </w:rPr>
        </w:r>
        <w:r w:rsidRPr="00BE09B8">
          <w:rPr>
            <w:noProof/>
            <w:webHidden/>
          </w:rPr>
          <w:fldChar w:fldCharType="separate"/>
        </w:r>
        <w:r w:rsidRPr="00BE09B8">
          <w:rPr>
            <w:noProof/>
            <w:webHidden/>
          </w:rPr>
          <w:t>5</w:t>
        </w:r>
        <w:r w:rsidRPr="00BE09B8">
          <w:rPr>
            <w:noProof/>
            <w:webHidden/>
          </w:rPr>
          <w:fldChar w:fldCharType="end"/>
        </w:r>
      </w:hyperlink>
    </w:p>
    <w:p w14:paraId="08002DEB" w14:textId="1545034F" w:rsidR="00BE09B8" w:rsidRPr="00BE09B8" w:rsidRDefault="00BE09B8">
      <w:pPr>
        <w:pStyle w:val="TOC2"/>
        <w:tabs>
          <w:tab w:val="right" w:leader="dot" w:pos="7927"/>
        </w:tabs>
        <w:rPr>
          <w:noProof/>
        </w:rPr>
      </w:pPr>
      <w:hyperlink w:anchor="_Toc210751994" w:history="1">
        <w:r w:rsidRPr="00BE09B8">
          <w:rPr>
            <w:rStyle w:val="Hyperlink"/>
            <w:noProof/>
          </w:rPr>
          <w:t>BAB II</w:t>
        </w:r>
        <w:r w:rsidRPr="00BE09B8">
          <w:rPr>
            <w:noProof/>
            <w:webHidden/>
          </w:rPr>
          <w:tab/>
        </w:r>
        <w:r w:rsidRPr="00BE09B8">
          <w:rPr>
            <w:noProof/>
            <w:webHidden/>
          </w:rPr>
          <w:fldChar w:fldCharType="begin"/>
        </w:r>
        <w:r w:rsidRPr="00BE09B8">
          <w:rPr>
            <w:noProof/>
            <w:webHidden/>
          </w:rPr>
          <w:instrText xml:space="preserve"> PAGEREF _Toc210751994 \h </w:instrText>
        </w:r>
        <w:r w:rsidRPr="00BE09B8">
          <w:rPr>
            <w:noProof/>
            <w:webHidden/>
          </w:rPr>
        </w:r>
        <w:r w:rsidRPr="00BE09B8">
          <w:rPr>
            <w:noProof/>
            <w:webHidden/>
          </w:rPr>
          <w:fldChar w:fldCharType="separate"/>
        </w:r>
        <w:r w:rsidRPr="00BE09B8">
          <w:rPr>
            <w:noProof/>
            <w:webHidden/>
          </w:rPr>
          <w:t>6</w:t>
        </w:r>
        <w:r w:rsidRPr="00BE09B8">
          <w:rPr>
            <w:noProof/>
            <w:webHidden/>
          </w:rPr>
          <w:fldChar w:fldCharType="end"/>
        </w:r>
      </w:hyperlink>
    </w:p>
    <w:p w14:paraId="09EE3E4E" w14:textId="79D798EA" w:rsidR="00BE09B8" w:rsidRPr="00BE09B8" w:rsidRDefault="00BE09B8">
      <w:pPr>
        <w:pStyle w:val="TOC2"/>
        <w:tabs>
          <w:tab w:val="right" w:leader="dot" w:pos="7927"/>
        </w:tabs>
        <w:rPr>
          <w:noProof/>
        </w:rPr>
      </w:pPr>
      <w:hyperlink w:anchor="_Toc210751995" w:history="1">
        <w:r w:rsidRPr="00BE09B8">
          <w:rPr>
            <w:rStyle w:val="Hyperlink"/>
            <w:noProof/>
          </w:rPr>
          <w:t>PEMBAHASAN</w:t>
        </w:r>
        <w:r w:rsidRPr="00BE09B8">
          <w:rPr>
            <w:noProof/>
            <w:webHidden/>
          </w:rPr>
          <w:tab/>
        </w:r>
        <w:r w:rsidRPr="00BE09B8">
          <w:rPr>
            <w:noProof/>
            <w:webHidden/>
          </w:rPr>
          <w:fldChar w:fldCharType="begin"/>
        </w:r>
        <w:r w:rsidRPr="00BE09B8">
          <w:rPr>
            <w:noProof/>
            <w:webHidden/>
          </w:rPr>
          <w:instrText xml:space="preserve"> PAGEREF _Toc210751995 \h </w:instrText>
        </w:r>
        <w:r w:rsidRPr="00BE09B8">
          <w:rPr>
            <w:noProof/>
            <w:webHidden/>
          </w:rPr>
        </w:r>
        <w:r w:rsidRPr="00BE09B8">
          <w:rPr>
            <w:noProof/>
            <w:webHidden/>
          </w:rPr>
          <w:fldChar w:fldCharType="separate"/>
        </w:r>
        <w:r w:rsidRPr="00BE09B8">
          <w:rPr>
            <w:noProof/>
            <w:webHidden/>
          </w:rPr>
          <w:t>6</w:t>
        </w:r>
        <w:r w:rsidRPr="00BE09B8">
          <w:rPr>
            <w:noProof/>
            <w:webHidden/>
          </w:rPr>
          <w:fldChar w:fldCharType="end"/>
        </w:r>
      </w:hyperlink>
    </w:p>
    <w:p w14:paraId="13D8F714" w14:textId="5AD1B6E6" w:rsidR="00BE09B8" w:rsidRPr="00BE09B8" w:rsidRDefault="00BE09B8">
      <w:pPr>
        <w:pStyle w:val="TOC1"/>
        <w:tabs>
          <w:tab w:val="right" w:leader="dot" w:pos="7927"/>
        </w:tabs>
        <w:rPr>
          <w:noProof/>
        </w:rPr>
      </w:pPr>
      <w:hyperlink w:anchor="_Toc210751996" w:history="1">
        <w:r w:rsidRPr="00BE09B8">
          <w:rPr>
            <w:rStyle w:val="Hyperlink"/>
            <w:noProof/>
          </w:rPr>
          <w:t>2.1 Pengertian Sistem Pendidikan Nasional</w:t>
        </w:r>
        <w:r w:rsidRPr="00BE09B8">
          <w:rPr>
            <w:noProof/>
            <w:webHidden/>
          </w:rPr>
          <w:tab/>
        </w:r>
        <w:r w:rsidRPr="00BE09B8">
          <w:rPr>
            <w:noProof/>
            <w:webHidden/>
          </w:rPr>
          <w:fldChar w:fldCharType="begin"/>
        </w:r>
        <w:r w:rsidRPr="00BE09B8">
          <w:rPr>
            <w:noProof/>
            <w:webHidden/>
          </w:rPr>
          <w:instrText xml:space="preserve"> PAGEREF _Toc210751996 \h </w:instrText>
        </w:r>
        <w:r w:rsidRPr="00BE09B8">
          <w:rPr>
            <w:noProof/>
            <w:webHidden/>
          </w:rPr>
        </w:r>
        <w:r w:rsidRPr="00BE09B8">
          <w:rPr>
            <w:noProof/>
            <w:webHidden/>
          </w:rPr>
          <w:fldChar w:fldCharType="separate"/>
        </w:r>
        <w:r w:rsidRPr="00BE09B8">
          <w:rPr>
            <w:noProof/>
            <w:webHidden/>
          </w:rPr>
          <w:t>6</w:t>
        </w:r>
        <w:r w:rsidRPr="00BE09B8">
          <w:rPr>
            <w:noProof/>
            <w:webHidden/>
          </w:rPr>
          <w:fldChar w:fldCharType="end"/>
        </w:r>
      </w:hyperlink>
    </w:p>
    <w:p w14:paraId="058B6B59" w14:textId="6ED69629" w:rsidR="00BE09B8" w:rsidRPr="00BE09B8" w:rsidRDefault="00BE09B8">
      <w:pPr>
        <w:pStyle w:val="TOC1"/>
        <w:tabs>
          <w:tab w:val="right" w:leader="dot" w:pos="7927"/>
        </w:tabs>
        <w:rPr>
          <w:noProof/>
        </w:rPr>
      </w:pPr>
      <w:hyperlink w:anchor="_Toc210751997" w:history="1">
        <w:r w:rsidRPr="00BE09B8">
          <w:rPr>
            <w:rStyle w:val="Hyperlink"/>
            <w:noProof/>
          </w:rPr>
          <w:t>2.2  Model-Model Penyelenggaraan Pendidikan di Indonesia</w:t>
        </w:r>
        <w:r w:rsidRPr="00BE09B8">
          <w:rPr>
            <w:noProof/>
            <w:webHidden/>
          </w:rPr>
          <w:tab/>
        </w:r>
        <w:r w:rsidRPr="00BE09B8">
          <w:rPr>
            <w:noProof/>
            <w:webHidden/>
          </w:rPr>
          <w:fldChar w:fldCharType="begin"/>
        </w:r>
        <w:r w:rsidRPr="00BE09B8">
          <w:rPr>
            <w:noProof/>
            <w:webHidden/>
          </w:rPr>
          <w:instrText xml:space="preserve"> PAGEREF _Toc210751997 \h </w:instrText>
        </w:r>
        <w:r w:rsidRPr="00BE09B8">
          <w:rPr>
            <w:noProof/>
            <w:webHidden/>
          </w:rPr>
        </w:r>
        <w:r w:rsidRPr="00BE09B8">
          <w:rPr>
            <w:noProof/>
            <w:webHidden/>
          </w:rPr>
          <w:fldChar w:fldCharType="separate"/>
        </w:r>
        <w:r w:rsidRPr="00BE09B8">
          <w:rPr>
            <w:noProof/>
            <w:webHidden/>
          </w:rPr>
          <w:t>8</w:t>
        </w:r>
        <w:r w:rsidRPr="00BE09B8">
          <w:rPr>
            <w:noProof/>
            <w:webHidden/>
          </w:rPr>
          <w:fldChar w:fldCharType="end"/>
        </w:r>
      </w:hyperlink>
    </w:p>
    <w:p w14:paraId="50A1E7D5" w14:textId="2404FBB1" w:rsidR="00BE09B8" w:rsidRPr="00BE09B8" w:rsidRDefault="00BE09B8">
      <w:pPr>
        <w:pStyle w:val="TOC1"/>
        <w:tabs>
          <w:tab w:val="left" w:pos="480"/>
          <w:tab w:val="right" w:leader="dot" w:pos="7927"/>
        </w:tabs>
        <w:rPr>
          <w:noProof/>
        </w:rPr>
      </w:pPr>
      <w:hyperlink w:anchor="_Toc210751998" w:history="1">
        <w:r w:rsidRPr="00BE09B8">
          <w:rPr>
            <w:rStyle w:val="Hyperlink"/>
            <w:noProof/>
          </w:rPr>
          <w:t>a.</w:t>
        </w:r>
        <w:r w:rsidRPr="00BE09B8">
          <w:rPr>
            <w:noProof/>
          </w:rPr>
          <w:tab/>
        </w:r>
        <w:r w:rsidRPr="00BE09B8">
          <w:rPr>
            <w:rStyle w:val="Hyperlink"/>
            <w:noProof/>
          </w:rPr>
          <w:t>Pendidikan Formal</w:t>
        </w:r>
        <w:r w:rsidRPr="00BE09B8">
          <w:rPr>
            <w:noProof/>
            <w:webHidden/>
          </w:rPr>
          <w:tab/>
        </w:r>
        <w:r w:rsidRPr="00BE09B8">
          <w:rPr>
            <w:noProof/>
            <w:webHidden/>
          </w:rPr>
          <w:fldChar w:fldCharType="begin"/>
        </w:r>
        <w:r w:rsidRPr="00BE09B8">
          <w:rPr>
            <w:noProof/>
            <w:webHidden/>
          </w:rPr>
          <w:instrText xml:space="preserve"> PAGEREF _Toc210751998 \h </w:instrText>
        </w:r>
        <w:r w:rsidRPr="00BE09B8">
          <w:rPr>
            <w:noProof/>
            <w:webHidden/>
          </w:rPr>
        </w:r>
        <w:r w:rsidRPr="00BE09B8">
          <w:rPr>
            <w:noProof/>
            <w:webHidden/>
          </w:rPr>
          <w:fldChar w:fldCharType="separate"/>
        </w:r>
        <w:r w:rsidRPr="00BE09B8">
          <w:rPr>
            <w:noProof/>
            <w:webHidden/>
          </w:rPr>
          <w:t>8</w:t>
        </w:r>
        <w:r w:rsidRPr="00BE09B8">
          <w:rPr>
            <w:noProof/>
            <w:webHidden/>
          </w:rPr>
          <w:fldChar w:fldCharType="end"/>
        </w:r>
      </w:hyperlink>
    </w:p>
    <w:p w14:paraId="6E47C08D" w14:textId="099ED7DA" w:rsidR="00BE09B8" w:rsidRPr="00BE09B8" w:rsidRDefault="00BE09B8">
      <w:pPr>
        <w:pStyle w:val="TOC1"/>
        <w:tabs>
          <w:tab w:val="left" w:pos="480"/>
          <w:tab w:val="right" w:leader="dot" w:pos="7927"/>
        </w:tabs>
        <w:rPr>
          <w:noProof/>
        </w:rPr>
      </w:pPr>
      <w:hyperlink w:anchor="_Toc210751999" w:history="1">
        <w:r w:rsidRPr="00BE09B8">
          <w:rPr>
            <w:rStyle w:val="Hyperlink"/>
            <w:noProof/>
          </w:rPr>
          <w:t>b.</w:t>
        </w:r>
        <w:r w:rsidRPr="00BE09B8">
          <w:rPr>
            <w:noProof/>
          </w:rPr>
          <w:tab/>
        </w:r>
        <w:r w:rsidRPr="00BE09B8">
          <w:rPr>
            <w:rStyle w:val="Hyperlink"/>
            <w:noProof/>
          </w:rPr>
          <w:t>Pendidikan Nonformal</w:t>
        </w:r>
        <w:r w:rsidRPr="00BE09B8">
          <w:rPr>
            <w:noProof/>
            <w:webHidden/>
          </w:rPr>
          <w:tab/>
        </w:r>
        <w:r w:rsidRPr="00BE09B8">
          <w:rPr>
            <w:noProof/>
            <w:webHidden/>
          </w:rPr>
          <w:fldChar w:fldCharType="begin"/>
        </w:r>
        <w:r w:rsidRPr="00BE09B8">
          <w:rPr>
            <w:noProof/>
            <w:webHidden/>
          </w:rPr>
          <w:instrText xml:space="preserve"> PAGEREF _Toc210751999 \h </w:instrText>
        </w:r>
        <w:r w:rsidRPr="00BE09B8">
          <w:rPr>
            <w:noProof/>
            <w:webHidden/>
          </w:rPr>
        </w:r>
        <w:r w:rsidRPr="00BE09B8">
          <w:rPr>
            <w:noProof/>
            <w:webHidden/>
          </w:rPr>
          <w:fldChar w:fldCharType="separate"/>
        </w:r>
        <w:r w:rsidRPr="00BE09B8">
          <w:rPr>
            <w:noProof/>
            <w:webHidden/>
          </w:rPr>
          <w:t>9</w:t>
        </w:r>
        <w:r w:rsidRPr="00BE09B8">
          <w:rPr>
            <w:noProof/>
            <w:webHidden/>
          </w:rPr>
          <w:fldChar w:fldCharType="end"/>
        </w:r>
      </w:hyperlink>
    </w:p>
    <w:p w14:paraId="51B2C9D2" w14:textId="704CE112" w:rsidR="00BE09B8" w:rsidRPr="00BE09B8" w:rsidRDefault="00BE09B8">
      <w:pPr>
        <w:pStyle w:val="TOC1"/>
        <w:tabs>
          <w:tab w:val="left" w:pos="480"/>
          <w:tab w:val="right" w:leader="dot" w:pos="7927"/>
        </w:tabs>
        <w:rPr>
          <w:noProof/>
        </w:rPr>
      </w:pPr>
      <w:hyperlink w:anchor="_Toc210752000" w:history="1">
        <w:r w:rsidRPr="00BE09B8">
          <w:rPr>
            <w:rStyle w:val="Hyperlink"/>
            <w:noProof/>
          </w:rPr>
          <w:t>c.</w:t>
        </w:r>
        <w:r w:rsidRPr="00BE09B8">
          <w:rPr>
            <w:noProof/>
          </w:rPr>
          <w:tab/>
        </w:r>
        <w:r w:rsidRPr="00BE09B8">
          <w:rPr>
            <w:rStyle w:val="Hyperlink"/>
            <w:noProof/>
          </w:rPr>
          <w:t>Pendidikan Informal</w:t>
        </w:r>
        <w:r w:rsidRPr="00BE09B8">
          <w:rPr>
            <w:noProof/>
            <w:webHidden/>
          </w:rPr>
          <w:tab/>
        </w:r>
        <w:r w:rsidRPr="00BE09B8">
          <w:rPr>
            <w:noProof/>
            <w:webHidden/>
          </w:rPr>
          <w:fldChar w:fldCharType="begin"/>
        </w:r>
        <w:r w:rsidRPr="00BE09B8">
          <w:rPr>
            <w:noProof/>
            <w:webHidden/>
          </w:rPr>
          <w:instrText xml:space="preserve"> PAGEREF _Toc210752000 \h </w:instrText>
        </w:r>
        <w:r w:rsidRPr="00BE09B8">
          <w:rPr>
            <w:noProof/>
            <w:webHidden/>
          </w:rPr>
        </w:r>
        <w:r w:rsidRPr="00BE09B8">
          <w:rPr>
            <w:noProof/>
            <w:webHidden/>
          </w:rPr>
          <w:fldChar w:fldCharType="separate"/>
        </w:r>
        <w:r w:rsidRPr="00BE09B8">
          <w:rPr>
            <w:noProof/>
            <w:webHidden/>
          </w:rPr>
          <w:t>9</w:t>
        </w:r>
        <w:r w:rsidRPr="00BE09B8">
          <w:rPr>
            <w:noProof/>
            <w:webHidden/>
          </w:rPr>
          <w:fldChar w:fldCharType="end"/>
        </w:r>
      </w:hyperlink>
    </w:p>
    <w:p w14:paraId="52F56D02" w14:textId="0F10BCD0" w:rsidR="00BE09B8" w:rsidRPr="00BE09B8" w:rsidRDefault="00BE09B8">
      <w:pPr>
        <w:pStyle w:val="TOC1"/>
        <w:tabs>
          <w:tab w:val="left" w:pos="480"/>
          <w:tab w:val="right" w:leader="dot" w:pos="7927"/>
        </w:tabs>
        <w:rPr>
          <w:noProof/>
        </w:rPr>
      </w:pPr>
      <w:hyperlink w:anchor="_Toc210752001" w:history="1">
        <w:r w:rsidRPr="00BE09B8">
          <w:rPr>
            <w:rStyle w:val="Hyperlink"/>
            <w:noProof/>
          </w:rPr>
          <w:t>d.</w:t>
        </w:r>
        <w:r w:rsidRPr="00BE09B8">
          <w:rPr>
            <w:noProof/>
          </w:rPr>
          <w:tab/>
        </w:r>
        <w:r w:rsidRPr="00BE09B8">
          <w:rPr>
            <w:rStyle w:val="Hyperlink"/>
            <w:noProof/>
          </w:rPr>
          <w:t>Pendidikan Keagamaan</w:t>
        </w:r>
        <w:r w:rsidRPr="00BE09B8">
          <w:rPr>
            <w:noProof/>
            <w:webHidden/>
          </w:rPr>
          <w:tab/>
        </w:r>
        <w:r w:rsidRPr="00BE09B8">
          <w:rPr>
            <w:noProof/>
            <w:webHidden/>
          </w:rPr>
          <w:fldChar w:fldCharType="begin"/>
        </w:r>
        <w:r w:rsidRPr="00BE09B8">
          <w:rPr>
            <w:noProof/>
            <w:webHidden/>
          </w:rPr>
          <w:instrText xml:space="preserve"> PAGEREF _Toc210752001 \h </w:instrText>
        </w:r>
        <w:r w:rsidRPr="00BE09B8">
          <w:rPr>
            <w:noProof/>
            <w:webHidden/>
          </w:rPr>
        </w:r>
        <w:r w:rsidRPr="00BE09B8">
          <w:rPr>
            <w:noProof/>
            <w:webHidden/>
          </w:rPr>
          <w:fldChar w:fldCharType="separate"/>
        </w:r>
        <w:r w:rsidRPr="00BE09B8">
          <w:rPr>
            <w:noProof/>
            <w:webHidden/>
          </w:rPr>
          <w:t>10</w:t>
        </w:r>
        <w:r w:rsidRPr="00BE09B8">
          <w:rPr>
            <w:noProof/>
            <w:webHidden/>
          </w:rPr>
          <w:fldChar w:fldCharType="end"/>
        </w:r>
      </w:hyperlink>
    </w:p>
    <w:p w14:paraId="2C63B8E6" w14:textId="6FC01389" w:rsidR="00BE09B8" w:rsidRPr="00BE09B8" w:rsidRDefault="00BE09B8">
      <w:pPr>
        <w:pStyle w:val="TOC1"/>
        <w:tabs>
          <w:tab w:val="left" w:pos="480"/>
          <w:tab w:val="right" w:leader="dot" w:pos="7927"/>
        </w:tabs>
        <w:rPr>
          <w:noProof/>
        </w:rPr>
      </w:pPr>
      <w:hyperlink w:anchor="_Toc210752002" w:history="1">
        <w:r w:rsidRPr="00BE09B8">
          <w:rPr>
            <w:rStyle w:val="Hyperlink"/>
            <w:noProof/>
          </w:rPr>
          <w:t>e.</w:t>
        </w:r>
        <w:r w:rsidRPr="00BE09B8">
          <w:rPr>
            <w:noProof/>
          </w:rPr>
          <w:tab/>
        </w:r>
        <w:r w:rsidRPr="00BE09B8">
          <w:rPr>
            <w:rStyle w:val="Hyperlink"/>
            <w:noProof/>
          </w:rPr>
          <w:t>Pendidikan Keagamaan</w:t>
        </w:r>
        <w:r w:rsidRPr="00BE09B8">
          <w:rPr>
            <w:noProof/>
            <w:webHidden/>
          </w:rPr>
          <w:tab/>
        </w:r>
        <w:r w:rsidRPr="00BE09B8">
          <w:rPr>
            <w:noProof/>
            <w:webHidden/>
          </w:rPr>
          <w:fldChar w:fldCharType="begin"/>
        </w:r>
        <w:r w:rsidRPr="00BE09B8">
          <w:rPr>
            <w:noProof/>
            <w:webHidden/>
          </w:rPr>
          <w:instrText xml:space="preserve"> PAGEREF _Toc210752002 \h </w:instrText>
        </w:r>
        <w:r w:rsidRPr="00BE09B8">
          <w:rPr>
            <w:noProof/>
            <w:webHidden/>
          </w:rPr>
        </w:r>
        <w:r w:rsidRPr="00BE09B8">
          <w:rPr>
            <w:noProof/>
            <w:webHidden/>
          </w:rPr>
          <w:fldChar w:fldCharType="separate"/>
        </w:r>
        <w:r w:rsidRPr="00BE09B8">
          <w:rPr>
            <w:noProof/>
            <w:webHidden/>
          </w:rPr>
          <w:t>10</w:t>
        </w:r>
        <w:r w:rsidRPr="00BE09B8">
          <w:rPr>
            <w:noProof/>
            <w:webHidden/>
          </w:rPr>
          <w:fldChar w:fldCharType="end"/>
        </w:r>
      </w:hyperlink>
    </w:p>
    <w:p w14:paraId="08B91ADC" w14:textId="27600DBA" w:rsidR="00BE09B8" w:rsidRPr="00BE09B8" w:rsidRDefault="00BE09B8">
      <w:pPr>
        <w:pStyle w:val="TOC1"/>
        <w:tabs>
          <w:tab w:val="left" w:pos="480"/>
          <w:tab w:val="right" w:leader="dot" w:pos="7927"/>
        </w:tabs>
        <w:rPr>
          <w:noProof/>
        </w:rPr>
      </w:pPr>
      <w:hyperlink w:anchor="_Toc210752003" w:history="1">
        <w:r w:rsidRPr="00BE09B8">
          <w:rPr>
            <w:rStyle w:val="Hyperlink"/>
            <w:noProof/>
          </w:rPr>
          <w:t>f.</w:t>
        </w:r>
        <w:r w:rsidRPr="00BE09B8">
          <w:rPr>
            <w:noProof/>
          </w:rPr>
          <w:tab/>
        </w:r>
        <w:r w:rsidRPr="00BE09B8">
          <w:rPr>
            <w:rStyle w:val="Hyperlink"/>
            <w:noProof/>
          </w:rPr>
          <w:t>Pendidikan Vokasi</w:t>
        </w:r>
        <w:r w:rsidRPr="00BE09B8">
          <w:rPr>
            <w:noProof/>
            <w:webHidden/>
          </w:rPr>
          <w:tab/>
        </w:r>
        <w:r w:rsidRPr="00BE09B8">
          <w:rPr>
            <w:noProof/>
            <w:webHidden/>
          </w:rPr>
          <w:fldChar w:fldCharType="begin"/>
        </w:r>
        <w:r w:rsidRPr="00BE09B8">
          <w:rPr>
            <w:noProof/>
            <w:webHidden/>
          </w:rPr>
          <w:instrText xml:space="preserve"> PAGEREF _Toc210752003 \h </w:instrText>
        </w:r>
        <w:r w:rsidRPr="00BE09B8">
          <w:rPr>
            <w:noProof/>
            <w:webHidden/>
          </w:rPr>
        </w:r>
        <w:r w:rsidRPr="00BE09B8">
          <w:rPr>
            <w:noProof/>
            <w:webHidden/>
          </w:rPr>
          <w:fldChar w:fldCharType="separate"/>
        </w:r>
        <w:r w:rsidRPr="00BE09B8">
          <w:rPr>
            <w:noProof/>
            <w:webHidden/>
          </w:rPr>
          <w:t>10</w:t>
        </w:r>
        <w:r w:rsidRPr="00BE09B8">
          <w:rPr>
            <w:noProof/>
            <w:webHidden/>
          </w:rPr>
          <w:fldChar w:fldCharType="end"/>
        </w:r>
      </w:hyperlink>
    </w:p>
    <w:p w14:paraId="40483274" w14:textId="0AF69C9B" w:rsidR="00BE09B8" w:rsidRPr="00BE09B8" w:rsidRDefault="00BE09B8">
      <w:pPr>
        <w:pStyle w:val="TOC1"/>
        <w:tabs>
          <w:tab w:val="left" w:pos="480"/>
          <w:tab w:val="right" w:leader="dot" w:pos="7927"/>
        </w:tabs>
        <w:rPr>
          <w:noProof/>
        </w:rPr>
      </w:pPr>
      <w:hyperlink w:anchor="_Toc210752004" w:history="1">
        <w:r w:rsidRPr="00BE09B8">
          <w:rPr>
            <w:rStyle w:val="Hyperlink"/>
            <w:noProof/>
          </w:rPr>
          <w:t>g.</w:t>
        </w:r>
        <w:r w:rsidRPr="00BE09B8">
          <w:rPr>
            <w:noProof/>
          </w:rPr>
          <w:tab/>
        </w:r>
        <w:r w:rsidRPr="00BE09B8">
          <w:rPr>
            <w:rStyle w:val="Hyperlink"/>
            <w:noProof/>
          </w:rPr>
          <w:t>Pendidikan Profesi dan Spesialisasi</w:t>
        </w:r>
        <w:r w:rsidRPr="00BE09B8">
          <w:rPr>
            <w:noProof/>
            <w:webHidden/>
          </w:rPr>
          <w:tab/>
        </w:r>
        <w:r w:rsidRPr="00BE09B8">
          <w:rPr>
            <w:noProof/>
            <w:webHidden/>
          </w:rPr>
          <w:fldChar w:fldCharType="begin"/>
        </w:r>
        <w:r w:rsidRPr="00BE09B8">
          <w:rPr>
            <w:noProof/>
            <w:webHidden/>
          </w:rPr>
          <w:instrText xml:space="preserve"> PAGEREF _Toc210752004 \h </w:instrText>
        </w:r>
        <w:r w:rsidRPr="00BE09B8">
          <w:rPr>
            <w:noProof/>
            <w:webHidden/>
          </w:rPr>
        </w:r>
        <w:r w:rsidRPr="00BE09B8">
          <w:rPr>
            <w:noProof/>
            <w:webHidden/>
          </w:rPr>
          <w:fldChar w:fldCharType="separate"/>
        </w:r>
        <w:r w:rsidRPr="00BE09B8">
          <w:rPr>
            <w:noProof/>
            <w:webHidden/>
          </w:rPr>
          <w:t>10</w:t>
        </w:r>
        <w:r w:rsidRPr="00BE09B8">
          <w:rPr>
            <w:noProof/>
            <w:webHidden/>
          </w:rPr>
          <w:fldChar w:fldCharType="end"/>
        </w:r>
      </w:hyperlink>
    </w:p>
    <w:p w14:paraId="2CC45F63" w14:textId="5CFBE826" w:rsidR="00BE09B8" w:rsidRPr="00BE09B8" w:rsidRDefault="00BE09B8">
      <w:pPr>
        <w:pStyle w:val="TOC1"/>
        <w:tabs>
          <w:tab w:val="right" w:leader="dot" w:pos="7927"/>
        </w:tabs>
        <w:rPr>
          <w:noProof/>
        </w:rPr>
      </w:pPr>
      <w:hyperlink w:anchor="_Toc210752005" w:history="1">
        <w:r w:rsidRPr="00BE09B8">
          <w:rPr>
            <w:rStyle w:val="Hyperlink"/>
            <w:noProof/>
          </w:rPr>
          <w:t>2.3 Hierarki penyelenggaraan Pendidikan di Indonesia</w:t>
        </w:r>
        <w:r w:rsidRPr="00BE09B8">
          <w:rPr>
            <w:noProof/>
            <w:webHidden/>
          </w:rPr>
          <w:tab/>
        </w:r>
        <w:r w:rsidRPr="00BE09B8">
          <w:rPr>
            <w:noProof/>
            <w:webHidden/>
          </w:rPr>
          <w:fldChar w:fldCharType="begin"/>
        </w:r>
        <w:r w:rsidRPr="00BE09B8">
          <w:rPr>
            <w:noProof/>
            <w:webHidden/>
          </w:rPr>
          <w:instrText xml:space="preserve"> PAGEREF _Toc210752005 \h </w:instrText>
        </w:r>
        <w:r w:rsidRPr="00BE09B8">
          <w:rPr>
            <w:noProof/>
            <w:webHidden/>
          </w:rPr>
        </w:r>
        <w:r w:rsidRPr="00BE09B8">
          <w:rPr>
            <w:noProof/>
            <w:webHidden/>
          </w:rPr>
          <w:fldChar w:fldCharType="separate"/>
        </w:r>
        <w:r w:rsidRPr="00BE09B8">
          <w:rPr>
            <w:noProof/>
            <w:webHidden/>
          </w:rPr>
          <w:t>11</w:t>
        </w:r>
        <w:r w:rsidRPr="00BE09B8">
          <w:rPr>
            <w:noProof/>
            <w:webHidden/>
          </w:rPr>
          <w:fldChar w:fldCharType="end"/>
        </w:r>
      </w:hyperlink>
    </w:p>
    <w:p w14:paraId="048C2B3D" w14:textId="45C050AC" w:rsidR="00BE09B8" w:rsidRPr="00BE09B8" w:rsidRDefault="00BE09B8">
      <w:pPr>
        <w:pStyle w:val="TOC2"/>
        <w:tabs>
          <w:tab w:val="right" w:leader="dot" w:pos="7927"/>
        </w:tabs>
        <w:rPr>
          <w:noProof/>
        </w:rPr>
      </w:pPr>
      <w:hyperlink w:anchor="_Toc210752006" w:history="1">
        <w:r w:rsidRPr="00BE09B8">
          <w:rPr>
            <w:rStyle w:val="Hyperlink"/>
            <w:noProof/>
          </w:rPr>
          <w:t>BAB III</w:t>
        </w:r>
        <w:r w:rsidRPr="00BE09B8">
          <w:rPr>
            <w:noProof/>
            <w:webHidden/>
          </w:rPr>
          <w:tab/>
        </w:r>
        <w:r w:rsidRPr="00BE09B8">
          <w:rPr>
            <w:noProof/>
            <w:webHidden/>
          </w:rPr>
          <w:fldChar w:fldCharType="begin"/>
        </w:r>
        <w:r w:rsidRPr="00BE09B8">
          <w:rPr>
            <w:noProof/>
            <w:webHidden/>
          </w:rPr>
          <w:instrText xml:space="preserve"> PAGEREF _Toc210752006 \h </w:instrText>
        </w:r>
        <w:r w:rsidRPr="00BE09B8">
          <w:rPr>
            <w:noProof/>
            <w:webHidden/>
          </w:rPr>
        </w:r>
        <w:r w:rsidRPr="00BE09B8">
          <w:rPr>
            <w:noProof/>
            <w:webHidden/>
          </w:rPr>
          <w:fldChar w:fldCharType="separate"/>
        </w:r>
        <w:r w:rsidRPr="00BE09B8">
          <w:rPr>
            <w:noProof/>
            <w:webHidden/>
          </w:rPr>
          <w:t>12</w:t>
        </w:r>
        <w:r w:rsidRPr="00BE09B8">
          <w:rPr>
            <w:noProof/>
            <w:webHidden/>
          </w:rPr>
          <w:fldChar w:fldCharType="end"/>
        </w:r>
      </w:hyperlink>
    </w:p>
    <w:p w14:paraId="10638793" w14:textId="251AF8DE" w:rsidR="00BE09B8" w:rsidRPr="00BE09B8" w:rsidRDefault="00BE09B8">
      <w:pPr>
        <w:pStyle w:val="TOC2"/>
        <w:tabs>
          <w:tab w:val="right" w:leader="dot" w:pos="7927"/>
        </w:tabs>
        <w:rPr>
          <w:noProof/>
        </w:rPr>
      </w:pPr>
      <w:hyperlink w:anchor="_Toc210752007" w:history="1">
        <w:r w:rsidRPr="00BE09B8">
          <w:rPr>
            <w:rStyle w:val="Hyperlink"/>
            <w:noProof/>
          </w:rPr>
          <w:t>KESIMPULAN</w:t>
        </w:r>
        <w:r w:rsidRPr="00BE09B8">
          <w:rPr>
            <w:noProof/>
            <w:webHidden/>
          </w:rPr>
          <w:tab/>
        </w:r>
        <w:r w:rsidRPr="00BE09B8">
          <w:rPr>
            <w:noProof/>
            <w:webHidden/>
          </w:rPr>
          <w:fldChar w:fldCharType="begin"/>
        </w:r>
        <w:r w:rsidRPr="00BE09B8">
          <w:rPr>
            <w:noProof/>
            <w:webHidden/>
          </w:rPr>
          <w:instrText xml:space="preserve"> PAGEREF _Toc210752007 \h </w:instrText>
        </w:r>
        <w:r w:rsidRPr="00BE09B8">
          <w:rPr>
            <w:noProof/>
            <w:webHidden/>
          </w:rPr>
        </w:r>
        <w:r w:rsidRPr="00BE09B8">
          <w:rPr>
            <w:noProof/>
            <w:webHidden/>
          </w:rPr>
          <w:fldChar w:fldCharType="separate"/>
        </w:r>
        <w:r w:rsidRPr="00BE09B8">
          <w:rPr>
            <w:noProof/>
            <w:webHidden/>
          </w:rPr>
          <w:t>12</w:t>
        </w:r>
        <w:r w:rsidRPr="00BE09B8">
          <w:rPr>
            <w:noProof/>
            <w:webHidden/>
          </w:rPr>
          <w:fldChar w:fldCharType="end"/>
        </w:r>
      </w:hyperlink>
    </w:p>
    <w:p w14:paraId="5554BFA8" w14:textId="6254DC39" w:rsidR="00BE09B8" w:rsidRPr="00BE09B8" w:rsidRDefault="00BE09B8">
      <w:pPr>
        <w:pStyle w:val="TOC2"/>
        <w:tabs>
          <w:tab w:val="right" w:leader="dot" w:pos="7927"/>
        </w:tabs>
        <w:rPr>
          <w:noProof/>
        </w:rPr>
      </w:pPr>
      <w:hyperlink w:anchor="_Toc210752008" w:history="1">
        <w:r w:rsidRPr="00BE09B8">
          <w:rPr>
            <w:rStyle w:val="Hyperlink"/>
            <w:noProof/>
          </w:rPr>
          <w:t>DAFTAR PUSTAKA</w:t>
        </w:r>
        <w:r w:rsidRPr="00BE09B8">
          <w:rPr>
            <w:noProof/>
            <w:webHidden/>
          </w:rPr>
          <w:tab/>
        </w:r>
        <w:r w:rsidRPr="00BE09B8">
          <w:rPr>
            <w:noProof/>
            <w:webHidden/>
          </w:rPr>
          <w:fldChar w:fldCharType="begin"/>
        </w:r>
        <w:r w:rsidRPr="00BE09B8">
          <w:rPr>
            <w:noProof/>
            <w:webHidden/>
          </w:rPr>
          <w:instrText xml:space="preserve"> PAGEREF _Toc210752008 \h </w:instrText>
        </w:r>
        <w:r w:rsidRPr="00BE09B8">
          <w:rPr>
            <w:noProof/>
            <w:webHidden/>
          </w:rPr>
        </w:r>
        <w:r w:rsidRPr="00BE09B8">
          <w:rPr>
            <w:noProof/>
            <w:webHidden/>
          </w:rPr>
          <w:fldChar w:fldCharType="separate"/>
        </w:r>
        <w:r w:rsidRPr="00BE09B8">
          <w:rPr>
            <w:noProof/>
            <w:webHidden/>
          </w:rPr>
          <w:t>13</w:t>
        </w:r>
        <w:r w:rsidRPr="00BE09B8">
          <w:rPr>
            <w:noProof/>
            <w:webHidden/>
          </w:rPr>
          <w:fldChar w:fldCharType="end"/>
        </w:r>
      </w:hyperlink>
    </w:p>
    <w:p w14:paraId="0BFEF18F" w14:textId="2F498525" w:rsidR="00600EA0" w:rsidRPr="00BE09B8" w:rsidRDefault="00BE09B8" w:rsidP="00600EA0">
      <w:pPr>
        <w:spacing w:after="19"/>
        <w:ind w:left="0" w:right="0" w:firstLine="0"/>
        <w:jc w:val="center"/>
        <w:rPr>
          <w:b/>
          <w:sz w:val="28"/>
          <w:szCs w:val="28"/>
        </w:rPr>
      </w:pPr>
      <w:r w:rsidRPr="00BE09B8">
        <w:rPr>
          <w:b/>
          <w:sz w:val="28"/>
          <w:szCs w:val="28"/>
        </w:rPr>
        <w:fldChar w:fldCharType="end"/>
      </w:r>
    </w:p>
    <w:p w14:paraId="790E6270" w14:textId="77777777" w:rsidR="00600EA0" w:rsidRDefault="00600EA0" w:rsidP="00600EA0">
      <w:pPr>
        <w:spacing w:after="19"/>
        <w:ind w:left="0" w:right="0" w:firstLine="0"/>
        <w:jc w:val="center"/>
        <w:rPr>
          <w:b/>
          <w:sz w:val="28"/>
          <w:szCs w:val="28"/>
        </w:rPr>
      </w:pPr>
    </w:p>
    <w:p w14:paraId="2AF943B2" w14:textId="77777777" w:rsidR="00600EA0" w:rsidRDefault="00600EA0" w:rsidP="00600EA0">
      <w:pPr>
        <w:spacing w:after="19"/>
        <w:ind w:left="0" w:right="0" w:firstLine="0"/>
        <w:jc w:val="center"/>
        <w:rPr>
          <w:b/>
          <w:sz w:val="28"/>
          <w:szCs w:val="28"/>
        </w:rPr>
      </w:pPr>
    </w:p>
    <w:p w14:paraId="1498718D" w14:textId="77777777" w:rsidR="00600EA0" w:rsidRDefault="00600EA0" w:rsidP="00600EA0">
      <w:pPr>
        <w:spacing w:after="19"/>
        <w:ind w:left="0" w:right="0" w:firstLine="0"/>
        <w:jc w:val="center"/>
        <w:rPr>
          <w:b/>
          <w:sz w:val="28"/>
          <w:szCs w:val="28"/>
        </w:rPr>
      </w:pPr>
    </w:p>
    <w:p w14:paraId="0368F1CC" w14:textId="77777777" w:rsidR="00600EA0" w:rsidRDefault="00600EA0" w:rsidP="00600EA0">
      <w:pPr>
        <w:spacing w:after="19"/>
        <w:ind w:left="0" w:right="0" w:firstLine="0"/>
        <w:jc w:val="center"/>
        <w:rPr>
          <w:b/>
          <w:sz w:val="28"/>
          <w:szCs w:val="28"/>
        </w:rPr>
      </w:pPr>
    </w:p>
    <w:p w14:paraId="5B210509" w14:textId="77777777" w:rsidR="00600EA0" w:rsidRDefault="00600EA0" w:rsidP="00600EA0">
      <w:pPr>
        <w:spacing w:after="19"/>
        <w:ind w:left="0" w:right="0" w:firstLine="0"/>
        <w:jc w:val="center"/>
        <w:rPr>
          <w:b/>
          <w:sz w:val="28"/>
          <w:szCs w:val="28"/>
        </w:rPr>
      </w:pPr>
    </w:p>
    <w:p w14:paraId="35636115" w14:textId="77777777" w:rsidR="00600EA0" w:rsidRDefault="00600EA0" w:rsidP="00600EA0">
      <w:pPr>
        <w:spacing w:after="19"/>
        <w:ind w:left="0" w:right="0" w:firstLine="0"/>
        <w:jc w:val="center"/>
        <w:rPr>
          <w:b/>
          <w:sz w:val="28"/>
          <w:szCs w:val="28"/>
        </w:rPr>
      </w:pPr>
    </w:p>
    <w:p w14:paraId="215BD3CA" w14:textId="77777777" w:rsidR="00600EA0" w:rsidRDefault="00600EA0" w:rsidP="00BE09B8">
      <w:pPr>
        <w:spacing w:after="19"/>
        <w:ind w:left="0" w:right="0" w:firstLine="0"/>
        <w:rPr>
          <w:b/>
          <w:sz w:val="28"/>
          <w:szCs w:val="28"/>
        </w:rPr>
      </w:pPr>
    </w:p>
    <w:p w14:paraId="6871DF0A" w14:textId="3D2DBF90" w:rsidR="00600EA0" w:rsidRDefault="00600EA0" w:rsidP="003B43F8">
      <w:pPr>
        <w:pStyle w:val="Heading2"/>
      </w:pPr>
      <w:bookmarkStart w:id="2" w:name="_Toc210751989"/>
      <w:r>
        <w:rPr>
          <w:rFonts w:eastAsia="Times New Roman"/>
        </w:rPr>
        <w:lastRenderedPageBreak/>
        <w:t>BAB 1</w:t>
      </w:r>
      <w:bookmarkEnd w:id="2"/>
      <w:r>
        <w:rPr>
          <w:rFonts w:eastAsia="Times New Roman"/>
        </w:rPr>
        <w:t xml:space="preserve"> </w:t>
      </w:r>
    </w:p>
    <w:p w14:paraId="7386660F" w14:textId="77777777" w:rsidR="00600EA0" w:rsidRDefault="00600EA0" w:rsidP="003B43F8">
      <w:pPr>
        <w:pStyle w:val="Heading2"/>
      </w:pPr>
      <w:bookmarkStart w:id="3" w:name="_Toc210751990"/>
      <w:r>
        <w:rPr>
          <w:rFonts w:eastAsia="Times New Roman"/>
        </w:rPr>
        <w:t>PENDAHULUAN</w:t>
      </w:r>
      <w:bookmarkEnd w:id="3"/>
      <w:r>
        <w:rPr>
          <w:rFonts w:eastAsia="Times New Roman"/>
        </w:rPr>
        <w:t xml:space="preserve"> </w:t>
      </w:r>
    </w:p>
    <w:p w14:paraId="06064F14" w14:textId="77777777" w:rsidR="00600EA0" w:rsidRDefault="00600EA0" w:rsidP="00600EA0">
      <w:pPr>
        <w:spacing w:after="0"/>
        <w:ind w:left="62" w:right="0" w:firstLine="0"/>
        <w:jc w:val="center"/>
      </w:pPr>
      <w:r>
        <w:rPr>
          <w:b/>
          <w:sz w:val="28"/>
        </w:rPr>
        <w:t xml:space="preserve"> </w:t>
      </w:r>
    </w:p>
    <w:p w14:paraId="3B146F08" w14:textId="77777777" w:rsidR="00600EA0" w:rsidRDefault="00600EA0" w:rsidP="00600EA0">
      <w:pPr>
        <w:spacing w:after="68"/>
        <w:ind w:left="772" w:right="0" w:firstLine="0"/>
        <w:jc w:val="center"/>
      </w:pPr>
      <w:r>
        <w:rPr>
          <w:b/>
        </w:rPr>
        <w:t xml:space="preserve"> </w:t>
      </w:r>
    </w:p>
    <w:p w14:paraId="19F46BA9" w14:textId="77777777" w:rsidR="00600EA0" w:rsidRDefault="00600EA0" w:rsidP="00600EA0">
      <w:pPr>
        <w:pStyle w:val="Heading1"/>
        <w:spacing w:after="170"/>
        <w:ind w:left="-5" w:right="1440"/>
      </w:pPr>
      <w:bookmarkStart w:id="4" w:name="_Toc210751991"/>
      <w:r>
        <w:t>1.1</w:t>
      </w:r>
      <w:r>
        <w:rPr>
          <w:rFonts w:ascii="Arial" w:eastAsia="Arial" w:hAnsi="Arial" w:cs="Arial"/>
        </w:rPr>
        <w:t xml:space="preserve"> </w:t>
      </w:r>
      <w:r>
        <w:t>Latar Belakang</w:t>
      </w:r>
      <w:bookmarkEnd w:id="4"/>
      <w:r>
        <w:t xml:space="preserve"> </w:t>
      </w:r>
    </w:p>
    <w:p w14:paraId="50D2FF7F" w14:textId="77777777" w:rsidR="00600EA0" w:rsidRDefault="00600EA0" w:rsidP="007B50DE">
      <w:pPr>
        <w:spacing w:after="0" w:line="360" w:lineRule="auto"/>
        <w:ind w:left="-15" w:right="0" w:firstLine="720"/>
      </w:pPr>
      <w:r>
        <w:t xml:space="preserve">Pendidikan merupakan salah satu aspek fundamental dalam membentuk kualitas sumber daya manusia yang unggul. Melalui pendidikan, setiap individu tidak hanya memperoleh pengetahuan dan keterampilan, tetapi juga mengembangkan nilai spiritual, moral, serta kepribadian yang menjadi bekal untuk menghadapi tantangan kehidupan. Hal ini sejalan dengan pandangan Abdul Rahman (2022) yang menegaskan bahwa pendidikan adalah usaha sadar yang berlangsung dari generasi ke generasi untuk menumbuhkan potensi manusia secara menyeluruh. </w:t>
      </w:r>
    </w:p>
    <w:p w14:paraId="49A08174" w14:textId="77777777" w:rsidR="00600EA0" w:rsidRDefault="00600EA0" w:rsidP="007B50DE">
      <w:pPr>
        <w:spacing w:after="112" w:line="360" w:lineRule="auto"/>
        <w:ind w:left="720" w:right="0" w:firstLine="0"/>
        <w:jc w:val="left"/>
      </w:pPr>
      <w:r>
        <w:t xml:space="preserve"> </w:t>
      </w:r>
    </w:p>
    <w:p w14:paraId="2D932292" w14:textId="77777777" w:rsidR="00600EA0" w:rsidRDefault="00600EA0" w:rsidP="007B50DE">
      <w:pPr>
        <w:spacing w:after="0" w:line="360" w:lineRule="auto"/>
        <w:ind w:left="-15" w:right="0" w:firstLine="720"/>
      </w:pPr>
      <w:r>
        <w:t xml:space="preserve">Di Indonesia, sistem pendidikan nasional memiliki kedudukan penting karena dirancang untuk menjamin pemerataan kesempatan, meningkatkan mutu, serta memastikan relevansi pendidikan dengan kebutuhan masyarakat, bangsa, dan negara. Sistem ini diatur dalam Undang-Undang Nomor 20 Tahun 2003 tentang Sistem Pendidikan Nasional, yang memuat tujuan, model, hingga hierarki penyelenggaraan pendidikan. Keberadaan sistem pendidikan nasional menjadi strategis dalam menghadapi era globalisasi, di mana kompetisi sumber daya manusia semakin ketat dan menuntut penguasaan ilmu pengetahuan serta teknologi. </w:t>
      </w:r>
    </w:p>
    <w:p w14:paraId="00A2164E" w14:textId="77777777" w:rsidR="00600EA0" w:rsidRDefault="00600EA0" w:rsidP="007B50DE">
      <w:pPr>
        <w:spacing w:after="112" w:line="360" w:lineRule="auto"/>
        <w:ind w:left="720" w:right="0" w:firstLine="0"/>
        <w:jc w:val="left"/>
      </w:pPr>
      <w:r>
        <w:t xml:space="preserve"> </w:t>
      </w:r>
    </w:p>
    <w:p w14:paraId="5BC1299E" w14:textId="45462965" w:rsidR="00600EA0" w:rsidRDefault="00600EA0" w:rsidP="007B50DE">
      <w:pPr>
        <w:spacing w:after="0" w:line="360" w:lineRule="auto"/>
        <w:ind w:left="-5" w:right="0"/>
      </w:pPr>
      <w:r>
        <w:t xml:space="preserve">        Model penyelenggaraan pendidikan di Indonesia cukup beragam, mencakup pendidikan formal, nonformal, informal, keagamaan, vokasi, hingga pendidikan profesi dan spesialisasi. Setiap model memiliki peran tersendiri dalam membentuk kompetensi peserta didik sesuai dengan kebutuhan zaman. Selain itu, hierarki penyelenggaraan pendidikan juga menunjukkan adanya keterlibatan berbagai pihak, mulai dari pemerintah pusat, pemerintah daerah, lembaga pendidikan, masyarakat, hingga komite sekolah. Sinergi antar unsur ini sangat penting agar tujuan pendidikan nasional dapat tercapai secara merata, adil, dan berkualitas. </w:t>
      </w:r>
    </w:p>
    <w:p w14:paraId="1C6682DE" w14:textId="77777777" w:rsidR="00600EA0" w:rsidRDefault="00600EA0" w:rsidP="00600EA0">
      <w:pPr>
        <w:pStyle w:val="Heading1"/>
        <w:ind w:left="-5" w:right="1440"/>
      </w:pPr>
      <w:bookmarkStart w:id="5" w:name="_Toc210751992"/>
      <w:r>
        <w:lastRenderedPageBreak/>
        <w:t>1.2</w:t>
      </w:r>
      <w:r>
        <w:rPr>
          <w:rFonts w:ascii="Arial" w:eastAsia="Arial" w:hAnsi="Arial" w:cs="Arial"/>
        </w:rPr>
        <w:t xml:space="preserve"> </w:t>
      </w:r>
      <w:r>
        <w:t>Rumusan Masalah</w:t>
      </w:r>
      <w:bookmarkEnd w:id="5"/>
      <w:r>
        <w:t xml:space="preserve">  </w:t>
      </w:r>
    </w:p>
    <w:p w14:paraId="23B74AC7" w14:textId="77777777" w:rsidR="00600EA0" w:rsidRDefault="00600EA0" w:rsidP="00600EA0">
      <w:pPr>
        <w:numPr>
          <w:ilvl w:val="0"/>
          <w:numId w:val="4"/>
        </w:numPr>
        <w:ind w:right="0" w:hanging="240"/>
      </w:pPr>
      <w:r>
        <w:t xml:space="preserve">Pengertian Sistem Pendidikan Nasional? </w:t>
      </w:r>
    </w:p>
    <w:p w14:paraId="49BC7CC0" w14:textId="77777777" w:rsidR="00600EA0" w:rsidRDefault="00600EA0" w:rsidP="00600EA0">
      <w:pPr>
        <w:numPr>
          <w:ilvl w:val="0"/>
          <w:numId w:val="4"/>
        </w:numPr>
        <w:ind w:right="0" w:hanging="240"/>
      </w:pPr>
      <w:r>
        <w:t xml:space="preserve">Model-model penyelenggaraan pendidikan di Indonesia? </w:t>
      </w:r>
    </w:p>
    <w:p w14:paraId="355D48F0" w14:textId="5621473D" w:rsidR="00600EA0" w:rsidRDefault="00600EA0" w:rsidP="00600EA0">
      <w:pPr>
        <w:numPr>
          <w:ilvl w:val="0"/>
          <w:numId w:val="4"/>
        </w:numPr>
        <w:spacing w:after="184"/>
        <w:ind w:right="0" w:hanging="240"/>
      </w:pPr>
      <w:r>
        <w:t xml:space="preserve">Hirarkhi penyelenggaraan pendidikan di Indonesia? </w:t>
      </w:r>
    </w:p>
    <w:p w14:paraId="56C3E339" w14:textId="325E06B5" w:rsidR="00600EA0" w:rsidRDefault="00600EA0" w:rsidP="00140F38">
      <w:pPr>
        <w:pStyle w:val="Heading1"/>
        <w:numPr>
          <w:ilvl w:val="1"/>
          <w:numId w:val="24"/>
        </w:numPr>
      </w:pPr>
      <w:bookmarkStart w:id="6" w:name="_Toc210751993"/>
      <w:r>
        <w:t>Tujuan</w:t>
      </w:r>
      <w:bookmarkEnd w:id="6"/>
      <w:r>
        <w:t xml:space="preserve"> </w:t>
      </w:r>
    </w:p>
    <w:p w14:paraId="63498312" w14:textId="0D066D3B" w:rsidR="00140F38" w:rsidRDefault="00140F38" w:rsidP="00140F38">
      <w:pPr>
        <w:ind w:right="0"/>
      </w:pPr>
      <w:r>
        <w:t>1.</w:t>
      </w:r>
      <w:r>
        <w:t xml:space="preserve">Mewujudkan </w:t>
      </w:r>
      <w:proofErr w:type="spellStart"/>
      <w:r>
        <w:t>pemerataan</w:t>
      </w:r>
      <w:proofErr w:type="spellEnd"/>
      <w:r>
        <w:t xml:space="preserve"> dan </w:t>
      </w:r>
      <w:proofErr w:type="spellStart"/>
      <w:r>
        <w:t>peningkatan</w:t>
      </w:r>
      <w:proofErr w:type="spellEnd"/>
      <w:r>
        <w:t xml:space="preserve"> </w:t>
      </w:r>
      <w:proofErr w:type="spellStart"/>
      <w:r>
        <w:t>mutu</w:t>
      </w:r>
      <w:proofErr w:type="spellEnd"/>
      <w:r>
        <w:t xml:space="preserve"> </w:t>
      </w:r>
      <w:proofErr w:type="spellStart"/>
      <w:r>
        <w:t>pendidikan</w:t>
      </w:r>
      <w:proofErr w:type="spellEnd"/>
      <w:r>
        <w:t xml:space="preserve"> </w:t>
      </w:r>
    </w:p>
    <w:p w14:paraId="163641CD" w14:textId="5548DD10" w:rsidR="00140F38" w:rsidRDefault="00140F38" w:rsidP="00140F38">
      <w:pPr>
        <w:ind w:right="0"/>
      </w:pPr>
      <w:r>
        <w:t>2.</w:t>
      </w:r>
      <w:r>
        <w:t xml:space="preserve">Menghasilkan </w:t>
      </w:r>
      <w:proofErr w:type="spellStart"/>
      <w:r>
        <w:t>sumber</w:t>
      </w:r>
      <w:proofErr w:type="spellEnd"/>
      <w:r>
        <w:t xml:space="preserve"> </w:t>
      </w:r>
      <w:proofErr w:type="spellStart"/>
      <w:r>
        <w:t>daya</w:t>
      </w:r>
      <w:proofErr w:type="spellEnd"/>
      <w:r>
        <w:t xml:space="preserve"> </w:t>
      </w:r>
      <w:proofErr w:type="spellStart"/>
      <w:r>
        <w:t>manusia</w:t>
      </w:r>
      <w:proofErr w:type="spellEnd"/>
      <w:r>
        <w:t xml:space="preserve"> yang </w:t>
      </w:r>
      <w:proofErr w:type="spellStart"/>
      <w:r>
        <w:t>unggul</w:t>
      </w:r>
      <w:proofErr w:type="spellEnd"/>
      <w:r>
        <w:t xml:space="preserve"> dan </w:t>
      </w:r>
      <w:proofErr w:type="spellStart"/>
      <w:r>
        <w:t>berdaya</w:t>
      </w:r>
      <w:proofErr w:type="spellEnd"/>
      <w:r>
        <w:t xml:space="preserve"> </w:t>
      </w:r>
      <w:proofErr w:type="spellStart"/>
      <w:r>
        <w:t>saing</w:t>
      </w:r>
      <w:proofErr w:type="spellEnd"/>
      <w:r>
        <w:t xml:space="preserve"> global </w:t>
      </w:r>
    </w:p>
    <w:p w14:paraId="3A871D68" w14:textId="040976B6" w:rsidR="00140F38" w:rsidRPr="00140F38" w:rsidRDefault="00140F38" w:rsidP="00140F38">
      <w:pPr>
        <w:spacing w:after="19"/>
        <w:ind w:right="0"/>
        <w:rPr>
          <w:b/>
          <w:sz w:val="28"/>
          <w:szCs w:val="28"/>
        </w:rPr>
      </w:pPr>
      <w:r>
        <w:t>3.</w:t>
      </w:r>
      <w:r>
        <w:t xml:space="preserve">Meningkatkan </w:t>
      </w:r>
      <w:proofErr w:type="spellStart"/>
      <w:r>
        <w:t>kolaborasi</w:t>
      </w:r>
      <w:proofErr w:type="spellEnd"/>
      <w:r>
        <w:t xml:space="preserve"> </w:t>
      </w:r>
      <w:proofErr w:type="spellStart"/>
      <w:r>
        <w:t>antara</w:t>
      </w:r>
      <w:proofErr w:type="spellEnd"/>
      <w:r>
        <w:t xml:space="preserve"> </w:t>
      </w:r>
      <w:proofErr w:type="spellStart"/>
      <w:r>
        <w:t>pemerintah</w:t>
      </w:r>
      <w:proofErr w:type="spellEnd"/>
      <w:r>
        <w:t xml:space="preserve">, </w:t>
      </w:r>
      <w:proofErr w:type="spellStart"/>
      <w:r>
        <w:t>masyarakat</w:t>
      </w:r>
      <w:proofErr w:type="spellEnd"/>
      <w:r>
        <w:t xml:space="preserve">, dan </w:t>
      </w:r>
      <w:proofErr w:type="spellStart"/>
      <w:r>
        <w:t>lembaga</w:t>
      </w:r>
      <w:proofErr w:type="spellEnd"/>
      <w:r>
        <w:t xml:space="preserve"> </w:t>
      </w:r>
      <w:proofErr w:type="spellStart"/>
      <w:r>
        <w:t>pendidikan</w:t>
      </w:r>
      <w:proofErr w:type="spellEnd"/>
    </w:p>
    <w:p w14:paraId="71947A17" w14:textId="6C7FE0A4" w:rsidR="00140F38" w:rsidRPr="00140F38" w:rsidRDefault="00140F38" w:rsidP="00140F38">
      <w:pPr>
        <w:ind w:left="0" w:firstLine="0"/>
      </w:pPr>
    </w:p>
    <w:p w14:paraId="3B490FA8" w14:textId="77777777" w:rsidR="00600EA0" w:rsidRDefault="00600EA0" w:rsidP="00600EA0">
      <w:pPr>
        <w:spacing w:after="19"/>
        <w:ind w:left="0" w:right="0" w:firstLine="0"/>
        <w:jc w:val="center"/>
        <w:rPr>
          <w:b/>
          <w:sz w:val="28"/>
          <w:szCs w:val="28"/>
        </w:rPr>
      </w:pPr>
    </w:p>
    <w:p w14:paraId="4B15A8E4" w14:textId="77777777" w:rsidR="00600EA0" w:rsidRDefault="00600EA0" w:rsidP="00600EA0">
      <w:pPr>
        <w:spacing w:after="19"/>
        <w:ind w:left="0" w:right="0" w:firstLine="0"/>
        <w:jc w:val="center"/>
        <w:rPr>
          <w:b/>
          <w:sz w:val="28"/>
          <w:szCs w:val="28"/>
        </w:rPr>
      </w:pPr>
    </w:p>
    <w:p w14:paraId="3D0FE27C" w14:textId="77777777" w:rsidR="00600EA0" w:rsidRDefault="00600EA0" w:rsidP="00600EA0">
      <w:pPr>
        <w:spacing w:after="19"/>
        <w:ind w:left="0" w:right="0" w:firstLine="0"/>
        <w:jc w:val="center"/>
        <w:rPr>
          <w:b/>
          <w:sz w:val="28"/>
          <w:szCs w:val="28"/>
        </w:rPr>
      </w:pPr>
    </w:p>
    <w:p w14:paraId="6A42F27F" w14:textId="77777777" w:rsidR="00600EA0" w:rsidRDefault="00600EA0" w:rsidP="00600EA0">
      <w:pPr>
        <w:spacing w:after="19"/>
        <w:ind w:left="0" w:right="0" w:firstLine="0"/>
        <w:jc w:val="center"/>
        <w:rPr>
          <w:b/>
          <w:sz w:val="28"/>
          <w:szCs w:val="28"/>
        </w:rPr>
      </w:pPr>
    </w:p>
    <w:p w14:paraId="1C3E7249" w14:textId="77777777" w:rsidR="00600EA0" w:rsidRDefault="00600EA0" w:rsidP="00600EA0">
      <w:pPr>
        <w:spacing w:after="19"/>
        <w:ind w:left="0" w:right="0" w:firstLine="0"/>
        <w:jc w:val="center"/>
        <w:rPr>
          <w:b/>
          <w:sz w:val="28"/>
          <w:szCs w:val="28"/>
        </w:rPr>
      </w:pPr>
    </w:p>
    <w:p w14:paraId="4C4EE8BC" w14:textId="77777777" w:rsidR="00600EA0" w:rsidRDefault="00600EA0" w:rsidP="00600EA0">
      <w:pPr>
        <w:spacing w:after="19"/>
        <w:ind w:left="0" w:right="0" w:firstLine="0"/>
        <w:jc w:val="center"/>
        <w:rPr>
          <w:b/>
          <w:sz w:val="28"/>
          <w:szCs w:val="28"/>
        </w:rPr>
      </w:pPr>
    </w:p>
    <w:p w14:paraId="566C401B" w14:textId="77777777" w:rsidR="00600EA0" w:rsidRDefault="00600EA0" w:rsidP="00600EA0">
      <w:pPr>
        <w:spacing w:after="19"/>
        <w:ind w:left="0" w:right="0" w:firstLine="0"/>
        <w:jc w:val="center"/>
        <w:rPr>
          <w:b/>
          <w:sz w:val="28"/>
          <w:szCs w:val="28"/>
        </w:rPr>
      </w:pPr>
    </w:p>
    <w:p w14:paraId="799ED64D" w14:textId="77777777" w:rsidR="00600EA0" w:rsidRDefault="00600EA0" w:rsidP="00600EA0">
      <w:pPr>
        <w:spacing w:after="19"/>
        <w:ind w:left="0" w:right="0" w:firstLine="0"/>
        <w:jc w:val="center"/>
        <w:rPr>
          <w:b/>
          <w:sz w:val="28"/>
          <w:szCs w:val="28"/>
        </w:rPr>
      </w:pPr>
    </w:p>
    <w:p w14:paraId="00145BCB" w14:textId="77777777" w:rsidR="00600EA0" w:rsidRDefault="00600EA0" w:rsidP="00600EA0">
      <w:pPr>
        <w:spacing w:after="19"/>
        <w:ind w:left="0" w:right="0" w:firstLine="0"/>
        <w:jc w:val="center"/>
        <w:rPr>
          <w:b/>
          <w:sz w:val="28"/>
          <w:szCs w:val="28"/>
        </w:rPr>
      </w:pPr>
    </w:p>
    <w:p w14:paraId="5B78BE68" w14:textId="77777777" w:rsidR="00600EA0" w:rsidRDefault="00600EA0" w:rsidP="00600EA0">
      <w:pPr>
        <w:spacing w:after="19"/>
        <w:ind w:left="0" w:right="0" w:firstLine="0"/>
        <w:jc w:val="center"/>
        <w:rPr>
          <w:b/>
          <w:sz w:val="28"/>
          <w:szCs w:val="28"/>
        </w:rPr>
      </w:pPr>
    </w:p>
    <w:p w14:paraId="66F1B051" w14:textId="77777777" w:rsidR="00600EA0" w:rsidRDefault="00600EA0" w:rsidP="00600EA0">
      <w:pPr>
        <w:spacing w:after="19"/>
        <w:ind w:left="0" w:right="0" w:firstLine="0"/>
        <w:jc w:val="center"/>
        <w:rPr>
          <w:b/>
          <w:sz w:val="28"/>
          <w:szCs w:val="28"/>
        </w:rPr>
      </w:pPr>
    </w:p>
    <w:p w14:paraId="3EFB5261" w14:textId="77777777" w:rsidR="00600EA0" w:rsidRDefault="00600EA0" w:rsidP="00600EA0">
      <w:pPr>
        <w:spacing w:after="19"/>
        <w:ind w:left="0" w:right="0" w:firstLine="0"/>
        <w:jc w:val="center"/>
        <w:rPr>
          <w:b/>
          <w:sz w:val="28"/>
          <w:szCs w:val="28"/>
        </w:rPr>
      </w:pPr>
    </w:p>
    <w:p w14:paraId="31334E35" w14:textId="77777777" w:rsidR="00600EA0" w:rsidRDefault="00600EA0" w:rsidP="00600EA0">
      <w:pPr>
        <w:spacing w:after="19"/>
        <w:ind w:left="0" w:right="0" w:firstLine="0"/>
        <w:jc w:val="center"/>
        <w:rPr>
          <w:b/>
          <w:sz w:val="28"/>
          <w:szCs w:val="28"/>
        </w:rPr>
      </w:pPr>
    </w:p>
    <w:p w14:paraId="38EF664D" w14:textId="77777777" w:rsidR="00600EA0" w:rsidRDefault="00600EA0" w:rsidP="00600EA0">
      <w:pPr>
        <w:spacing w:after="19"/>
        <w:ind w:left="0" w:right="0" w:firstLine="0"/>
        <w:jc w:val="center"/>
        <w:rPr>
          <w:b/>
          <w:sz w:val="28"/>
          <w:szCs w:val="28"/>
        </w:rPr>
      </w:pPr>
    </w:p>
    <w:p w14:paraId="1C0DC09C" w14:textId="77777777" w:rsidR="00600EA0" w:rsidRDefault="00600EA0" w:rsidP="00600EA0">
      <w:pPr>
        <w:spacing w:after="19"/>
        <w:ind w:left="0" w:right="0" w:firstLine="0"/>
        <w:jc w:val="center"/>
        <w:rPr>
          <w:b/>
          <w:sz w:val="28"/>
          <w:szCs w:val="28"/>
        </w:rPr>
      </w:pPr>
    </w:p>
    <w:p w14:paraId="42FBC196" w14:textId="77777777" w:rsidR="00600EA0" w:rsidRDefault="00600EA0" w:rsidP="00600EA0">
      <w:pPr>
        <w:spacing w:after="19"/>
        <w:ind w:left="0" w:right="0" w:firstLine="0"/>
        <w:jc w:val="center"/>
        <w:rPr>
          <w:b/>
          <w:sz w:val="28"/>
          <w:szCs w:val="28"/>
        </w:rPr>
      </w:pPr>
    </w:p>
    <w:p w14:paraId="26C2DBC1" w14:textId="77777777" w:rsidR="00600EA0" w:rsidRDefault="00600EA0" w:rsidP="00600EA0">
      <w:pPr>
        <w:spacing w:after="19"/>
        <w:ind w:left="0" w:right="0" w:firstLine="0"/>
        <w:jc w:val="center"/>
        <w:rPr>
          <w:b/>
          <w:sz w:val="28"/>
          <w:szCs w:val="28"/>
        </w:rPr>
      </w:pPr>
    </w:p>
    <w:p w14:paraId="5AC4D7C5" w14:textId="77777777" w:rsidR="00600EA0" w:rsidRDefault="00600EA0" w:rsidP="00600EA0">
      <w:pPr>
        <w:spacing w:after="19"/>
        <w:ind w:left="0" w:right="0" w:firstLine="0"/>
        <w:jc w:val="center"/>
        <w:rPr>
          <w:b/>
          <w:sz w:val="28"/>
          <w:szCs w:val="28"/>
        </w:rPr>
      </w:pPr>
    </w:p>
    <w:p w14:paraId="46B438FE" w14:textId="77777777" w:rsidR="00600EA0" w:rsidRDefault="00600EA0" w:rsidP="00600EA0">
      <w:pPr>
        <w:spacing w:after="19"/>
        <w:ind w:left="0" w:right="0" w:firstLine="0"/>
        <w:jc w:val="center"/>
        <w:rPr>
          <w:b/>
          <w:sz w:val="28"/>
          <w:szCs w:val="28"/>
        </w:rPr>
      </w:pPr>
    </w:p>
    <w:p w14:paraId="64498286" w14:textId="77777777" w:rsidR="00600EA0" w:rsidRDefault="00600EA0" w:rsidP="00600EA0">
      <w:pPr>
        <w:spacing w:after="19"/>
        <w:ind w:left="0" w:right="0" w:firstLine="0"/>
        <w:jc w:val="center"/>
        <w:rPr>
          <w:b/>
          <w:sz w:val="28"/>
          <w:szCs w:val="28"/>
        </w:rPr>
      </w:pPr>
    </w:p>
    <w:p w14:paraId="5D8340CD" w14:textId="77777777" w:rsidR="00600EA0" w:rsidRDefault="00600EA0" w:rsidP="00600EA0">
      <w:pPr>
        <w:spacing w:after="19"/>
        <w:ind w:left="0" w:right="0" w:firstLine="0"/>
        <w:jc w:val="center"/>
        <w:rPr>
          <w:b/>
          <w:sz w:val="28"/>
          <w:szCs w:val="28"/>
        </w:rPr>
      </w:pPr>
    </w:p>
    <w:p w14:paraId="066FBB83" w14:textId="77777777" w:rsidR="00600EA0" w:rsidRDefault="00600EA0" w:rsidP="00600EA0">
      <w:pPr>
        <w:spacing w:after="19"/>
        <w:ind w:left="0" w:right="0" w:firstLine="0"/>
        <w:jc w:val="center"/>
        <w:rPr>
          <w:b/>
          <w:sz w:val="28"/>
          <w:szCs w:val="28"/>
        </w:rPr>
      </w:pPr>
    </w:p>
    <w:p w14:paraId="508BA4FD" w14:textId="77777777" w:rsidR="00600EA0" w:rsidRDefault="00600EA0" w:rsidP="00600EA0">
      <w:pPr>
        <w:spacing w:after="19"/>
        <w:ind w:left="0" w:right="0" w:firstLine="0"/>
        <w:jc w:val="center"/>
        <w:rPr>
          <w:b/>
          <w:sz w:val="28"/>
          <w:szCs w:val="28"/>
        </w:rPr>
      </w:pPr>
    </w:p>
    <w:p w14:paraId="623280AF" w14:textId="77777777" w:rsidR="00600EA0" w:rsidRDefault="00600EA0" w:rsidP="00600EA0">
      <w:pPr>
        <w:spacing w:after="19"/>
        <w:ind w:left="0" w:right="0" w:firstLine="0"/>
        <w:jc w:val="center"/>
        <w:rPr>
          <w:b/>
          <w:sz w:val="28"/>
          <w:szCs w:val="28"/>
        </w:rPr>
      </w:pPr>
    </w:p>
    <w:p w14:paraId="2B746B12" w14:textId="77777777" w:rsidR="00600EA0" w:rsidRDefault="00600EA0" w:rsidP="00600EA0">
      <w:pPr>
        <w:spacing w:after="19"/>
        <w:ind w:left="0" w:right="0" w:firstLine="0"/>
        <w:jc w:val="center"/>
        <w:rPr>
          <w:b/>
          <w:sz w:val="28"/>
          <w:szCs w:val="28"/>
        </w:rPr>
      </w:pPr>
    </w:p>
    <w:p w14:paraId="07294D6F" w14:textId="77777777" w:rsidR="00600EA0" w:rsidRDefault="00600EA0" w:rsidP="00600EA0">
      <w:pPr>
        <w:pStyle w:val="Heading2"/>
      </w:pPr>
      <w:bookmarkStart w:id="7" w:name="_Toc210751994"/>
      <w:r>
        <w:t>BAB II</w:t>
      </w:r>
      <w:bookmarkEnd w:id="7"/>
      <w:r>
        <w:t xml:space="preserve"> </w:t>
      </w:r>
    </w:p>
    <w:p w14:paraId="1C6EA59C" w14:textId="0828253D" w:rsidR="00600EA0" w:rsidRDefault="00600EA0" w:rsidP="00600EA0">
      <w:pPr>
        <w:pStyle w:val="Heading2"/>
      </w:pPr>
      <w:bookmarkStart w:id="8" w:name="_Toc210751995"/>
      <w:r>
        <w:t>PEMBAHASAN</w:t>
      </w:r>
      <w:bookmarkEnd w:id="8"/>
      <w:r>
        <w:t xml:space="preserve"> </w:t>
      </w:r>
    </w:p>
    <w:p w14:paraId="5BD41FF8" w14:textId="77777777" w:rsidR="00600EA0" w:rsidRDefault="00600EA0" w:rsidP="00600EA0">
      <w:pPr>
        <w:spacing w:after="230"/>
        <w:ind w:left="52" w:right="0" w:firstLine="0"/>
        <w:jc w:val="center"/>
      </w:pPr>
      <w:r>
        <w:rPr>
          <w:b/>
        </w:rPr>
        <w:t xml:space="preserve"> </w:t>
      </w:r>
    </w:p>
    <w:p w14:paraId="73DB662D" w14:textId="77777777" w:rsidR="00600EA0" w:rsidRDefault="00600EA0" w:rsidP="00600EA0">
      <w:pPr>
        <w:pStyle w:val="Heading1"/>
        <w:spacing w:after="168"/>
        <w:ind w:left="-5" w:right="1440"/>
      </w:pPr>
      <w:bookmarkStart w:id="9" w:name="_Toc210751996"/>
      <w:r>
        <w:t>2.1 Pengertian Sistem Pendidikan Nasional</w:t>
      </w:r>
      <w:bookmarkEnd w:id="9"/>
      <w:r>
        <w:t xml:space="preserve"> </w:t>
      </w:r>
    </w:p>
    <w:p w14:paraId="42EBBA91" w14:textId="77777777" w:rsidR="00600EA0" w:rsidRDefault="00600EA0" w:rsidP="007B50DE">
      <w:pPr>
        <w:spacing w:after="0" w:line="360" w:lineRule="auto"/>
        <w:ind w:left="-15" w:right="0" w:firstLine="720"/>
      </w:pPr>
      <w:r>
        <w:t xml:space="preserve">Menurut Abdul Rahman (2022) Pendidikan adalah usaha dalam keadaan sadar dalam mewujudkan sesuatu secara turun temurun dari satu generasi ke generasi yang lain. Pendidikan diwujudkan dengan suasana belajar dan proses pembelajaran agar peserta didik secara aktif mengembangkan potensi dirinya untuk memiliki kekuatan spiritual keagamaan, pengendalian diri, kepribadian, kecerdasan, akhlak mulia serta ketrampilan yang diperlukan dirinya dan masyarakat. Hal tersebut dibenarkan juga oleh Soyomukti (2015: 22) yang mengatakan bahwa:“Pendidikan adalah segala pengalaman belajar yang berlangsung dalam lingkungan dan sepanjang hidup. Pendidikan adalah semua situasi dalam hidup yang mempengaruhi pertumbuhan individu. Dalam artian Pendidikan selalu menemani manusia dalam pertumbuhan dan selama hidup. </w:t>
      </w:r>
    </w:p>
    <w:p w14:paraId="68612E01" w14:textId="77777777" w:rsidR="00600EA0" w:rsidRDefault="00600EA0" w:rsidP="007B50DE">
      <w:pPr>
        <w:spacing w:after="115" w:line="360" w:lineRule="auto"/>
        <w:ind w:left="720" w:right="0" w:firstLine="0"/>
        <w:jc w:val="left"/>
      </w:pPr>
      <w:r>
        <w:t xml:space="preserve"> </w:t>
      </w:r>
    </w:p>
    <w:p w14:paraId="732EDAB1" w14:textId="18AC6E42" w:rsidR="00600EA0" w:rsidRDefault="00600EA0" w:rsidP="007B50DE">
      <w:pPr>
        <w:spacing w:after="0" w:line="360" w:lineRule="auto"/>
        <w:ind w:left="-15" w:right="0" w:firstLine="720"/>
      </w:pPr>
      <w:r>
        <w:t xml:space="preserve">Menurut </w:t>
      </w:r>
      <w:r w:rsidR="007B50DE" w:rsidRPr="007B50DE">
        <w:t>Mukhlis, Hasan, Wahju, Angeline (2024),</w:t>
      </w:r>
      <w:r>
        <w:t xml:space="preserve"> Sistem pendidikan nasional merupakan upaya atau usaha yang tersusun dalam mewujudkan suatu proses serta suasana pembelajaran supaya pelajar atau peserta didik menjadi aktif dalam mengembangkan potensi dirinya. Dengan sistem pendidikan, diharapkan peserta didik memiliki kecerdasan, akhlak, pengendalian diri, maupun keterampilan yang berguna bagi diri sendiri, masyarakat, maupun negara. Sistem pendidikan nasional Indonesia dimaksudkan untuk menjamin pemerataan kesempatan pendidikan, meningkatkan mutu dan relevansi pendidikan, serta efisiensi manajemen pendidikan dalam menghadapi tuntutan globalisasi. </w:t>
      </w:r>
    </w:p>
    <w:p w14:paraId="67889B94" w14:textId="77777777" w:rsidR="00600EA0" w:rsidRDefault="00600EA0" w:rsidP="007B50DE">
      <w:pPr>
        <w:spacing w:after="112" w:line="360" w:lineRule="auto"/>
        <w:ind w:left="720" w:right="0" w:firstLine="0"/>
        <w:jc w:val="left"/>
      </w:pPr>
      <w:r>
        <w:t xml:space="preserve"> </w:t>
      </w:r>
    </w:p>
    <w:p w14:paraId="7EC57087" w14:textId="090F3863" w:rsidR="00600EA0" w:rsidRDefault="00600EA0" w:rsidP="007B50DE">
      <w:pPr>
        <w:spacing w:after="148" w:line="360" w:lineRule="auto"/>
        <w:ind w:left="-15" w:right="0" w:firstLine="720"/>
      </w:pPr>
      <w:r>
        <w:t xml:space="preserve"> Era globalisasi yang sedang terjadi saat ini dihadapkan pada tantangan yang lebih kompleks dan persaingan sumber daya manusia yang semakin ketat, sehingga dibutuhkan sumber daya manusia yang unggul dengan menguasai ilmu pengetahuan dan teknologi. Salah satu upaya pemerintah untuk dapat menghasilkan sumber daya </w:t>
      </w:r>
      <w:r>
        <w:lastRenderedPageBreak/>
        <w:t xml:space="preserve">manusia yang unggul tersebut adalah melalui pendidikan. </w:t>
      </w:r>
      <w:r>
        <w:rPr>
          <w:color w:val="3D3935"/>
        </w:rPr>
        <w:t>Sistem pendidikan di Indonesia terdiri dari beberapa tingkat, yaitu pendidikan dasar, menengah, dan tinggi. Berikut ini adalah penjelasan lebih rinci tentang sistem pendidikan di Indonesi</w:t>
      </w:r>
      <w:r w:rsidR="007B50DE">
        <w:rPr>
          <w:color w:val="3D3935"/>
        </w:rPr>
        <w:t>a.</w:t>
      </w:r>
    </w:p>
    <w:p w14:paraId="777ADD3B" w14:textId="77777777" w:rsidR="00600EA0" w:rsidRDefault="00600EA0" w:rsidP="00600EA0">
      <w:pPr>
        <w:spacing w:after="0"/>
        <w:ind w:left="0" w:right="0" w:firstLine="0"/>
        <w:jc w:val="left"/>
      </w:pPr>
      <w:r>
        <w:rPr>
          <w:color w:val="3D3935"/>
        </w:rPr>
        <w:t xml:space="preserve"> </w:t>
      </w:r>
    </w:p>
    <w:p w14:paraId="3F8619BE" w14:textId="77777777" w:rsidR="00600EA0" w:rsidRDefault="00600EA0" w:rsidP="00600EA0">
      <w:pPr>
        <w:pStyle w:val="ListParagraph"/>
        <w:numPr>
          <w:ilvl w:val="0"/>
          <w:numId w:val="14"/>
        </w:numPr>
        <w:ind w:right="0"/>
      </w:pPr>
      <w:r>
        <w:t xml:space="preserve">Pendidikan Dasar </w:t>
      </w:r>
    </w:p>
    <w:p w14:paraId="16966ADD" w14:textId="77777777" w:rsidR="00600EA0" w:rsidRDefault="00600EA0" w:rsidP="007B50DE">
      <w:pPr>
        <w:spacing w:after="0" w:line="360" w:lineRule="auto"/>
        <w:ind w:left="-17" w:right="0" w:firstLine="720"/>
      </w:pPr>
      <w:r>
        <w:t xml:space="preserve">Sekolah Dasar (SD): SD merupakan jenjang pendidikan pertama yang berlangsung selama enam tahun, yaitu dari kelas 1 hingga kelas </w:t>
      </w:r>
      <w:hyperlink r:id="rId9">
        <w:r>
          <w:t>6</w:t>
        </w:r>
      </w:hyperlink>
      <w:hyperlink r:id="rId10">
        <w:r>
          <w:rPr>
            <w:color w:val="F26932"/>
            <w:u w:val="single" w:color="F26932"/>
          </w:rPr>
          <w:t>.</w:t>
        </w:r>
      </w:hyperlink>
      <w:hyperlink r:id="rId11">
        <w:r>
          <w:t xml:space="preserve"> </w:t>
        </w:r>
      </w:hyperlink>
      <w:r>
        <w:t xml:space="preserve">Sekolah Menengah Pertama (SMP): SMP adalah jenjang pendidikan menengah pertama yang berlangsung selama tiga tahun, yaitu dari kelas 7 hingga kelas 9. </w:t>
      </w:r>
    </w:p>
    <w:p w14:paraId="238E55C9" w14:textId="77777777" w:rsidR="00600EA0" w:rsidRDefault="00600EA0" w:rsidP="00600EA0">
      <w:pPr>
        <w:spacing w:after="161"/>
        <w:ind w:left="0" w:right="0" w:firstLine="0"/>
        <w:jc w:val="left"/>
      </w:pPr>
      <w:r>
        <w:t xml:space="preserve"> </w:t>
      </w:r>
    </w:p>
    <w:p w14:paraId="267DCE06" w14:textId="22B07F0F" w:rsidR="00600EA0" w:rsidRDefault="00600EA0" w:rsidP="00600EA0">
      <w:pPr>
        <w:pStyle w:val="ListParagraph"/>
        <w:numPr>
          <w:ilvl w:val="0"/>
          <w:numId w:val="14"/>
        </w:numPr>
        <w:spacing w:after="112"/>
        <w:ind w:right="0"/>
      </w:pPr>
      <w:r>
        <w:t>Pendidikan Menengah</w:t>
      </w:r>
      <w:r w:rsidRPr="00600EA0">
        <w:rPr>
          <w:color w:val="3D3935"/>
        </w:rPr>
        <w:t xml:space="preserve"> </w:t>
      </w:r>
    </w:p>
    <w:p w14:paraId="43557307" w14:textId="77777777" w:rsidR="00600EA0" w:rsidRDefault="00600EA0" w:rsidP="007B50DE">
      <w:pPr>
        <w:spacing w:after="0" w:line="360" w:lineRule="auto"/>
        <w:ind w:left="-17" w:right="0" w:firstLine="720"/>
      </w:pPr>
      <w:r>
        <w:t>Sekolah Menengah Atas (SMA): SMA adalah jenjang pendidikan menengah atas yang berlangsung selama tiga tahun, yaitu dari kelas 10 hingga kelas 12. SMA memiliki beberapa program studi, seperti IPA (Ilmu Pengetahuan Alam), IPS (Ilmu Pengetahuan Sosial), dan Bahas</w:t>
      </w:r>
      <w:hyperlink r:id="rId12">
        <w:r>
          <w:t>a</w:t>
        </w:r>
      </w:hyperlink>
      <w:hyperlink r:id="rId13">
        <w:r>
          <w:rPr>
            <w:color w:val="F26932"/>
            <w:u w:val="single" w:color="F26932"/>
          </w:rPr>
          <w:t>.</w:t>
        </w:r>
      </w:hyperlink>
      <w:hyperlink r:id="rId14">
        <w:r>
          <w:t xml:space="preserve"> </w:t>
        </w:r>
      </w:hyperlink>
      <w:r>
        <w:t xml:space="preserve">Sekolah Menengah Kejuruan (SMK): SMK adalah jenjang pendidikan menengah yang berfokus pada keterampilan dan keahlian tertentu yang terkait dengan dunia kerja. SMK menawarkan program kejuruan dalam berbagai bidang, seperti teknik, kesehatan, pariwisata, dan lain-lain. </w:t>
      </w:r>
    </w:p>
    <w:p w14:paraId="402AABE2" w14:textId="77777777" w:rsidR="00600EA0" w:rsidRDefault="00600EA0" w:rsidP="00600EA0">
      <w:pPr>
        <w:spacing w:after="159"/>
        <w:ind w:left="720" w:right="0" w:firstLine="0"/>
        <w:jc w:val="left"/>
      </w:pPr>
      <w:r>
        <w:t xml:space="preserve"> </w:t>
      </w:r>
    </w:p>
    <w:p w14:paraId="4010DCDC" w14:textId="77777777" w:rsidR="00600EA0" w:rsidRDefault="00600EA0" w:rsidP="00600EA0">
      <w:pPr>
        <w:pStyle w:val="ListParagraph"/>
        <w:numPr>
          <w:ilvl w:val="0"/>
          <w:numId w:val="14"/>
        </w:numPr>
        <w:spacing w:after="115"/>
        <w:ind w:right="0"/>
      </w:pPr>
      <w:r>
        <w:t xml:space="preserve">Pendidikan Tinggi </w:t>
      </w:r>
    </w:p>
    <w:p w14:paraId="61F5C301" w14:textId="77777777" w:rsidR="00600EA0" w:rsidRDefault="00600EA0" w:rsidP="007B50DE">
      <w:pPr>
        <w:spacing w:after="0" w:line="360" w:lineRule="auto"/>
        <w:ind w:left="-17" w:right="0" w:firstLine="720"/>
      </w:pPr>
      <w:r>
        <w:t xml:space="preserve">Perguruan Tinggi: Pendidikan tinggi di Indonesia terdiri dari universitas, institut, dan politeknik. Perguruan tinggi menyediakan program sarjana (S1), program magister (S2), dan program doktor (S3) dalam berbagai disiplin ilmu. Sistem pendidikan di Indonesia diatur oleh Kementerian Pendidikan, Kebudayaan, Riset, dan Teknologi (Kemendikbudristek) yang bertanggung jawab atas kebijakan, standar, dan pengawasan pendidikan di seluruh tingkatan. Selain itu, lembaga-lembaga seperti Badan Akreditasi Nasional Perguruan Tinggi (BAN-PT) dan Badan Standar Nasional Pendidikan (BSNP) juga terlibat dalam mengatur dan memastikan kualitas pendidikan di Indonesia. </w:t>
      </w:r>
    </w:p>
    <w:p w14:paraId="2C46EA76" w14:textId="77777777" w:rsidR="00600EA0" w:rsidRDefault="00600EA0" w:rsidP="00600EA0">
      <w:pPr>
        <w:spacing w:after="112"/>
        <w:ind w:left="720" w:right="0" w:firstLine="0"/>
        <w:jc w:val="left"/>
      </w:pPr>
      <w:r>
        <w:t xml:space="preserve"> </w:t>
      </w:r>
    </w:p>
    <w:p w14:paraId="379D7654" w14:textId="77777777" w:rsidR="00600EA0" w:rsidRDefault="00600EA0" w:rsidP="00600EA0">
      <w:pPr>
        <w:spacing w:after="169"/>
        <w:ind w:left="0" w:right="0" w:firstLine="0"/>
        <w:jc w:val="left"/>
      </w:pPr>
      <w:r>
        <w:t xml:space="preserve"> </w:t>
      </w:r>
    </w:p>
    <w:p w14:paraId="2ED1369B" w14:textId="77777777" w:rsidR="00600EA0" w:rsidRDefault="00600EA0" w:rsidP="00600EA0">
      <w:pPr>
        <w:pStyle w:val="Heading1"/>
        <w:spacing w:after="168"/>
        <w:ind w:left="-5" w:right="1440"/>
      </w:pPr>
      <w:bookmarkStart w:id="10" w:name="_Toc210751997"/>
      <w:r>
        <w:lastRenderedPageBreak/>
        <w:t>2.2  Model-Model Penyelenggaraan Pendidikan di Indonesia</w:t>
      </w:r>
      <w:bookmarkEnd w:id="10"/>
      <w:r>
        <w:t xml:space="preserve">  </w:t>
      </w:r>
    </w:p>
    <w:p w14:paraId="08FC8B1B" w14:textId="29224AE2" w:rsidR="00600EA0" w:rsidRDefault="00600EA0" w:rsidP="003B43F8">
      <w:pPr>
        <w:spacing w:after="174" w:line="360" w:lineRule="auto"/>
        <w:ind w:left="-17" w:right="0" w:firstLine="720"/>
      </w:pPr>
      <w:r>
        <w:t xml:space="preserve">Di Indonesia, penyelenggaraan pendidikan memiliki berbagai model yang diatur dalam Undang-Undang Sistem Pendidikan Nasional (UU No. 20 Tahun 2003) dan berbagai kebijakan turunannya. Berikut adalah model-model penyelenggaraan pendidikan di Indonesia: </w:t>
      </w:r>
    </w:p>
    <w:p w14:paraId="5B713405" w14:textId="2FC4A317" w:rsidR="00600EA0" w:rsidRDefault="00600EA0" w:rsidP="00600EA0">
      <w:pPr>
        <w:pStyle w:val="Heading1"/>
        <w:numPr>
          <w:ilvl w:val="0"/>
          <w:numId w:val="15"/>
        </w:numPr>
      </w:pPr>
      <w:bookmarkStart w:id="11" w:name="_Toc210751998"/>
      <w:r>
        <w:t>Pendidikan Formal</w:t>
      </w:r>
      <w:bookmarkEnd w:id="11"/>
      <w:r>
        <w:t xml:space="preserve"> </w:t>
      </w:r>
    </w:p>
    <w:p w14:paraId="1E82AE2C" w14:textId="1177F9BC" w:rsidR="00600EA0" w:rsidRDefault="00600EA0" w:rsidP="003B43F8">
      <w:pPr>
        <w:spacing w:after="174" w:line="360" w:lineRule="auto"/>
        <w:ind w:left="-170" w:right="0" w:firstLine="720"/>
      </w:pPr>
      <w:r>
        <w:t xml:space="preserve">Model pendidikan yang terstruktur, berjenjang, dan berkesinambungan. Yang di laksanakan oleh lembaga resmi dan di atur oleh pemerintah yang sudah memiliki kurikulum, jadwal belajar yang teratur, dan di akhiri dengan pemberian raport atau ijazah dan gelar resmi. </w:t>
      </w:r>
    </w:p>
    <w:p w14:paraId="16608F40" w14:textId="77777777" w:rsidR="00600EA0" w:rsidRDefault="00600EA0" w:rsidP="00600EA0">
      <w:pPr>
        <w:ind w:left="-5" w:right="0"/>
      </w:pPr>
      <w:r>
        <w:t xml:space="preserve">Contoh: </w:t>
      </w:r>
    </w:p>
    <w:p w14:paraId="116445BF" w14:textId="77777777" w:rsidR="00600EA0" w:rsidRDefault="00600EA0" w:rsidP="00600EA0">
      <w:pPr>
        <w:numPr>
          <w:ilvl w:val="0"/>
          <w:numId w:val="17"/>
        </w:numPr>
        <w:ind w:right="0" w:hanging="360"/>
      </w:pPr>
      <w:r>
        <w:t xml:space="preserve">Pendidikan Anak Usia Dini (PAUD/TK/RA) </w:t>
      </w:r>
    </w:p>
    <w:p w14:paraId="4ED46C67" w14:textId="77777777" w:rsidR="00600EA0" w:rsidRDefault="00600EA0" w:rsidP="00600EA0">
      <w:pPr>
        <w:numPr>
          <w:ilvl w:val="0"/>
          <w:numId w:val="17"/>
        </w:numPr>
        <w:ind w:right="0" w:hanging="360"/>
      </w:pPr>
      <w:r>
        <w:t xml:space="preserve">Pendidikan Dasar (SD/MI, SMP/MTs) </w:t>
      </w:r>
    </w:p>
    <w:p w14:paraId="464F9837" w14:textId="77777777" w:rsidR="00600EA0" w:rsidRDefault="00600EA0" w:rsidP="00600EA0">
      <w:pPr>
        <w:numPr>
          <w:ilvl w:val="0"/>
          <w:numId w:val="17"/>
        </w:numPr>
        <w:ind w:right="0" w:hanging="360"/>
      </w:pPr>
      <w:r>
        <w:t xml:space="preserve">Pendidikan Menengah (SMA/MA, SMK/MAK) </w:t>
      </w:r>
    </w:p>
    <w:p w14:paraId="717A8E07" w14:textId="1E7E8D73" w:rsidR="00600EA0" w:rsidRDefault="00600EA0" w:rsidP="007B50DE">
      <w:pPr>
        <w:numPr>
          <w:ilvl w:val="0"/>
          <w:numId w:val="17"/>
        </w:numPr>
        <w:spacing w:after="171"/>
        <w:ind w:right="0" w:hanging="360"/>
      </w:pPr>
      <w:r>
        <w:t xml:space="preserve">Pendidikan Tinggi (Perguruan Tinggi: Universitas, Institut, Sekolah Tinggi, Politeknik, Akademi) </w:t>
      </w:r>
    </w:p>
    <w:p w14:paraId="05A7A958" w14:textId="4CF51AB5" w:rsidR="00600EA0" w:rsidRPr="007B50DE" w:rsidRDefault="007B50DE" w:rsidP="007B50DE">
      <w:pPr>
        <w:pStyle w:val="Heading1"/>
        <w:numPr>
          <w:ilvl w:val="0"/>
          <w:numId w:val="15"/>
        </w:numPr>
      </w:pPr>
      <w:bookmarkStart w:id="12" w:name="_Toc210751999"/>
      <w:r w:rsidRPr="007B50DE">
        <w:rPr>
          <w:rStyle w:val="Heading1Char"/>
          <w:b/>
        </w:rPr>
        <w:t>Pendidikan Nonformal</w:t>
      </w:r>
      <w:bookmarkEnd w:id="12"/>
    </w:p>
    <w:p w14:paraId="0C183FC2" w14:textId="27B4A7A3" w:rsidR="00600EA0" w:rsidRDefault="00600EA0" w:rsidP="003B43F8">
      <w:pPr>
        <w:spacing w:line="360" w:lineRule="auto"/>
        <w:ind w:left="-170" w:right="0" w:firstLine="720"/>
      </w:pPr>
      <w:r>
        <w:t xml:space="preserve">Dilaksanakan di luar jalur pendidikan formal, secara terstruktur, berjenjang dan tidak berjenjang. Bertujuan untuk mengembangkan kemampuan tertentu yang di miliki peserta didik untuk memenuhi kebutuhan belajar seumur hidup.  </w:t>
      </w:r>
    </w:p>
    <w:p w14:paraId="19529E17" w14:textId="77777777" w:rsidR="00600EA0" w:rsidRDefault="00600EA0" w:rsidP="00600EA0">
      <w:pPr>
        <w:ind w:left="-5" w:right="0"/>
      </w:pPr>
      <w:r>
        <w:t xml:space="preserve">Contoh: </w:t>
      </w:r>
    </w:p>
    <w:p w14:paraId="11879D11" w14:textId="77777777" w:rsidR="00600EA0" w:rsidRDefault="00600EA0" w:rsidP="007B50DE">
      <w:pPr>
        <w:numPr>
          <w:ilvl w:val="0"/>
          <w:numId w:val="19"/>
        </w:numPr>
        <w:ind w:right="0" w:hanging="240"/>
      </w:pPr>
      <w:r>
        <w:t xml:space="preserve">Kursus dan pelatihan (bahasa, komputer, keterampilan kerja, dsb.) </w:t>
      </w:r>
    </w:p>
    <w:p w14:paraId="1AA15E4F" w14:textId="77777777" w:rsidR="00600EA0" w:rsidRDefault="00600EA0" w:rsidP="007B50DE">
      <w:pPr>
        <w:numPr>
          <w:ilvl w:val="0"/>
          <w:numId w:val="19"/>
        </w:numPr>
        <w:ind w:right="0" w:hanging="240"/>
      </w:pPr>
      <w:r>
        <w:t xml:space="preserve">PKBM (Pusat Kegiatan Belajar Masyarakat) </w:t>
      </w:r>
    </w:p>
    <w:p w14:paraId="3BABBAF7" w14:textId="77777777" w:rsidR="00600EA0" w:rsidRDefault="00600EA0" w:rsidP="007B50DE">
      <w:pPr>
        <w:numPr>
          <w:ilvl w:val="0"/>
          <w:numId w:val="19"/>
        </w:numPr>
        <w:spacing w:after="180"/>
        <w:ind w:right="0" w:hanging="240"/>
      </w:pPr>
      <w:r>
        <w:t xml:space="preserve">Pendidikan kesetaraan (Paket A setara SD, Paket B setara SMP, Paket C setara SMA) </w:t>
      </w:r>
    </w:p>
    <w:p w14:paraId="46306D66" w14:textId="2B51C7C0" w:rsidR="00600EA0" w:rsidRDefault="00600EA0" w:rsidP="007B50DE">
      <w:pPr>
        <w:spacing w:after="235"/>
        <w:ind w:right="0"/>
        <w:jc w:val="left"/>
      </w:pPr>
    </w:p>
    <w:p w14:paraId="7AB737F2" w14:textId="77777777" w:rsidR="007B50DE" w:rsidRDefault="007B50DE" w:rsidP="007B50DE">
      <w:pPr>
        <w:spacing w:after="235"/>
        <w:ind w:right="0"/>
        <w:jc w:val="left"/>
      </w:pPr>
    </w:p>
    <w:p w14:paraId="73A3A6B6" w14:textId="77777777" w:rsidR="007B50DE" w:rsidRDefault="007B50DE" w:rsidP="007B50DE">
      <w:pPr>
        <w:spacing w:after="235"/>
        <w:ind w:right="0"/>
        <w:jc w:val="left"/>
      </w:pPr>
    </w:p>
    <w:p w14:paraId="66DFA580" w14:textId="12417CD3" w:rsidR="007B50DE" w:rsidRDefault="007B50DE" w:rsidP="007B50DE">
      <w:pPr>
        <w:pStyle w:val="Heading1"/>
        <w:numPr>
          <w:ilvl w:val="0"/>
          <w:numId w:val="15"/>
        </w:numPr>
      </w:pPr>
      <w:bookmarkStart w:id="13" w:name="_Toc210752000"/>
      <w:r>
        <w:lastRenderedPageBreak/>
        <w:t>Pendidikan Informal</w:t>
      </w:r>
      <w:bookmarkEnd w:id="13"/>
    </w:p>
    <w:p w14:paraId="4E2EF1AD" w14:textId="77777777" w:rsidR="00600EA0" w:rsidRDefault="00600EA0" w:rsidP="003B43F8">
      <w:pPr>
        <w:spacing w:line="360" w:lineRule="auto"/>
        <w:ind w:left="-170" w:right="0" w:firstLine="720"/>
      </w:pPr>
      <w:r>
        <w:t xml:space="preserve">Proses pendidikan yang berlangsung dalam keluarga dan lingkungan terjadi secara mandiri atau spontan, di luar pendidikan formal, bersifat alami tanpa kurikulum resmi, dan tidak mendapat ijazah atau gelar resmi. </w:t>
      </w:r>
    </w:p>
    <w:p w14:paraId="79FA6391" w14:textId="77777777" w:rsidR="00600EA0" w:rsidRDefault="00600EA0" w:rsidP="00600EA0">
      <w:pPr>
        <w:ind w:left="-5" w:right="0"/>
      </w:pPr>
      <w:r>
        <w:t xml:space="preserve">Contoh: </w:t>
      </w:r>
    </w:p>
    <w:p w14:paraId="373F6440" w14:textId="2D246086" w:rsidR="003B43F8" w:rsidRDefault="00600EA0" w:rsidP="003B43F8">
      <w:pPr>
        <w:pStyle w:val="ListParagraph"/>
        <w:numPr>
          <w:ilvl w:val="0"/>
          <w:numId w:val="20"/>
        </w:numPr>
        <w:spacing w:line="360" w:lineRule="auto"/>
        <w:ind w:left="1434" w:right="0" w:hanging="357"/>
      </w:pPr>
      <w:r>
        <w:t xml:space="preserve">Pendidikan dari orang tua (moral, agama, etika, keterampilan hidup) </w:t>
      </w:r>
    </w:p>
    <w:p w14:paraId="1DC8E309" w14:textId="7C1CF042" w:rsidR="00600EA0" w:rsidRDefault="00600EA0" w:rsidP="003B43F8">
      <w:pPr>
        <w:pStyle w:val="ListParagraph"/>
        <w:numPr>
          <w:ilvl w:val="0"/>
          <w:numId w:val="20"/>
        </w:numPr>
        <w:spacing w:after="180" w:line="360" w:lineRule="auto"/>
        <w:ind w:left="1434" w:right="0" w:hanging="357"/>
      </w:pPr>
      <w:r>
        <w:t xml:space="preserve">Belajar dari pengalaman sehari-hari di masyarakat </w:t>
      </w:r>
    </w:p>
    <w:p w14:paraId="3EBA88C4" w14:textId="77777777" w:rsidR="00600EA0" w:rsidRDefault="00600EA0" w:rsidP="00600EA0">
      <w:pPr>
        <w:spacing w:after="232"/>
        <w:ind w:left="0" w:right="0" w:firstLine="0"/>
        <w:jc w:val="left"/>
      </w:pPr>
      <w:r>
        <w:t xml:space="preserve"> </w:t>
      </w:r>
    </w:p>
    <w:p w14:paraId="003E006F" w14:textId="38EB2D4C" w:rsidR="007B50DE" w:rsidRDefault="007B50DE" w:rsidP="007B50DE">
      <w:pPr>
        <w:pStyle w:val="Heading1"/>
        <w:numPr>
          <w:ilvl w:val="0"/>
          <w:numId w:val="15"/>
        </w:numPr>
      </w:pPr>
      <w:bookmarkStart w:id="14" w:name="_Toc210752001"/>
      <w:r>
        <w:t>Pendidikan Keagamaan</w:t>
      </w:r>
      <w:bookmarkEnd w:id="14"/>
    </w:p>
    <w:p w14:paraId="2C78B784" w14:textId="77777777" w:rsidR="00600EA0" w:rsidRDefault="00600EA0" w:rsidP="003B43F8">
      <w:pPr>
        <w:spacing w:line="360" w:lineRule="auto"/>
        <w:ind w:left="-170" w:right="0" w:firstLine="720"/>
      </w:pPr>
      <w:r>
        <w:t xml:space="preserve">Diselenggarakan oleh kementerian agama atau lembaga keagamaan, fokus pada ajaran dan nilai agama. </w:t>
      </w:r>
    </w:p>
    <w:p w14:paraId="2E2503EB" w14:textId="77777777" w:rsidR="00600EA0" w:rsidRDefault="00600EA0" w:rsidP="00600EA0">
      <w:pPr>
        <w:ind w:left="-5" w:right="0"/>
      </w:pPr>
      <w:r>
        <w:t xml:space="preserve">Contoh: </w:t>
      </w:r>
    </w:p>
    <w:p w14:paraId="5D14145A" w14:textId="77777777" w:rsidR="00600EA0" w:rsidRDefault="00600EA0" w:rsidP="003B43F8">
      <w:pPr>
        <w:numPr>
          <w:ilvl w:val="0"/>
          <w:numId w:val="21"/>
        </w:numPr>
        <w:spacing w:line="360" w:lineRule="auto"/>
        <w:ind w:left="958" w:right="0" w:hanging="238"/>
      </w:pPr>
      <w:r>
        <w:t xml:space="preserve">Madrasah (MI, MTs, MA) </w:t>
      </w:r>
    </w:p>
    <w:p w14:paraId="33BE603F" w14:textId="03D8D6FF" w:rsidR="00600EA0" w:rsidRDefault="00600EA0" w:rsidP="003B43F8">
      <w:pPr>
        <w:numPr>
          <w:ilvl w:val="0"/>
          <w:numId w:val="21"/>
        </w:numPr>
        <w:spacing w:line="360" w:lineRule="auto"/>
        <w:ind w:left="958" w:right="0" w:hanging="238"/>
      </w:pPr>
      <w:r>
        <w:t xml:space="preserve">Pesantren </w:t>
      </w:r>
    </w:p>
    <w:p w14:paraId="2BD066C3" w14:textId="0F843B42" w:rsidR="003B43F8" w:rsidRPr="003B43F8" w:rsidRDefault="003B43F8" w:rsidP="003B43F8">
      <w:pPr>
        <w:pStyle w:val="Heading1"/>
        <w:numPr>
          <w:ilvl w:val="0"/>
          <w:numId w:val="15"/>
        </w:numPr>
      </w:pPr>
      <w:bookmarkStart w:id="15" w:name="_Toc210752002"/>
      <w:r>
        <w:t>Pendidikan Keagamaan</w:t>
      </w:r>
      <w:bookmarkEnd w:id="15"/>
    </w:p>
    <w:p w14:paraId="297F2EEC" w14:textId="77777777" w:rsidR="00600EA0" w:rsidRDefault="00600EA0" w:rsidP="003B43F8">
      <w:pPr>
        <w:spacing w:line="360" w:lineRule="auto"/>
        <w:ind w:left="-170" w:right="0" w:firstLine="720"/>
      </w:pPr>
      <w:r>
        <w:t xml:space="preserve">Model pendidikan untuk peserta didik dengan kebutuhan khusus atau kondisi tertentu. </w:t>
      </w:r>
    </w:p>
    <w:p w14:paraId="0F37EC01" w14:textId="77777777" w:rsidR="00600EA0" w:rsidRDefault="00600EA0" w:rsidP="00600EA0">
      <w:pPr>
        <w:ind w:left="-5" w:right="0"/>
      </w:pPr>
      <w:r>
        <w:t xml:space="preserve">Contoh: </w:t>
      </w:r>
    </w:p>
    <w:p w14:paraId="6F6594CA" w14:textId="77777777" w:rsidR="00600EA0" w:rsidRDefault="00600EA0" w:rsidP="003B43F8">
      <w:pPr>
        <w:numPr>
          <w:ilvl w:val="0"/>
          <w:numId w:val="22"/>
        </w:numPr>
        <w:spacing w:line="360" w:lineRule="auto"/>
        <w:ind w:left="958" w:right="0" w:hanging="238"/>
      </w:pPr>
      <w:r>
        <w:t xml:space="preserve">Sekolah Luar Biasa (SLB) </w:t>
      </w:r>
    </w:p>
    <w:p w14:paraId="2709EC97" w14:textId="77777777" w:rsidR="00600EA0" w:rsidRDefault="00600EA0" w:rsidP="003B43F8">
      <w:pPr>
        <w:numPr>
          <w:ilvl w:val="0"/>
          <w:numId w:val="22"/>
        </w:numPr>
        <w:spacing w:line="360" w:lineRule="auto"/>
        <w:ind w:left="958" w:right="0" w:hanging="238"/>
      </w:pPr>
      <w:r>
        <w:t xml:space="preserve">Pendidikan inklusi di sekolah umum </w:t>
      </w:r>
    </w:p>
    <w:p w14:paraId="42C62337" w14:textId="77777777" w:rsidR="00600EA0" w:rsidRDefault="00600EA0" w:rsidP="003B43F8">
      <w:pPr>
        <w:numPr>
          <w:ilvl w:val="0"/>
          <w:numId w:val="22"/>
        </w:numPr>
        <w:spacing w:after="180" w:line="360" w:lineRule="auto"/>
        <w:ind w:left="958" w:right="0" w:hanging="238"/>
      </w:pPr>
      <w:r>
        <w:t xml:space="preserve">Pendidikan di daerah terpencil, terbelakang, perbatasan, atau darurat </w:t>
      </w:r>
    </w:p>
    <w:p w14:paraId="227CADDD" w14:textId="77875858" w:rsidR="003B43F8" w:rsidRDefault="00600EA0" w:rsidP="003B43F8">
      <w:pPr>
        <w:pStyle w:val="Heading1"/>
        <w:numPr>
          <w:ilvl w:val="0"/>
          <w:numId w:val="15"/>
        </w:numPr>
      </w:pPr>
      <w:r>
        <w:t xml:space="preserve"> </w:t>
      </w:r>
      <w:bookmarkStart w:id="16" w:name="_Toc210752003"/>
      <w:r w:rsidR="003B43F8">
        <w:t>Pendidikan Vokasi</w:t>
      </w:r>
      <w:bookmarkEnd w:id="16"/>
    </w:p>
    <w:p w14:paraId="11FBE85C" w14:textId="77777777" w:rsidR="00600EA0" w:rsidRDefault="00600EA0" w:rsidP="003B43F8">
      <w:pPr>
        <w:spacing w:line="360" w:lineRule="auto"/>
        <w:ind w:left="-170" w:right="0" w:firstLine="720"/>
      </w:pPr>
      <w:r>
        <w:t xml:space="preserve">Fokus pada keterampilan kerja praktis untuk dunia industri. </w:t>
      </w:r>
    </w:p>
    <w:p w14:paraId="080DD815" w14:textId="77777777" w:rsidR="00600EA0" w:rsidRDefault="00600EA0" w:rsidP="00600EA0">
      <w:pPr>
        <w:ind w:left="-5" w:right="0"/>
      </w:pPr>
      <w:r>
        <w:t xml:space="preserve">Contoh: </w:t>
      </w:r>
    </w:p>
    <w:p w14:paraId="16275C1F" w14:textId="77777777" w:rsidR="00600EA0" w:rsidRDefault="00600EA0" w:rsidP="003B43F8">
      <w:pPr>
        <w:numPr>
          <w:ilvl w:val="0"/>
          <w:numId w:val="23"/>
        </w:numPr>
        <w:spacing w:line="360" w:lineRule="auto"/>
        <w:ind w:left="958" w:right="0" w:hanging="238"/>
      </w:pPr>
      <w:r>
        <w:t xml:space="preserve">SMK/MAK </w:t>
      </w:r>
    </w:p>
    <w:p w14:paraId="7F05D777" w14:textId="77777777" w:rsidR="00600EA0" w:rsidRDefault="00600EA0" w:rsidP="003B43F8">
      <w:pPr>
        <w:numPr>
          <w:ilvl w:val="0"/>
          <w:numId w:val="23"/>
        </w:numPr>
        <w:spacing w:line="360" w:lineRule="auto"/>
        <w:ind w:left="958" w:right="0" w:hanging="238"/>
      </w:pPr>
      <w:r>
        <w:lastRenderedPageBreak/>
        <w:t xml:space="preserve">Politeknik </w:t>
      </w:r>
    </w:p>
    <w:p w14:paraId="1E27F801" w14:textId="77777777" w:rsidR="00600EA0" w:rsidRDefault="00600EA0" w:rsidP="003B43F8">
      <w:pPr>
        <w:numPr>
          <w:ilvl w:val="0"/>
          <w:numId w:val="23"/>
        </w:numPr>
        <w:spacing w:after="180" w:line="360" w:lineRule="auto"/>
        <w:ind w:left="958" w:right="0" w:hanging="238"/>
      </w:pPr>
      <w:r>
        <w:t xml:space="preserve">Balai latihan kerja </w:t>
      </w:r>
    </w:p>
    <w:p w14:paraId="0F4B0DFD" w14:textId="48666641" w:rsidR="00600EA0" w:rsidRDefault="003B43F8" w:rsidP="003B43F8">
      <w:pPr>
        <w:pStyle w:val="Heading1"/>
        <w:numPr>
          <w:ilvl w:val="0"/>
          <w:numId w:val="15"/>
        </w:numPr>
      </w:pPr>
      <w:bookmarkStart w:id="17" w:name="_Toc210752004"/>
      <w:r>
        <w:t>Pendidikan Profesi dan Spesialisasi</w:t>
      </w:r>
      <w:bookmarkEnd w:id="17"/>
    </w:p>
    <w:p w14:paraId="4D644A66" w14:textId="77777777" w:rsidR="00600EA0" w:rsidRDefault="00600EA0" w:rsidP="003B43F8">
      <w:pPr>
        <w:spacing w:line="360" w:lineRule="auto"/>
        <w:ind w:left="-17" w:right="0" w:firstLine="720"/>
      </w:pPr>
      <w:r>
        <w:t xml:space="preserve">Untuk melatih tenaga profesional di bidang tertentu. </w:t>
      </w:r>
    </w:p>
    <w:p w14:paraId="1B86FA55" w14:textId="77777777" w:rsidR="00600EA0" w:rsidRDefault="00600EA0" w:rsidP="00600EA0">
      <w:pPr>
        <w:ind w:left="-5" w:right="0"/>
      </w:pPr>
      <w:r>
        <w:t xml:space="preserve">Contoh: </w:t>
      </w:r>
    </w:p>
    <w:p w14:paraId="243E491A" w14:textId="77777777" w:rsidR="00600EA0" w:rsidRDefault="00600EA0" w:rsidP="00600EA0">
      <w:pPr>
        <w:spacing w:after="180"/>
        <w:ind w:left="-5" w:right="0"/>
      </w:pPr>
      <w:r>
        <w:t xml:space="preserve">Profesi guru, dokter, bidan, perawat, apoteker, akuntan, advokat </w:t>
      </w:r>
    </w:p>
    <w:p w14:paraId="04872318" w14:textId="77777777" w:rsidR="00600EA0" w:rsidRDefault="00600EA0" w:rsidP="00600EA0">
      <w:pPr>
        <w:spacing w:after="235"/>
        <w:ind w:left="0" w:right="0" w:firstLine="0"/>
        <w:jc w:val="left"/>
      </w:pPr>
      <w:r>
        <w:t xml:space="preserve"> </w:t>
      </w:r>
    </w:p>
    <w:p w14:paraId="4F5A0F7B" w14:textId="77777777" w:rsidR="00600EA0" w:rsidRDefault="00600EA0" w:rsidP="00600EA0">
      <w:pPr>
        <w:pStyle w:val="Heading1"/>
        <w:spacing w:after="171"/>
        <w:ind w:left="-5" w:right="1440"/>
      </w:pPr>
      <w:bookmarkStart w:id="18" w:name="_Toc210752005"/>
      <w:r>
        <w:t>2.3 Hierarki penyelenggaraan Pendidikan di Indonesia</w:t>
      </w:r>
      <w:bookmarkEnd w:id="18"/>
      <w:r>
        <w:t xml:space="preserve">  </w:t>
      </w:r>
    </w:p>
    <w:p w14:paraId="4D10D1A0" w14:textId="10AE1C7E" w:rsidR="00600EA0" w:rsidRDefault="00600EA0" w:rsidP="003B43F8">
      <w:pPr>
        <w:spacing w:after="117" w:line="360" w:lineRule="auto"/>
        <w:ind w:left="-17" w:right="0" w:firstLine="720"/>
      </w:pPr>
      <w:r>
        <w:t xml:space="preserve">Pada Penyelenggara Pendidikan tertinggi di Indonesia, pemerintah pusat menduduki dan memiliki peran utama sebagai pembuat kebijakan pendidikan nasional atau pendidikan resmi. </w:t>
      </w:r>
      <w:r w:rsidR="00BE09B8" w:rsidRPr="00BE09B8">
        <w:t>Melalui Kementerian Pendidikan, Kebudayaan, Riset, dan Teknologi (Kemendikbudristek), pemerintah pusat menetapkan standar nasional pendidikan, kurikulum yang digunakan, serta mengatur peraturan dan kebijakan pendidikan secara nasional (Satria, 2023).</w:t>
      </w:r>
      <w:r w:rsidR="00BE09B8">
        <w:t xml:space="preserve"> </w:t>
      </w:r>
      <w:r>
        <w:t xml:space="preserve">Selain itu, pemerintah pusat juga berperan penting dalam melakukan pengawasan secara menyeluruh terhadap pelaksanaan pendidikan atau pengevaluasi terhadap segala pelaksanaan pendidikan di seluruh Indonesia agar tetap sesuai dengan tujuan nasional. </w:t>
      </w:r>
    </w:p>
    <w:p w14:paraId="1946CF34" w14:textId="3DE66E8E" w:rsidR="00600EA0" w:rsidRDefault="00600EA0" w:rsidP="003B43F8">
      <w:pPr>
        <w:spacing w:after="151" w:line="360" w:lineRule="auto"/>
        <w:ind w:left="-17" w:right="0" w:firstLine="720"/>
      </w:pPr>
      <w:r>
        <w:t xml:space="preserve">Selanjutnya, pemerintah daerah memiliki peran penting dalam melaksanakan dan menyesuaikan kebijakan pendidikan berdasarkan kondisi wilayah yang mereka tinggali. Pemerintah provinsi serta kabupaten atau kota bertanggung jawab dalam penyediaan sarana dan prasarana pendidikan, pengelolaan anggaran pendidikan di daerah, serta pelaksanaan program wajib belajar. </w:t>
      </w:r>
      <w:r w:rsidR="00BE09B8" w:rsidRPr="00BE09B8">
        <w:t>Dengan adanya otonomi daerah, pemerintah daerah memiliki kewenangan untuk mengelola pendidikan sesuai kebutuhan masyarakat setempat, termasuk pengembangan kurikulum muatan lokal (Putra &amp; Fitriani, 2023).</w:t>
      </w:r>
      <w:r w:rsidR="00BE09B8">
        <w:t xml:space="preserve"> </w:t>
      </w:r>
      <w:r>
        <w:t xml:space="preserve">Pemerintah daerah juga berperan dalam mengawasi jalannya pendidikan dasar dan menengah. </w:t>
      </w:r>
    </w:p>
    <w:p w14:paraId="4C87BCD4" w14:textId="275F3ABD" w:rsidR="00600EA0" w:rsidRDefault="00FD350A" w:rsidP="003B43F8">
      <w:pPr>
        <w:spacing w:after="153" w:line="360" w:lineRule="auto"/>
        <w:ind w:left="-17" w:right="0" w:firstLine="720"/>
      </w:pPr>
      <w:r w:rsidRPr="00FD350A">
        <w:t xml:space="preserve">Pada tingkat pelaksana langsung, satuan pendidikan seperti sekolah, madrasah, dan lembaga nonformal memiliki tanggung jawab utama dalam memberikan layanan pendidikan kepada peserta didik. Satuan pendidikan bertugas </w:t>
      </w:r>
      <w:r w:rsidRPr="00FD350A">
        <w:lastRenderedPageBreak/>
        <w:t>melaksanakan proses pembelajaran sesuai dengan kurikulum nasional yang telah ditetapkan (Lestariningtyas, 2024). Sekolah juga memiliki kewenangan dalam pengelolaan sumber daya manusia, sarana prasarana, serta penggunaan anggaran secara mandiri melalui penerapan Manajemen Berbasis Sekolah (MBS) (Lestariningtyas, 2024). Dengan model MBS, sekolah diharapkan mampu mengoptimalkan partisipasi guru, peserta didik, dan masyarakat dalam peningkatan mutu pendidikan (Setiawan, 2023)</w:t>
      </w:r>
      <w:r w:rsidR="00600EA0">
        <w:t xml:space="preserve">. </w:t>
      </w:r>
    </w:p>
    <w:p w14:paraId="3977C23A" w14:textId="77777777" w:rsidR="00FD350A" w:rsidRDefault="00FD350A" w:rsidP="00FD350A">
      <w:pPr>
        <w:spacing w:after="19" w:line="360" w:lineRule="auto"/>
        <w:ind w:left="0" w:right="0" w:firstLine="720"/>
      </w:pPr>
      <w:r w:rsidRPr="00FD350A">
        <w:t>Selain pemerintah, masyarakat dan penyelenggara non-pemerintah seperti yayasan, organisasi masyarakat, dan pihak swasta juga berperan penting dalam penyelenggaraan pendidikan. Mereka dapat mendirikan satuan pendidikan formal maupun nonformal, memberikan dukungan dana, fasilitas, serta tenaga pendidik untuk mendukung peningkatan mutu pendidikan nasional (Lestariningtyas, 2024). Partisipasi masyarakat ini merupakan wujud nyata kolaborasi antara pemerintah dan warga dalam mewujudkan pendidikan yang inklusif dan berkualitas (Rachmawati, 2023).</w:t>
      </w:r>
    </w:p>
    <w:p w14:paraId="2518781A" w14:textId="2DDAAEFC" w:rsidR="00600EA0" w:rsidRDefault="00FD350A" w:rsidP="00FD350A">
      <w:pPr>
        <w:spacing w:after="19" w:line="360" w:lineRule="auto"/>
        <w:ind w:left="0" w:right="0" w:firstLine="720"/>
        <w:rPr>
          <w:b/>
          <w:sz w:val="28"/>
          <w:szCs w:val="28"/>
        </w:rPr>
      </w:pPr>
      <w:r w:rsidRPr="00FD350A">
        <w:t>Terakhir, komite sekolah atau madrasah menjadi bagian penting dalam penyelenggaraan pendidikan di tingkat satuan pendidikan. Komite sekolah terdiri dari orang tua peserta didik, tokoh masyarakat, dan pihak terkait lainnya yang memberikan dukungan, masukan, dan kontrol sosial terhadap proses pendidikan (Rachmawati, 2023). Peran komite sekolah sangat membantu dalam perencanaan, pelaksanaan, hingga evaluasi program pendidikan di sekolah, sehingga terjalin sinergi antara sekolah, pemerintah, dan masyarakat dalam peningkatan mutu pendidikan (Suryani, 2023).</w:t>
      </w:r>
    </w:p>
    <w:p w14:paraId="369D79EC" w14:textId="77777777" w:rsidR="00600EA0" w:rsidRDefault="00600EA0" w:rsidP="00FD350A">
      <w:pPr>
        <w:spacing w:after="19" w:line="360" w:lineRule="auto"/>
        <w:ind w:left="0" w:right="0" w:firstLine="720"/>
        <w:rPr>
          <w:b/>
          <w:sz w:val="28"/>
          <w:szCs w:val="28"/>
        </w:rPr>
      </w:pPr>
    </w:p>
    <w:p w14:paraId="100BC698" w14:textId="77777777" w:rsidR="00600EA0" w:rsidRDefault="00600EA0" w:rsidP="00600EA0">
      <w:pPr>
        <w:spacing w:after="19"/>
        <w:ind w:left="0" w:right="0" w:firstLine="0"/>
        <w:jc w:val="center"/>
        <w:rPr>
          <w:b/>
          <w:sz w:val="28"/>
          <w:szCs w:val="28"/>
        </w:rPr>
      </w:pPr>
    </w:p>
    <w:p w14:paraId="3F54092E" w14:textId="77777777" w:rsidR="00600EA0" w:rsidRDefault="00600EA0" w:rsidP="00600EA0">
      <w:pPr>
        <w:spacing w:after="19"/>
        <w:ind w:left="0" w:right="0" w:firstLine="0"/>
        <w:jc w:val="center"/>
        <w:rPr>
          <w:b/>
          <w:sz w:val="28"/>
          <w:szCs w:val="28"/>
        </w:rPr>
      </w:pPr>
    </w:p>
    <w:p w14:paraId="5C27729D" w14:textId="77777777" w:rsidR="00600EA0" w:rsidRDefault="00600EA0" w:rsidP="00600EA0">
      <w:pPr>
        <w:spacing w:after="19"/>
        <w:ind w:left="0" w:right="0" w:firstLine="0"/>
        <w:jc w:val="center"/>
        <w:rPr>
          <w:b/>
          <w:sz w:val="28"/>
          <w:szCs w:val="28"/>
        </w:rPr>
      </w:pPr>
    </w:p>
    <w:p w14:paraId="6987D9DA" w14:textId="77777777" w:rsidR="00600EA0" w:rsidRDefault="00600EA0" w:rsidP="00600EA0">
      <w:pPr>
        <w:spacing w:after="19"/>
        <w:ind w:left="0" w:right="0" w:firstLine="0"/>
        <w:jc w:val="center"/>
        <w:rPr>
          <w:b/>
          <w:sz w:val="28"/>
          <w:szCs w:val="28"/>
        </w:rPr>
      </w:pPr>
    </w:p>
    <w:p w14:paraId="4AD4D5B3" w14:textId="77777777" w:rsidR="00600EA0" w:rsidRDefault="00600EA0" w:rsidP="00600EA0">
      <w:pPr>
        <w:spacing w:after="19"/>
        <w:ind w:left="0" w:right="0" w:firstLine="0"/>
        <w:jc w:val="center"/>
        <w:rPr>
          <w:b/>
          <w:sz w:val="28"/>
          <w:szCs w:val="28"/>
        </w:rPr>
      </w:pPr>
    </w:p>
    <w:p w14:paraId="29539122" w14:textId="77777777" w:rsidR="00600EA0" w:rsidRDefault="00600EA0" w:rsidP="00600EA0">
      <w:pPr>
        <w:spacing w:after="19"/>
        <w:ind w:left="0" w:right="0" w:firstLine="0"/>
        <w:jc w:val="center"/>
        <w:rPr>
          <w:b/>
          <w:sz w:val="28"/>
          <w:szCs w:val="28"/>
        </w:rPr>
      </w:pPr>
    </w:p>
    <w:p w14:paraId="6B438E18" w14:textId="77777777" w:rsidR="00600EA0" w:rsidRDefault="00600EA0" w:rsidP="00600EA0">
      <w:pPr>
        <w:spacing w:after="19"/>
        <w:ind w:left="0" w:right="0" w:firstLine="0"/>
        <w:jc w:val="center"/>
        <w:rPr>
          <w:b/>
          <w:sz w:val="28"/>
          <w:szCs w:val="28"/>
        </w:rPr>
      </w:pPr>
    </w:p>
    <w:p w14:paraId="702F2AE9" w14:textId="77777777" w:rsidR="00600EA0" w:rsidRDefault="00600EA0" w:rsidP="00600EA0">
      <w:pPr>
        <w:spacing w:after="19"/>
        <w:ind w:left="0" w:right="0" w:firstLine="0"/>
        <w:jc w:val="center"/>
        <w:rPr>
          <w:b/>
          <w:sz w:val="28"/>
          <w:szCs w:val="28"/>
        </w:rPr>
      </w:pPr>
    </w:p>
    <w:p w14:paraId="714F1C04" w14:textId="77777777" w:rsidR="00600EA0" w:rsidRDefault="00600EA0" w:rsidP="00600EA0">
      <w:pPr>
        <w:spacing w:after="19"/>
        <w:ind w:left="0" w:right="0" w:firstLine="0"/>
        <w:jc w:val="center"/>
      </w:pPr>
    </w:p>
    <w:p w14:paraId="41116DB8" w14:textId="77777777" w:rsidR="003B43F8" w:rsidRDefault="00600EA0" w:rsidP="003B43F8">
      <w:pPr>
        <w:pStyle w:val="Heading2"/>
      </w:pPr>
      <w:r>
        <w:rPr>
          <w:rFonts w:eastAsia="Times New Roman"/>
        </w:rPr>
        <w:lastRenderedPageBreak/>
        <w:t xml:space="preserve"> </w:t>
      </w:r>
      <w:bookmarkStart w:id="19" w:name="_Toc210752006"/>
      <w:r w:rsidR="003B43F8">
        <w:rPr>
          <w:rFonts w:eastAsia="Times New Roman"/>
        </w:rPr>
        <w:t>BAB III</w:t>
      </w:r>
      <w:bookmarkEnd w:id="19"/>
      <w:r w:rsidR="003B43F8">
        <w:rPr>
          <w:rFonts w:eastAsia="Times New Roman"/>
        </w:rPr>
        <w:t xml:space="preserve"> </w:t>
      </w:r>
    </w:p>
    <w:p w14:paraId="54AB02E9" w14:textId="77777777" w:rsidR="003B43F8" w:rsidRDefault="003B43F8" w:rsidP="003B43F8">
      <w:pPr>
        <w:pStyle w:val="Heading2"/>
      </w:pPr>
      <w:bookmarkStart w:id="20" w:name="_Toc210752007"/>
      <w:r>
        <w:t>KESIMPULAN</w:t>
      </w:r>
      <w:bookmarkEnd w:id="20"/>
      <w:r>
        <w:t xml:space="preserve"> </w:t>
      </w:r>
    </w:p>
    <w:p w14:paraId="3F9B8108" w14:textId="77777777" w:rsidR="003B43F8" w:rsidRDefault="003B43F8" w:rsidP="003B43F8">
      <w:pPr>
        <w:spacing w:after="175"/>
        <w:ind w:left="52" w:right="0" w:firstLine="0"/>
        <w:jc w:val="center"/>
      </w:pPr>
      <w:r>
        <w:rPr>
          <w:b/>
        </w:rPr>
        <w:t xml:space="preserve"> </w:t>
      </w:r>
    </w:p>
    <w:p w14:paraId="4BB1E852" w14:textId="77777777" w:rsidR="003B43F8" w:rsidRDefault="003B43F8" w:rsidP="003B43F8">
      <w:pPr>
        <w:spacing w:after="0" w:line="360" w:lineRule="auto"/>
        <w:ind w:left="-15" w:right="0" w:firstLine="720"/>
      </w:pPr>
      <w:r>
        <w:t xml:space="preserve">Sistem Pendidikan Nasional di Indonesia merupakan sebuah upaya terstruktur untuk mencetak generasi bangsa yang cerdas, berkarakter, serta mampu beradaptasi dengan tuntutan zaman. Pendidikan bukan hanya sekadar proses transfer ilmu, tetapi juga proses pengembangan potensi manusia secara utuh, meliputi aspek spiritual, moral, kecerdasan, keterampilan, dan pengendalian diri sebagaimana dijelaskan oleh Abdul Rahman (2022) dan Soyomukti (2015). Melalui sistem pendidikan nasional, pemerintah berusaha menjamin pemerataan akses, meningkatkan mutu, serta menyesuaikan pendidikan dengan kebutuhan masyarakat, bangsa, dan tantangan global.  </w:t>
      </w:r>
    </w:p>
    <w:p w14:paraId="032A7885" w14:textId="77777777" w:rsidR="003B43F8" w:rsidRDefault="003B43F8" w:rsidP="003B43F8">
      <w:pPr>
        <w:spacing w:after="115" w:line="360" w:lineRule="auto"/>
        <w:ind w:left="720" w:right="0" w:firstLine="720"/>
        <w:jc w:val="left"/>
      </w:pPr>
      <w:r>
        <w:t xml:space="preserve"> </w:t>
      </w:r>
    </w:p>
    <w:p w14:paraId="0F5E3AEB" w14:textId="77777777" w:rsidR="003B43F8" w:rsidRDefault="003B43F8" w:rsidP="003B43F8">
      <w:pPr>
        <w:spacing w:after="0" w:line="360" w:lineRule="auto"/>
        <w:ind w:left="-15" w:right="0" w:firstLine="720"/>
      </w:pPr>
      <w:r>
        <w:t xml:space="preserve">Penyelenggaraan pendidikan di Indonesia mencakup berbagai model, baik formal, nonformal, informal, keagamaan, vokasi, maupun profesi, yang masing-masing memiliki peran penting dalam memenuhi kebutuhan belajar sepanjang hayat. Selain itu, hierarki penyelenggaraan pendidikan menunjukkan adanya sinergi antara pemerintah pusat, pemerintah daerah, satuan pendidikan, masyarakat, hingga komite sekolah dalam mengelola dan mengawasi jalannya pendidikan. Dengan demikian, keberhasilan pendidikan nasional tidak hanya ditentukan oleh kebijakan pemerintah, tetapi juga keterlibatan seluruh elemen bangsa. Keseluruhan sistem ini diharapkan mampu menghasilkan sumber daya manusia yang unggul, berdaya saing, dan tetap berpegang pada nilai-nilai Pancasila serta budaya bangsa, sehingga mampu menghadapi tantangan era globalisasi. </w:t>
      </w:r>
    </w:p>
    <w:p w14:paraId="2A1E299B" w14:textId="77777777" w:rsidR="003B43F8" w:rsidRDefault="003B43F8" w:rsidP="003B43F8">
      <w:pPr>
        <w:spacing w:after="0" w:line="360" w:lineRule="auto"/>
        <w:ind w:left="-15" w:right="0" w:firstLine="720"/>
      </w:pPr>
    </w:p>
    <w:p w14:paraId="3CA9348A" w14:textId="77777777" w:rsidR="003B43F8" w:rsidRDefault="003B43F8" w:rsidP="003B43F8">
      <w:pPr>
        <w:spacing w:after="0" w:line="360" w:lineRule="auto"/>
        <w:ind w:left="-15" w:right="0" w:firstLine="720"/>
      </w:pPr>
    </w:p>
    <w:p w14:paraId="4A5FCD57" w14:textId="77777777" w:rsidR="003B43F8" w:rsidRDefault="003B43F8" w:rsidP="003B43F8">
      <w:pPr>
        <w:spacing w:after="0" w:line="360" w:lineRule="auto"/>
        <w:ind w:left="-15" w:right="0" w:firstLine="720"/>
      </w:pPr>
    </w:p>
    <w:p w14:paraId="60F5CE7C" w14:textId="77777777" w:rsidR="003B43F8" w:rsidRDefault="003B43F8" w:rsidP="003B43F8">
      <w:pPr>
        <w:spacing w:after="0" w:line="360" w:lineRule="auto"/>
        <w:ind w:left="-15" w:right="0" w:firstLine="720"/>
      </w:pPr>
    </w:p>
    <w:p w14:paraId="6F63C335" w14:textId="77777777" w:rsidR="003B43F8" w:rsidRDefault="003B43F8" w:rsidP="003B43F8">
      <w:pPr>
        <w:spacing w:after="0" w:line="360" w:lineRule="auto"/>
        <w:ind w:left="-15" w:right="0" w:firstLine="720"/>
      </w:pPr>
    </w:p>
    <w:p w14:paraId="24CE3938" w14:textId="77777777" w:rsidR="003B43F8" w:rsidRDefault="003B43F8" w:rsidP="003B43F8">
      <w:pPr>
        <w:spacing w:after="0" w:line="360" w:lineRule="auto"/>
        <w:ind w:left="-15" w:right="0" w:firstLine="720"/>
      </w:pPr>
    </w:p>
    <w:p w14:paraId="4258EDC7" w14:textId="77777777" w:rsidR="003B43F8" w:rsidRDefault="003B43F8" w:rsidP="003B43F8">
      <w:pPr>
        <w:spacing w:after="0" w:line="360" w:lineRule="auto"/>
        <w:ind w:left="-15" w:right="0" w:firstLine="720"/>
      </w:pPr>
    </w:p>
    <w:p w14:paraId="1643AAED" w14:textId="77777777" w:rsidR="003B43F8" w:rsidRDefault="003B43F8" w:rsidP="003B43F8">
      <w:pPr>
        <w:spacing w:after="0" w:line="360" w:lineRule="auto"/>
        <w:ind w:left="-15" w:right="0" w:firstLine="720"/>
      </w:pPr>
    </w:p>
    <w:p w14:paraId="227DA7E5" w14:textId="77777777" w:rsidR="003B43F8" w:rsidRDefault="003B43F8" w:rsidP="003B43F8">
      <w:pPr>
        <w:pStyle w:val="Heading2"/>
        <w:spacing w:after="179"/>
        <w:ind w:left="1265" w:right="1264"/>
      </w:pPr>
      <w:bookmarkStart w:id="21" w:name="_Toc210752008"/>
      <w:r>
        <w:lastRenderedPageBreak/>
        <w:t>DAFTAR PUSTAKA</w:t>
      </w:r>
      <w:bookmarkEnd w:id="21"/>
      <w:r>
        <w:t xml:space="preserve"> </w:t>
      </w:r>
    </w:p>
    <w:p w14:paraId="49E54F0E" w14:textId="77777777" w:rsidR="003B43F8" w:rsidRPr="003B43F8" w:rsidRDefault="003B43F8" w:rsidP="003B43F8"/>
    <w:p w14:paraId="409716A4" w14:textId="77777777" w:rsidR="00BE09B8" w:rsidRDefault="00BE09B8" w:rsidP="00996A12">
      <w:pPr>
        <w:spacing w:after="49" w:line="356" w:lineRule="auto"/>
        <w:ind w:left="1440" w:right="0" w:hanging="1440"/>
      </w:pPr>
      <w:r>
        <w:t xml:space="preserve">Abd Rahman, B. P., Munandar, S. A., Fitriani, A., Karlina, Y., &amp; Yumriani, Y. (2022). </w:t>
      </w:r>
      <w:r w:rsidRPr="00BE09B8">
        <w:rPr>
          <w:i/>
          <w:iCs/>
        </w:rPr>
        <w:t>Pengertian pendidikan, ilmu pendidikan dan unsur-unsur pendidikan.</w:t>
      </w:r>
      <w:r>
        <w:t xml:space="preserve"> Al-Urwatul </w:t>
      </w:r>
    </w:p>
    <w:p w14:paraId="7F4C6160" w14:textId="77777777" w:rsidR="00BE09B8" w:rsidRDefault="00BE09B8" w:rsidP="00996A12">
      <w:pPr>
        <w:spacing w:after="44" w:line="358" w:lineRule="auto"/>
        <w:ind w:left="1440" w:right="0" w:hanging="1440"/>
      </w:pPr>
      <w:r>
        <w:t xml:space="preserve">Anugrah Dwi. 2023. </w:t>
      </w:r>
      <w:r>
        <w:rPr>
          <w:i/>
        </w:rPr>
        <w:t>Sistem Pendidikan di Indonesia</w:t>
      </w:r>
      <w:r>
        <w:t>. FKIP UMSU.</w:t>
      </w:r>
    </w:p>
    <w:p w14:paraId="30408AE0" w14:textId="77777777" w:rsidR="00BE09B8" w:rsidRDefault="00BE09B8" w:rsidP="00BE09B8">
      <w:pPr>
        <w:spacing w:after="0"/>
        <w:ind w:left="1440" w:right="0" w:hanging="1440"/>
      </w:pPr>
      <w:r>
        <w:t xml:space="preserve">Lestariningtyas, L. (2024). </w:t>
      </w:r>
      <w:r w:rsidRPr="00BE09B8">
        <w:rPr>
          <w:i/>
          <w:iCs/>
        </w:rPr>
        <w:t>Manajemen berbasis sekolah melalui pemberdayaan masyarakat dan peran komite serta tantangan pelaksanaannya.</w:t>
      </w:r>
      <w:r>
        <w:t xml:space="preserve"> Jurnal Inovasi Pembelajaran di Sekolah, 5(1), 77–86.</w:t>
      </w:r>
    </w:p>
    <w:p w14:paraId="59D5F185" w14:textId="6D4148E0" w:rsidR="00BE09B8" w:rsidRDefault="00BE09B8" w:rsidP="00BE09B8">
      <w:pPr>
        <w:spacing w:after="0"/>
        <w:ind w:left="1440" w:right="0" w:hanging="1440"/>
      </w:pPr>
      <w:r w:rsidRPr="0034296F">
        <w:t xml:space="preserve">Mukhlis, T. I., Sumantri, M. B. A., Hasan, O., Wahju, V., &amp; Angeline, S. (2024). </w:t>
      </w:r>
      <w:r w:rsidRPr="00BE09B8">
        <w:rPr>
          <w:i/>
          <w:iCs/>
        </w:rPr>
        <w:t>Pengembangan Sistem Manajemen Pendidikan Terintegrasi Standard Internasional pada SMA/SMK/SLB Pada Dinas Pendidikan Wilayah VII Provinsi Jawa Barat.</w:t>
      </w:r>
      <w:r w:rsidRPr="0034296F">
        <w:t xml:space="preserve"> Jurnal Pengabdian Dharma Laksana, 6(1).</w:t>
      </w:r>
    </w:p>
    <w:p w14:paraId="7F9F529B" w14:textId="77777777" w:rsidR="00BE09B8" w:rsidRPr="00BE09B8" w:rsidRDefault="00BE09B8" w:rsidP="00996A12">
      <w:pPr>
        <w:spacing w:after="4" w:line="396" w:lineRule="auto"/>
        <w:ind w:left="1440" w:right="0" w:hanging="1440"/>
        <w:rPr>
          <w:i/>
          <w:iCs/>
        </w:rPr>
      </w:pPr>
      <w:r>
        <w:t xml:space="preserve">Non-Reg, N. M. E. E., Non-Reg, N. H. E. E., &amp; Uyun, A. S. (2015). </w:t>
      </w:r>
      <w:r w:rsidRPr="00BE09B8">
        <w:rPr>
          <w:i/>
          <w:iCs/>
        </w:rPr>
        <w:t xml:space="preserve">PENGERTIAN PENDIDIKAN. </w:t>
      </w:r>
    </w:p>
    <w:p w14:paraId="1E30F59A" w14:textId="77777777" w:rsidR="00BE09B8" w:rsidRDefault="00BE09B8" w:rsidP="00BE09B8">
      <w:pPr>
        <w:spacing w:after="0"/>
        <w:ind w:left="1440" w:right="0" w:hanging="1440"/>
      </w:pPr>
      <w:r>
        <w:t xml:space="preserve">Putra, E., &amp; Fitriani, S. (2023). </w:t>
      </w:r>
      <w:r w:rsidRPr="00BE09B8">
        <w:rPr>
          <w:i/>
          <w:iCs/>
        </w:rPr>
        <w:t>Desentralisasi pendidikan dalam perspektif otonomi daerah di Indonesia.</w:t>
      </w:r>
      <w:r>
        <w:t xml:space="preserve"> Jurnal Kebijakan Pendidikan dan Pengembangan, 4(2), 111–120.</w:t>
      </w:r>
    </w:p>
    <w:p w14:paraId="574AE0FF" w14:textId="77777777" w:rsidR="00BE09B8" w:rsidRDefault="00BE09B8" w:rsidP="00BE09B8">
      <w:pPr>
        <w:spacing w:after="0"/>
        <w:ind w:left="1440" w:right="0" w:hanging="1440"/>
      </w:pPr>
      <w:r>
        <w:t xml:space="preserve">Rachmawati, F. (2023). </w:t>
      </w:r>
      <w:r w:rsidRPr="00BE09B8">
        <w:rPr>
          <w:i/>
          <w:iCs/>
        </w:rPr>
        <w:t>Partisipasi masyarakat dalam penyelenggaraan pendidikan dasar di Indonesia.</w:t>
      </w:r>
      <w:r>
        <w:t xml:space="preserve"> Jurnal Pendidikan dan Sosial Humaniora, 6(1), 65–74.</w:t>
      </w:r>
    </w:p>
    <w:p w14:paraId="6EA67E7C" w14:textId="77777777" w:rsidR="00BE09B8" w:rsidRDefault="00BE09B8" w:rsidP="00996A12">
      <w:pPr>
        <w:spacing w:after="0"/>
        <w:ind w:left="1440" w:right="0" w:hanging="1440"/>
      </w:pPr>
      <w:r>
        <w:t xml:space="preserve">Sasongko, D. G. S. (2018). </w:t>
      </w:r>
      <w:r w:rsidRPr="00BE09B8">
        <w:rPr>
          <w:i/>
          <w:iCs/>
        </w:rPr>
        <w:t xml:space="preserve">Pengertian Pendidikan. </w:t>
      </w:r>
      <w:r>
        <w:t xml:space="preserve">Universitas Indraprasta PGRI Jakarta, 2. Wutsqa: Kajian Pendidikan Islam, 2(1), 1-8. </w:t>
      </w:r>
    </w:p>
    <w:p w14:paraId="044F51D0" w14:textId="77777777" w:rsidR="00BE09B8" w:rsidRDefault="00BE09B8" w:rsidP="00BE09B8">
      <w:pPr>
        <w:spacing w:after="0"/>
        <w:ind w:left="1440" w:right="0" w:hanging="1440"/>
      </w:pPr>
      <w:r>
        <w:t xml:space="preserve">Setiawan, H. (2023). </w:t>
      </w:r>
      <w:r w:rsidRPr="00BE09B8">
        <w:rPr>
          <w:i/>
          <w:iCs/>
        </w:rPr>
        <w:t>Implementasi manajemen berbasis sekolah dalam peningkatan mutu pendidikan di Indonesia.</w:t>
      </w:r>
      <w:r>
        <w:t xml:space="preserve"> Jurnal Administrasi Pendidikan Indonesia, 9(2), 102–113.</w:t>
      </w:r>
    </w:p>
    <w:p w14:paraId="7202484A" w14:textId="77777777" w:rsidR="00BE09B8" w:rsidRDefault="00BE09B8" w:rsidP="00BE09B8">
      <w:pPr>
        <w:spacing w:after="0"/>
        <w:ind w:left="1440" w:right="0" w:hanging="1440"/>
      </w:pPr>
      <w:r>
        <w:t xml:space="preserve">Suryani, D. (2023). </w:t>
      </w:r>
      <w:r w:rsidRPr="00BE09B8">
        <w:rPr>
          <w:i/>
          <w:iCs/>
        </w:rPr>
        <w:t xml:space="preserve">Peran komite sekolah dalam meningkatkan mutu pendidikan di sekolah dasar. </w:t>
      </w:r>
      <w:r>
        <w:t>Tadibuna: Jurnal Pendidikan Islam, 7(1), 41–54.</w:t>
      </w:r>
    </w:p>
    <w:p w14:paraId="6B421940" w14:textId="77777777" w:rsidR="003B43F8" w:rsidRDefault="003B43F8" w:rsidP="003B43F8">
      <w:pPr>
        <w:spacing w:after="0" w:line="360" w:lineRule="auto"/>
        <w:ind w:left="-15" w:right="0" w:firstLine="720"/>
      </w:pPr>
    </w:p>
    <w:p w14:paraId="5D223FA4" w14:textId="2D07107B" w:rsidR="00600EA0" w:rsidRDefault="00600EA0" w:rsidP="003B43F8">
      <w:pPr>
        <w:spacing w:after="19" w:line="360" w:lineRule="auto"/>
        <w:ind w:left="720" w:right="0" w:firstLine="720"/>
        <w:jc w:val="left"/>
      </w:pPr>
    </w:p>
    <w:p w14:paraId="05F06B2C" w14:textId="77777777" w:rsidR="00600EA0" w:rsidRDefault="00600EA0" w:rsidP="00600EA0">
      <w:pPr>
        <w:spacing w:after="21"/>
        <w:ind w:left="720" w:right="0" w:firstLine="0"/>
        <w:jc w:val="left"/>
      </w:pPr>
      <w:r>
        <w:rPr>
          <w:b/>
        </w:rPr>
        <w:t xml:space="preserve"> </w:t>
      </w:r>
    </w:p>
    <w:p w14:paraId="734C1C5F" w14:textId="77777777" w:rsidR="00600EA0" w:rsidRDefault="00600EA0" w:rsidP="00600EA0">
      <w:pPr>
        <w:spacing w:after="16"/>
        <w:ind w:left="720" w:right="0" w:firstLine="0"/>
        <w:jc w:val="left"/>
      </w:pPr>
      <w:r>
        <w:rPr>
          <w:b/>
        </w:rPr>
        <w:t xml:space="preserve"> </w:t>
      </w:r>
    </w:p>
    <w:p w14:paraId="49E95ADA" w14:textId="77777777" w:rsidR="00600EA0" w:rsidRDefault="00600EA0" w:rsidP="00600EA0">
      <w:pPr>
        <w:spacing w:after="180"/>
        <w:ind w:left="720" w:right="0" w:firstLine="0"/>
        <w:jc w:val="left"/>
      </w:pPr>
      <w:r>
        <w:rPr>
          <w:b/>
        </w:rPr>
        <w:t xml:space="preserve"> </w:t>
      </w:r>
    </w:p>
    <w:p w14:paraId="184F3E3B" w14:textId="77777777" w:rsidR="00600EA0" w:rsidRDefault="00600EA0" w:rsidP="00600EA0">
      <w:pPr>
        <w:spacing w:after="182"/>
        <w:ind w:left="0" w:right="0" w:firstLine="0"/>
        <w:jc w:val="left"/>
      </w:pPr>
      <w:r>
        <w:rPr>
          <w:b/>
        </w:rPr>
        <w:t xml:space="preserve"> </w:t>
      </w:r>
    </w:p>
    <w:p w14:paraId="33131987" w14:textId="066599A8" w:rsidR="00600EA0" w:rsidRDefault="00600EA0" w:rsidP="00600EA0">
      <w:pPr>
        <w:spacing w:after="70"/>
        <w:ind w:left="1440" w:right="0" w:firstLine="0"/>
        <w:jc w:val="center"/>
      </w:pPr>
    </w:p>
    <w:p w14:paraId="610F658C" w14:textId="77777777" w:rsidR="00F55613" w:rsidRPr="00600EA0" w:rsidRDefault="00F55613" w:rsidP="00600EA0">
      <w:pPr>
        <w:ind w:left="70"/>
        <w:jc w:val="center"/>
        <w:rPr>
          <w:sz w:val="28"/>
          <w:szCs w:val="28"/>
        </w:rPr>
      </w:pPr>
    </w:p>
    <w:sectPr w:rsidR="00F55613" w:rsidRPr="00600EA0" w:rsidSect="00BE09B8">
      <w:footerReference w:type="default" r:id="rId15"/>
      <w:pgSz w:w="11906" w:h="16838"/>
      <w:pgMar w:top="1701" w:right="1701" w:bottom="1701" w:left="2268" w:header="720"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F43B3" w14:textId="77777777" w:rsidR="000D679A" w:rsidRDefault="000D679A" w:rsidP="00BE09B8">
      <w:pPr>
        <w:spacing w:after="0" w:line="240" w:lineRule="auto"/>
      </w:pPr>
      <w:r>
        <w:separator/>
      </w:r>
    </w:p>
  </w:endnote>
  <w:endnote w:type="continuationSeparator" w:id="0">
    <w:p w14:paraId="2E4D1B9F" w14:textId="77777777" w:rsidR="000D679A" w:rsidRDefault="000D679A" w:rsidP="00BE0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9616149"/>
      <w:docPartObj>
        <w:docPartGallery w:val="Page Numbers (Bottom of Page)"/>
        <w:docPartUnique/>
      </w:docPartObj>
    </w:sdtPr>
    <w:sdtEndPr>
      <w:rPr>
        <w:noProof/>
      </w:rPr>
    </w:sdtEndPr>
    <w:sdtContent>
      <w:p w14:paraId="1A50BFF2" w14:textId="5908E724" w:rsidR="00BE09B8" w:rsidRDefault="00BE09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3492D4" w14:textId="77777777" w:rsidR="00BE09B8" w:rsidRDefault="00BE0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AC8E2" w14:textId="77777777" w:rsidR="000D679A" w:rsidRDefault="000D679A" w:rsidP="00BE09B8">
      <w:pPr>
        <w:spacing w:after="0" w:line="240" w:lineRule="auto"/>
      </w:pPr>
      <w:r>
        <w:separator/>
      </w:r>
    </w:p>
  </w:footnote>
  <w:footnote w:type="continuationSeparator" w:id="0">
    <w:p w14:paraId="03251C2F" w14:textId="77777777" w:rsidR="000D679A" w:rsidRDefault="000D679A" w:rsidP="00BE09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03FAF"/>
    <w:multiLevelType w:val="hybridMultilevel"/>
    <w:tmpl w:val="B02E459A"/>
    <w:lvl w:ilvl="0" w:tplc="A17CB496">
      <w:start w:val="1"/>
      <w:numFmt w:val="lowerLetter"/>
      <w:lvlText w:val="%1."/>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3040B2">
      <w:start w:val="1"/>
      <w:numFmt w:val="lowerLetter"/>
      <w:lvlText w:val="%2"/>
      <w:lvlJc w:val="left"/>
      <w:pPr>
        <w:ind w:left="3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10644E">
      <w:start w:val="1"/>
      <w:numFmt w:val="lowerRoman"/>
      <w:lvlText w:val="%3"/>
      <w:lvlJc w:val="left"/>
      <w:pPr>
        <w:ind w:left="3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1CEFE2">
      <w:start w:val="1"/>
      <w:numFmt w:val="decimal"/>
      <w:lvlText w:val="%4"/>
      <w:lvlJc w:val="left"/>
      <w:pPr>
        <w:ind w:left="4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483E00">
      <w:start w:val="1"/>
      <w:numFmt w:val="lowerLetter"/>
      <w:lvlText w:val="%5"/>
      <w:lvlJc w:val="left"/>
      <w:pPr>
        <w:ind w:left="5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30C50A">
      <w:start w:val="1"/>
      <w:numFmt w:val="lowerRoman"/>
      <w:lvlText w:val="%6"/>
      <w:lvlJc w:val="left"/>
      <w:pPr>
        <w:ind w:left="6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4E6878">
      <w:start w:val="1"/>
      <w:numFmt w:val="decimal"/>
      <w:lvlText w:val="%7"/>
      <w:lvlJc w:val="left"/>
      <w:pPr>
        <w:ind w:left="6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3829EA">
      <w:start w:val="1"/>
      <w:numFmt w:val="lowerLetter"/>
      <w:lvlText w:val="%8"/>
      <w:lvlJc w:val="left"/>
      <w:pPr>
        <w:ind w:left="7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D297FA">
      <w:start w:val="1"/>
      <w:numFmt w:val="lowerRoman"/>
      <w:lvlText w:val="%9"/>
      <w:lvlJc w:val="left"/>
      <w:pPr>
        <w:ind w:left="8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033538"/>
    <w:multiLevelType w:val="hybridMultilevel"/>
    <w:tmpl w:val="AF024EE2"/>
    <w:lvl w:ilvl="0" w:tplc="BDE6AFBC">
      <w:start w:val="1"/>
      <w:numFmt w:val="lowerLetter"/>
      <w:lvlText w:val="%1."/>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1668EA">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B40C3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10495A">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ECCC3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94285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C60E70">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DCCC1E">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4E1DD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0F1A48"/>
    <w:multiLevelType w:val="hybridMultilevel"/>
    <w:tmpl w:val="F8B4C092"/>
    <w:lvl w:ilvl="0" w:tplc="2F5654E2">
      <w:start w:val="1"/>
      <w:numFmt w:val="lowerLetter"/>
      <w:lvlText w:val="%1."/>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F09ED6">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F0751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609E2E">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9C0650">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92C2F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EE37A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FCEB8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FAFE7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1133F5A"/>
    <w:multiLevelType w:val="hybridMultilevel"/>
    <w:tmpl w:val="7B6E9590"/>
    <w:lvl w:ilvl="0" w:tplc="04090019">
      <w:start w:val="1"/>
      <w:numFmt w:val="lowerLetter"/>
      <w:lvlText w:val="%1."/>
      <w:lvlJc w:val="left"/>
      <w:pPr>
        <w:ind w:left="240"/>
      </w:pPr>
      <w:rPr>
        <w:b w:val="0"/>
        <w:i w:val="0"/>
        <w:strike w:val="0"/>
        <w:dstrike w:val="0"/>
        <w:color w:val="3D3935"/>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3D3935"/>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3D3935"/>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3D3935"/>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3D3935"/>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3D3935"/>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3D3935"/>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3D3935"/>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3D3935"/>
        <w:sz w:val="24"/>
        <w:szCs w:val="24"/>
        <w:u w:val="none" w:color="000000"/>
        <w:bdr w:val="none" w:sz="0" w:space="0" w:color="auto"/>
        <w:shd w:val="clear" w:color="auto" w:fill="auto"/>
        <w:vertAlign w:val="baseline"/>
      </w:rPr>
    </w:lvl>
  </w:abstractNum>
  <w:abstractNum w:abstractNumId="4" w15:restartNumberingAfterBreak="0">
    <w:nsid w:val="12603388"/>
    <w:multiLevelType w:val="hybridMultilevel"/>
    <w:tmpl w:val="B5EA5F02"/>
    <w:lvl w:ilvl="0" w:tplc="0409000F">
      <w:start w:val="1"/>
      <w:numFmt w:val="decimal"/>
      <w:lvlText w:val="%1."/>
      <w:lvlJc w:val="left"/>
      <w:pPr>
        <w:ind w:left="960"/>
      </w:pPr>
      <w:rPr>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5BA223D"/>
    <w:multiLevelType w:val="hybridMultilevel"/>
    <w:tmpl w:val="F8904B02"/>
    <w:lvl w:ilvl="0" w:tplc="3809000F">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66308FF"/>
    <w:multiLevelType w:val="hybridMultilevel"/>
    <w:tmpl w:val="C2B8C7E4"/>
    <w:lvl w:ilvl="0" w:tplc="21F8A5B4">
      <w:start w:val="1"/>
      <w:numFmt w:val="decimal"/>
      <w:lvlText w:val="%1."/>
      <w:lvlJc w:val="left"/>
      <w:pPr>
        <w:ind w:left="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5C2AC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667F3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DE466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0AC4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72D14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58B7F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82277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32BA7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EC7765F"/>
    <w:multiLevelType w:val="hybridMultilevel"/>
    <w:tmpl w:val="594E8650"/>
    <w:lvl w:ilvl="0" w:tplc="0409000F">
      <w:start w:val="1"/>
      <w:numFmt w:val="decimal"/>
      <w:lvlText w:val="%1."/>
      <w:lvlJc w:val="left"/>
      <w:pPr>
        <w:ind w:left="960"/>
      </w:pPr>
      <w:rPr>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19F0141"/>
    <w:multiLevelType w:val="hybridMultilevel"/>
    <w:tmpl w:val="57F49A68"/>
    <w:lvl w:ilvl="0" w:tplc="3809000F">
      <w:start w:val="1"/>
      <w:numFmt w:val="decimal"/>
      <w:lvlText w:val="%1."/>
      <w:lvlJc w:val="left"/>
      <w:pPr>
        <w:ind w:left="644" w:hanging="360"/>
      </w:pPr>
      <w:rPr>
        <w:rFonts w:hint="default"/>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C317DC5"/>
    <w:multiLevelType w:val="hybridMultilevel"/>
    <w:tmpl w:val="623605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C894524"/>
    <w:multiLevelType w:val="hybridMultilevel"/>
    <w:tmpl w:val="F58A45D4"/>
    <w:lvl w:ilvl="0" w:tplc="99BE7E9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1" w15:restartNumberingAfterBreak="0">
    <w:nsid w:val="2E581915"/>
    <w:multiLevelType w:val="hybridMultilevel"/>
    <w:tmpl w:val="D9B6A33E"/>
    <w:lvl w:ilvl="0" w:tplc="0409000F">
      <w:start w:val="1"/>
      <w:numFmt w:val="decimal"/>
      <w:lvlText w:val="%1."/>
      <w:lvlJc w:val="left"/>
      <w:pPr>
        <w:ind w:left="960"/>
      </w:pPr>
      <w:rPr>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6504D23"/>
    <w:multiLevelType w:val="hybridMultilevel"/>
    <w:tmpl w:val="65DE60C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36FF2181"/>
    <w:multiLevelType w:val="hybridMultilevel"/>
    <w:tmpl w:val="1FB6D1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786138"/>
    <w:multiLevelType w:val="hybridMultilevel"/>
    <w:tmpl w:val="C6F4FC42"/>
    <w:lvl w:ilvl="0" w:tplc="04090019">
      <w:start w:val="1"/>
      <w:numFmt w:val="lowerLetter"/>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5" w15:restartNumberingAfterBreak="0">
    <w:nsid w:val="3BD9221E"/>
    <w:multiLevelType w:val="hybridMultilevel"/>
    <w:tmpl w:val="909066BA"/>
    <w:lvl w:ilvl="0" w:tplc="0409000F">
      <w:start w:val="1"/>
      <w:numFmt w:val="decimal"/>
      <w:lvlText w:val="%1."/>
      <w:lvlJc w:val="left"/>
      <w:pPr>
        <w:ind w:left="960"/>
      </w:pPr>
      <w:rPr>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BF66993"/>
    <w:multiLevelType w:val="hybridMultilevel"/>
    <w:tmpl w:val="11008BDE"/>
    <w:lvl w:ilvl="0" w:tplc="53A42814">
      <w:start w:val="1"/>
      <w:numFmt w:val="lowerLetter"/>
      <w:lvlText w:val="%1."/>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AA7CA6">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8ADEF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A2B592">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260B8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66A1E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A4029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846EC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A89942">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E862DA9"/>
    <w:multiLevelType w:val="hybridMultilevel"/>
    <w:tmpl w:val="DDE2BA28"/>
    <w:lvl w:ilvl="0" w:tplc="1BA4E9E2">
      <w:start w:val="1"/>
      <w:numFmt w:val="decimal"/>
      <w:lvlText w:val="%1."/>
      <w:lvlJc w:val="left"/>
      <w:pPr>
        <w:ind w:left="240"/>
      </w:pPr>
      <w:rPr>
        <w:rFonts w:ascii="Times New Roman" w:eastAsia="Times New Roman" w:hAnsi="Times New Roman" w:cs="Times New Roman"/>
        <w:b w:val="0"/>
        <w:i w:val="0"/>
        <w:strike w:val="0"/>
        <w:dstrike w:val="0"/>
        <w:color w:val="3D3935"/>
        <w:sz w:val="24"/>
        <w:szCs w:val="24"/>
        <w:u w:val="none" w:color="000000"/>
        <w:bdr w:val="none" w:sz="0" w:space="0" w:color="auto"/>
        <w:shd w:val="clear" w:color="auto" w:fill="auto"/>
        <w:vertAlign w:val="baseline"/>
      </w:rPr>
    </w:lvl>
    <w:lvl w:ilvl="1" w:tplc="0478BCA8">
      <w:start w:val="1"/>
      <w:numFmt w:val="lowerLetter"/>
      <w:lvlText w:val="%2"/>
      <w:lvlJc w:val="left"/>
      <w:pPr>
        <w:ind w:left="1080"/>
      </w:pPr>
      <w:rPr>
        <w:rFonts w:ascii="Times New Roman" w:eastAsia="Times New Roman" w:hAnsi="Times New Roman" w:cs="Times New Roman"/>
        <w:b w:val="0"/>
        <w:i w:val="0"/>
        <w:strike w:val="0"/>
        <w:dstrike w:val="0"/>
        <w:color w:val="3D3935"/>
        <w:sz w:val="24"/>
        <w:szCs w:val="24"/>
        <w:u w:val="none" w:color="000000"/>
        <w:bdr w:val="none" w:sz="0" w:space="0" w:color="auto"/>
        <w:shd w:val="clear" w:color="auto" w:fill="auto"/>
        <w:vertAlign w:val="baseline"/>
      </w:rPr>
    </w:lvl>
    <w:lvl w:ilvl="2" w:tplc="174AD3AC">
      <w:start w:val="1"/>
      <w:numFmt w:val="lowerRoman"/>
      <w:lvlText w:val="%3"/>
      <w:lvlJc w:val="left"/>
      <w:pPr>
        <w:ind w:left="1800"/>
      </w:pPr>
      <w:rPr>
        <w:rFonts w:ascii="Times New Roman" w:eastAsia="Times New Roman" w:hAnsi="Times New Roman" w:cs="Times New Roman"/>
        <w:b w:val="0"/>
        <w:i w:val="0"/>
        <w:strike w:val="0"/>
        <w:dstrike w:val="0"/>
        <w:color w:val="3D3935"/>
        <w:sz w:val="24"/>
        <w:szCs w:val="24"/>
        <w:u w:val="none" w:color="000000"/>
        <w:bdr w:val="none" w:sz="0" w:space="0" w:color="auto"/>
        <w:shd w:val="clear" w:color="auto" w:fill="auto"/>
        <w:vertAlign w:val="baseline"/>
      </w:rPr>
    </w:lvl>
    <w:lvl w:ilvl="3" w:tplc="0D18C8EA">
      <w:start w:val="1"/>
      <w:numFmt w:val="decimal"/>
      <w:lvlText w:val="%4"/>
      <w:lvlJc w:val="left"/>
      <w:pPr>
        <w:ind w:left="2520"/>
      </w:pPr>
      <w:rPr>
        <w:rFonts w:ascii="Times New Roman" w:eastAsia="Times New Roman" w:hAnsi="Times New Roman" w:cs="Times New Roman"/>
        <w:b w:val="0"/>
        <w:i w:val="0"/>
        <w:strike w:val="0"/>
        <w:dstrike w:val="0"/>
        <w:color w:val="3D3935"/>
        <w:sz w:val="24"/>
        <w:szCs w:val="24"/>
        <w:u w:val="none" w:color="000000"/>
        <w:bdr w:val="none" w:sz="0" w:space="0" w:color="auto"/>
        <w:shd w:val="clear" w:color="auto" w:fill="auto"/>
        <w:vertAlign w:val="baseline"/>
      </w:rPr>
    </w:lvl>
    <w:lvl w:ilvl="4" w:tplc="42180C2E">
      <w:start w:val="1"/>
      <w:numFmt w:val="lowerLetter"/>
      <w:lvlText w:val="%5"/>
      <w:lvlJc w:val="left"/>
      <w:pPr>
        <w:ind w:left="3240"/>
      </w:pPr>
      <w:rPr>
        <w:rFonts w:ascii="Times New Roman" w:eastAsia="Times New Roman" w:hAnsi="Times New Roman" w:cs="Times New Roman"/>
        <w:b w:val="0"/>
        <w:i w:val="0"/>
        <w:strike w:val="0"/>
        <w:dstrike w:val="0"/>
        <w:color w:val="3D3935"/>
        <w:sz w:val="24"/>
        <w:szCs w:val="24"/>
        <w:u w:val="none" w:color="000000"/>
        <w:bdr w:val="none" w:sz="0" w:space="0" w:color="auto"/>
        <w:shd w:val="clear" w:color="auto" w:fill="auto"/>
        <w:vertAlign w:val="baseline"/>
      </w:rPr>
    </w:lvl>
    <w:lvl w:ilvl="5" w:tplc="B61E4888">
      <w:start w:val="1"/>
      <w:numFmt w:val="lowerRoman"/>
      <w:lvlText w:val="%6"/>
      <w:lvlJc w:val="left"/>
      <w:pPr>
        <w:ind w:left="3960"/>
      </w:pPr>
      <w:rPr>
        <w:rFonts w:ascii="Times New Roman" w:eastAsia="Times New Roman" w:hAnsi="Times New Roman" w:cs="Times New Roman"/>
        <w:b w:val="0"/>
        <w:i w:val="0"/>
        <w:strike w:val="0"/>
        <w:dstrike w:val="0"/>
        <w:color w:val="3D3935"/>
        <w:sz w:val="24"/>
        <w:szCs w:val="24"/>
        <w:u w:val="none" w:color="000000"/>
        <w:bdr w:val="none" w:sz="0" w:space="0" w:color="auto"/>
        <w:shd w:val="clear" w:color="auto" w:fill="auto"/>
        <w:vertAlign w:val="baseline"/>
      </w:rPr>
    </w:lvl>
    <w:lvl w:ilvl="6" w:tplc="1DC8CA70">
      <w:start w:val="1"/>
      <w:numFmt w:val="decimal"/>
      <w:lvlText w:val="%7"/>
      <w:lvlJc w:val="left"/>
      <w:pPr>
        <w:ind w:left="4680"/>
      </w:pPr>
      <w:rPr>
        <w:rFonts w:ascii="Times New Roman" w:eastAsia="Times New Roman" w:hAnsi="Times New Roman" w:cs="Times New Roman"/>
        <w:b w:val="0"/>
        <w:i w:val="0"/>
        <w:strike w:val="0"/>
        <w:dstrike w:val="0"/>
        <w:color w:val="3D3935"/>
        <w:sz w:val="24"/>
        <w:szCs w:val="24"/>
        <w:u w:val="none" w:color="000000"/>
        <w:bdr w:val="none" w:sz="0" w:space="0" w:color="auto"/>
        <w:shd w:val="clear" w:color="auto" w:fill="auto"/>
        <w:vertAlign w:val="baseline"/>
      </w:rPr>
    </w:lvl>
    <w:lvl w:ilvl="7" w:tplc="C8E69256">
      <w:start w:val="1"/>
      <w:numFmt w:val="lowerLetter"/>
      <w:lvlText w:val="%8"/>
      <w:lvlJc w:val="left"/>
      <w:pPr>
        <w:ind w:left="5400"/>
      </w:pPr>
      <w:rPr>
        <w:rFonts w:ascii="Times New Roman" w:eastAsia="Times New Roman" w:hAnsi="Times New Roman" w:cs="Times New Roman"/>
        <w:b w:val="0"/>
        <w:i w:val="0"/>
        <w:strike w:val="0"/>
        <w:dstrike w:val="0"/>
        <w:color w:val="3D3935"/>
        <w:sz w:val="24"/>
        <w:szCs w:val="24"/>
        <w:u w:val="none" w:color="000000"/>
        <w:bdr w:val="none" w:sz="0" w:space="0" w:color="auto"/>
        <w:shd w:val="clear" w:color="auto" w:fill="auto"/>
        <w:vertAlign w:val="baseline"/>
      </w:rPr>
    </w:lvl>
    <w:lvl w:ilvl="8" w:tplc="7A5A4F96">
      <w:start w:val="1"/>
      <w:numFmt w:val="lowerRoman"/>
      <w:lvlText w:val="%9"/>
      <w:lvlJc w:val="left"/>
      <w:pPr>
        <w:ind w:left="6120"/>
      </w:pPr>
      <w:rPr>
        <w:rFonts w:ascii="Times New Roman" w:eastAsia="Times New Roman" w:hAnsi="Times New Roman" w:cs="Times New Roman"/>
        <w:b w:val="0"/>
        <w:i w:val="0"/>
        <w:strike w:val="0"/>
        <w:dstrike w:val="0"/>
        <w:color w:val="3D3935"/>
        <w:sz w:val="24"/>
        <w:szCs w:val="24"/>
        <w:u w:val="none" w:color="000000"/>
        <w:bdr w:val="none" w:sz="0" w:space="0" w:color="auto"/>
        <w:shd w:val="clear" w:color="auto" w:fill="auto"/>
        <w:vertAlign w:val="baseline"/>
      </w:rPr>
    </w:lvl>
  </w:abstractNum>
  <w:abstractNum w:abstractNumId="18" w15:restartNumberingAfterBreak="0">
    <w:nsid w:val="4FD271DC"/>
    <w:multiLevelType w:val="hybridMultilevel"/>
    <w:tmpl w:val="C81ECEFA"/>
    <w:lvl w:ilvl="0" w:tplc="C23E78A4">
      <w:start w:val="1"/>
      <w:numFmt w:val="lowerLetter"/>
      <w:lvlText w:val="%1."/>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94B42A">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E60940">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1896FA">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CA9C2A">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D8A1F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3AD7B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26B7B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0A730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5293E56"/>
    <w:multiLevelType w:val="hybridMultilevel"/>
    <w:tmpl w:val="D840C79E"/>
    <w:lvl w:ilvl="0" w:tplc="8B12B70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788586">
      <w:start w:val="1"/>
      <w:numFmt w:val="lowerLetter"/>
      <w:lvlText w:val="%2"/>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205FC6">
      <w:start w:val="1"/>
      <w:numFmt w:val="lowerRoman"/>
      <w:lvlText w:val="%3"/>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0CD3C0">
      <w:start w:val="1"/>
      <w:numFmt w:val="decimal"/>
      <w:lvlText w:val="%4"/>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26A4C8">
      <w:start w:val="1"/>
      <w:numFmt w:val="lowerLetter"/>
      <w:lvlText w:val="%5"/>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AA1E66">
      <w:start w:val="1"/>
      <w:numFmt w:val="lowerRoman"/>
      <w:lvlText w:val="%6"/>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F4B74C">
      <w:start w:val="1"/>
      <w:numFmt w:val="decimal"/>
      <w:lvlText w:val="%7"/>
      <w:lvlJc w:val="left"/>
      <w:pPr>
        <w:ind w:left="7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AA1294">
      <w:start w:val="1"/>
      <w:numFmt w:val="lowerLetter"/>
      <w:lvlText w:val="%8"/>
      <w:lvlJc w:val="left"/>
      <w:pPr>
        <w:ind w:left="82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B095C4">
      <w:start w:val="1"/>
      <w:numFmt w:val="lowerRoman"/>
      <w:lvlText w:val="%9"/>
      <w:lvlJc w:val="left"/>
      <w:pPr>
        <w:ind w:left="90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96F432E"/>
    <w:multiLevelType w:val="hybridMultilevel"/>
    <w:tmpl w:val="21D8B00C"/>
    <w:lvl w:ilvl="0" w:tplc="459CC546">
      <w:start w:val="1"/>
      <w:numFmt w:val="decimal"/>
      <w:lvlText w:val="%1."/>
      <w:lvlJc w:val="left"/>
      <w:pPr>
        <w:ind w:left="720" w:hanging="360"/>
      </w:pPr>
      <w:rPr>
        <w:rFonts w:ascii="Times New Roman" w:eastAsia="Times New Roman" w:hAnsi="Times New Roman" w:cs="Times New Roman"/>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C43E61"/>
    <w:multiLevelType w:val="multilevel"/>
    <w:tmpl w:val="9830E6E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4C820D1"/>
    <w:multiLevelType w:val="hybridMultilevel"/>
    <w:tmpl w:val="E4AE9FA8"/>
    <w:lvl w:ilvl="0" w:tplc="04090019">
      <w:start w:val="1"/>
      <w:numFmt w:val="lowerLetter"/>
      <w:lvlText w:val="%1."/>
      <w:lvlJc w:val="left"/>
      <w:pPr>
        <w:ind w:left="240"/>
      </w:pPr>
      <w:rPr>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8D6396E"/>
    <w:multiLevelType w:val="hybridMultilevel"/>
    <w:tmpl w:val="89003114"/>
    <w:lvl w:ilvl="0" w:tplc="FC54E6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DF1795"/>
    <w:multiLevelType w:val="hybridMultilevel"/>
    <w:tmpl w:val="CB900320"/>
    <w:lvl w:ilvl="0" w:tplc="0409000F">
      <w:start w:val="1"/>
      <w:numFmt w:val="decimal"/>
      <w:lvlText w:val="%1."/>
      <w:lvlJc w:val="left"/>
      <w:pPr>
        <w:ind w:left="960"/>
      </w:pPr>
      <w:rPr>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CEA1161"/>
    <w:multiLevelType w:val="hybridMultilevel"/>
    <w:tmpl w:val="D08898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566F0E"/>
    <w:multiLevelType w:val="hybridMultilevel"/>
    <w:tmpl w:val="877ABAEE"/>
    <w:lvl w:ilvl="0" w:tplc="B838DEE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6E7D6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421B9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A6C70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683F5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423FA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5C834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B4F0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6ACCC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76A785C"/>
    <w:multiLevelType w:val="hybridMultilevel"/>
    <w:tmpl w:val="2CF4E3B8"/>
    <w:lvl w:ilvl="0" w:tplc="04090019">
      <w:start w:val="1"/>
      <w:numFmt w:val="lowerLetter"/>
      <w:lvlText w:val="%1."/>
      <w:lvlJc w:val="left"/>
      <w:pPr>
        <w:ind w:left="240"/>
      </w:pPr>
      <w:rPr>
        <w:b w:val="0"/>
        <w:i w:val="0"/>
        <w:strike w:val="0"/>
        <w:dstrike w:val="0"/>
        <w:color w:val="3D3935"/>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3D3935"/>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3D3935"/>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3D3935"/>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3D3935"/>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3D3935"/>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3D3935"/>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3D3935"/>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3D3935"/>
        <w:sz w:val="24"/>
        <w:szCs w:val="24"/>
        <w:u w:val="none" w:color="000000"/>
        <w:bdr w:val="none" w:sz="0" w:space="0" w:color="auto"/>
        <w:shd w:val="clear" w:color="auto" w:fill="auto"/>
        <w:vertAlign w:val="baseline"/>
      </w:rPr>
    </w:lvl>
  </w:abstractNum>
  <w:num w:numId="1" w16cid:durableId="731581787">
    <w:abstractNumId w:val="19"/>
  </w:num>
  <w:num w:numId="2" w16cid:durableId="49499186">
    <w:abstractNumId w:val="26"/>
  </w:num>
  <w:num w:numId="3" w16cid:durableId="479688157">
    <w:abstractNumId w:val="6"/>
  </w:num>
  <w:num w:numId="4" w16cid:durableId="829831731">
    <w:abstractNumId w:val="22"/>
  </w:num>
  <w:num w:numId="5" w16cid:durableId="808405729">
    <w:abstractNumId w:val="20"/>
  </w:num>
  <w:num w:numId="6" w16cid:durableId="219944641">
    <w:abstractNumId w:val="17"/>
  </w:num>
  <w:num w:numId="7" w16cid:durableId="1216553055">
    <w:abstractNumId w:val="18"/>
  </w:num>
  <w:num w:numId="8" w16cid:durableId="1910922221">
    <w:abstractNumId w:val="16"/>
  </w:num>
  <w:num w:numId="9" w16cid:durableId="1230387172">
    <w:abstractNumId w:val="2"/>
  </w:num>
  <w:num w:numId="10" w16cid:durableId="1591349939">
    <w:abstractNumId w:val="0"/>
  </w:num>
  <w:num w:numId="11" w16cid:durableId="1384215120">
    <w:abstractNumId w:val="1"/>
  </w:num>
  <w:num w:numId="12" w16cid:durableId="308486286">
    <w:abstractNumId w:val="3"/>
  </w:num>
  <w:num w:numId="13" w16cid:durableId="665743557">
    <w:abstractNumId w:val="27"/>
  </w:num>
  <w:num w:numId="14" w16cid:durableId="1128745621">
    <w:abstractNumId w:val="25"/>
  </w:num>
  <w:num w:numId="15" w16cid:durableId="254872544">
    <w:abstractNumId w:val="13"/>
  </w:num>
  <w:num w:numId="16" w16cid:durableId="749815361">
    <w:abstractNumId w:val="23"/>
  </w:num>
  <w:num w:numId="17" w16cid:durableId="1678265244">
    <w:abstractNumId w:val="11"/>
  </w:num>
  <w:num w:numId="18" w16cid:durableId="819076172">
    <w:abstractNumId w:val="14"/>
  </w:num>
  <w:num w:numId="19" w16cid:durableId="1697997485">
    <w:abstractNumId w:val="24"/>
  </w:num>
  <w:num w:numId="20" w16cid:durableId="1984961111">
    <w:abstractNumId w:val="9"/>
  </w:num>
  <w:num w:numId="21" w16cid:durableId="624845402">
    <w:abstractNumId w:val="4"/>
  </w:num>
  <w:num w:numId="22" w16cid:durableId="208541658">
    <w:abstractNumId w:val="15"/>
  </w:num>
  <w:num w:numId="23" w16cid:durableId="1531380776">
    <w:abstractNumId w:val="7"/>
  </w:num>
  <w:num w:numId="24" w16cid:durableId="1405837321">
    <w:abstractNumId w:val="21"/>
  </w:num>
  <w:num w:numId="25" w16cid:durableId="149912325">
    <w:abstractNumId w:val="12"/>
  </w:num>
  <w:num w:numId="26" w16cid:durableId="1785728950">
    <w:abstractNumId w:val="5"/>
  </w:num>
  <w:num w:numId="27" w16cid:durableId="896237147">
    <w:abstractNumId w:val="8"/>
  </w:num>
  <w:num w:numId="28" w16cid:durableId="20179975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EA0"/>
    <w:rsid w:val="00040A35"/>
    <w:rsid w:val="000D679A"/>
    <w:rsid w:val="00140F38"/>
    <w:rsid w:val="00277055"/>
    <w:rsid w:val="0034296F"/>
    <w:rsid w:val="003B43F8"/>
    <w:rsid w:val="004F4093"/>
    <w:rsid w:val="005D5C70"/>
    <w:rsid w:val="00600EA0"/>
    <w:rsid w:val="00740CD6"/>
    <w:rsid w:val="007B50DE"/>
    <w:rsid w:val="00996A12"/>
    <w:rsid w:val="00A35B7A"/>
    <w:rsid w:val="00BE09B8"/>
    <w:rsid w:val="00DE07ED"/>
    <w:rsid w:val="00F55613"/>
    <w:rsid w:val="00FD3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6FD0E"/>
  <w15:chartTrackingRefBased/>
  <w15:docId w15:val="{64A83713-0BF5-45ED-8484-823C26DD7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EA0"/>
    <w:pPr>
      <w:spacing w:after="223" w:line="259" w:lineRule="auto"/>
      <w:ind w:left="10" w:right="66" w:hanging="10"/>
      <w:jc w:val="both"/>
    </w:pPr>
    <w:rPr>
      <w:rFonts w:ascii="Times New Roman" w:eastAsia="Times New Roman" w:hAnsi="Times New Roman" w:cs="Times New Roman"/>
      <w:color w:val="000000"/>
    </w:rPr>
  </w:style>
  <w:style w:type="paragraph" w:styleId="Heading1">
    <w:name w:val="heading 1"/>
    <w:basedOn w:val="Normal"/>
    <w:next w:val="Normal"/>
    <w:link w:val="Heading1Char"/>
    <w:uiPriority w:val="9"/>
    <w:qFormat/>
    <w:rsid w:val="00600EA0"/>
    <w:pPr>
      <w:keepNext/>
      <w:keepLines/>
      <w:spacing w:before="360" w:after="80"/>
      <w:outlineLvl w:val="0"/>
    </w:pPr>
    <w:rPr>
      <w:rFonts w:eastAsiaTheme="majorEastAsia" w:cstheme="majorBidi"/>
      <w:b/>
      <w:color w:val="000000" w:themeColor="text1"/>
      <w:szCs w:val="40"/>
    </w:rPr>
  </w:style>
  <w:style w:type="paragraph" w:styleId="Heading2">
    <w:name w:val="heading 2"/>
    <w:basedOn w:val="Normal"/>
    <w:next w:val="Normal"/>
    <w:link w:val="Heading2Char"/>
    <w:uiPriority w:val="9"/>
    <w:unhideWhenUsed/>
    <w:qFormat/>
    <w:rsid w:val="00600EA0"/>
    <w:pPr>
      <w:keepNext/>
      <w:keepLines/>
      <w:spacing w:before="160" w:after="80"/>
      <w:jc w:val="center"/>
      <w:outlineLvl w:val="1"/>
    </w:pPr>
    <w:rPr>
      <w:rFonts w:eastAsiaTheme="majorEastAsia" w:cstheme="majorBidi"/>
      <w:b/>
      <w:color w:val="000000" w:themeColor="text1"/>
      <w:sz w:val="28"/>
      <w:szCs w:val="32"/>
    </w:rPr>
  </w:style>
  <w:style w:type="paragraph" w:styleId="Heading3">
    <w:name w:val="heading 3"/>
    <w:basedOn w:val="Normal"/>
    <w:next w:val="Normal"/>
    <w:link w:val="Heading3Char"/>
    <w:uiPriority w:val="9"/>
    <w:semiHidden/>
    <w:unhideWhenUsed/>
    <w:qFormat/>
    <w:rsid w:val="00600E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0E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0E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0E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0E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0E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0E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0EA0"/>
    <w:rPr>
      <w:rFonts w:ascii="Times New Roman" w:eastAsiaTheme="majorEastAsia" w:hAnsi="Times New Roman" w:cstheme="majorBidi"/>
      <w:b/>
      <w:color w:val="000000" w:themeColor="text1"/>
      <w:szCs w:val="40"/>
    </w:rPr>
  </w:style>
  <w:style w:type="character" w:customStyle="1" w:styleId="Heading2Char">
    <w:name w:val="Heading 2 Char"/>
    <w:basedOn w:val="DefaultParagraphFont"/>
    <w:link w:val="Heading2"/>
    <w:uiPriority w:val="9"/>
    <w:rsid w:val="00600EA0"/>
    <w:rPr>
      <w:rFonts w:ascii="Times New Roman" w:eastAsiaTheme="majorEastAsia" w:hAnsi="Times New Roman" w:cstheme="majorBidi"/>
      <w:b/>
      <w:color w:val="000000" w:themeColor="text1"/>
      <w:sz w:val="28"/>
      <w:szCs w:val="32"/>
    </w:rPr>
  </w:style>
  <w:style w:type="character" w:customStyle="1" w:styleId="Heading3Char">
    <w:name w:val="Heading 3 Char"/>
    <w:basedOn w:val="DefaultParagraphFont"/>
    <w:link w:val="Heading3"/>
    <w:uiPriority w:val="9"/>
    <w:semiHidden/>
    <w:rsid w:val="00600E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0E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0E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0E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0E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0E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0EA0"/>
    <w:rPr>
      <w:rFonts w:eastAsiaTheme="majorEastAsia" w:cstheme="majorBidi"/>
      <w:color w:val="272727" w:themeColor="text1" w:themeTint="D8"/>
    </w:rPr>
  </w:style>
  <w:style w:type="paragraph" w:styleId="Title">
    <w:name w:val="Title"/>
    <w:basedOn w:val="Normal"/>
    <w:next w:val="Normal"/>
    <w:link w:val="TitleChar"/>
    <w:uiPriority w:val="10"/>
    <w:qFormat/>
    <w:rsid w:val="00600E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0E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0EA0"/>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0E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0EA0"/>
    <w:pPr>
      <w:spacing w:before="160"/>
      <w:jc w:val="center"/>
    </w:pPr>
    <w:rPr>
      <w:i/>
      <w:iCs/>
      <w:color w:val="404040" w:themeColor="text1" w:themeTint="BF"/>
    </w:rPr>
  </w:style>
  <w:style w:type="character" w:customStyle="1" w:styleId="QuoteChar">
    <w:name w:val="Quote Char"/>
    <w:basedOn w:val="DefaultParagraphFont"/>
    <w:link w:val="Quote"/>
    <w:uiPriority w:val="29"/>
    <w:rsid w:val="00600EA0"/>
    <w:rPr>
      <w:i/>
      <w:iCs/>
      <w:color w:val="404040" w:themeColor="text1" w:themeTint="BF"/>
    </w:rPr>
  </w:style>
  <w:style w:type="paragraph" w:styleId="ListParagraph">
    <w:name w:val="List Paragraph"/>
    <w:basedOn w:val="Normal"/>
    <w:uiPriority w:val="34"/>
    <w:qFormat/>
    <w:rsid w:val="00600EA0"/>
    <w:pPr>
      <w:ind w:left="720"/>
      <w:contextualSpacing/>
    </w:pPr>
  </w:style>
  <w:style w:type="character" w:styleId="IntenseEmphasis">
    <w:name w:val="Intense Emphasis"/>
    <w:basedOn w:val="DefaultParagraphFont"/>
    <w:uiPriority w:val="21"/>
    <w:qFormat/>
    <w:rsid w:val="00600EA0"/>
    <w:rPr>
      <w:i/>
      <w:iCs/>
      <w:color w:val="0F4761" w:themeColor="accent1" w:themeShade="BF"/>
    </w:rPr>
  </w:style>
  <w:style w:type="paragraph" w:styleId="IntenseQuote">
    <w:name w:val="Intense Quote"/>
    <w:basedOn w:val="Normal"/>
    <w:next w:val="Normal"/>
    <w:link w:val="IntenseQuoteChar"/>
    <w:uiPriority w:val="30"/>
    <w:qFormat/>
    <w:rsid w:val="00600E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0EA0"/>
    <w:rPr>
      <w:i/>
      <w:iCs/>
      <w:color w:val="0F4761" w:themeColor="accent1" w:themeShade="BF"/>
    </w:rPr>
  </w:style>
  <w:style w:type="character" w:styleId="IntenseReference">
    <w:name w:val="Intense Reference"/>
    <w:basedOn w:val="DefaultParagraphFont"/>
    <w:uiPriority w:val="32"/>
    <w:qFormat/>
    <w:rsid w:val="00600EA0"/>
    <w:rPr>
      <w:b/>
      <w:bCs/>
      <w:smallCaps/>
      <w:color w:val="0F4761" w:themeColor="accent1" w:themeShade="BF"/>
      <w:spacing w:val="5"/>
    </w:rPr>
  </w:style>
  <w:style w:type="paragraph" w:styleId="NoSpacing">
    <w:name w:val="No Spacing"/>
    <w:uiPriority w:val="1"/>
    <w:qFormat/>
    <w:rsid w:val="00600EA0"/>
    <w:pPr>
      <w:spacing w:after="0" w:line="240" w:lineRule="auto"/>
      <w:ind w:left="10" w:right="66" w:hanging="10"/>
      <w:jc w:val="both"/>
    </w:pPr>
    <w:rPr>
      <w:rFonts w:ascii="Times New Roman" w:eastAsia="Times New Roman" w:hAnsi="Times New Roman" w:cs="Times New Roman"/>
      <w:color w:val="000000"/>
    </w:rPr>
  </w:style>
  <w:style w:type="paragraph" w:styleId="Header">
    <w:name w:val="header"/>
    <w:basedOn w:val="Normal"/>
    <w:link w:val="HeaderChar"/>
    <w:uiPriority w:val="99"/>
    <w:unhideWhenUsed/>
    <w:rsid w:val="00BE0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9B8"/>
    <w:rPr>
      <w:rFonts w:ascii="Times New Roman" w:eastAsia="Times New Roman" w:hAnsi="Times New Roman" w:cs="Times New Roman"/>
      <w:color w:val="000000"/>
    </w:rPr>
  </w:style>
  <w:style w:type="paragraph" w:styleId="Footer">
    <w:name w:val="footer"/>
    <w:basedOn w:val="Normal"/>
    <w:link w:val="FooterChar"/>
    <w:uiPriority w:val="99"/>
    <w:unhideWhenUsed/>
    <w:rsid w:val="00BE0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09B8"/>
    <w:rPr>
      <w:rFonts w:ascii="Times New Roman" w:eastAsia="Times New Roman" w:hAnsi="Times New Roman" w:cs="Times New Roman"/>
      <w:color w:val="000000"/>
    </w:rPr>
  </w:style>
  <w:style w:type="paragraph" w:styleId="TOC2">
    <w:name w:val="toc 2"/>
    <w:basedOn w:val="Normal"/>
    <w:next w:val="Normal"/>
    <w:autoRedefine/>
    <w:uiPriority w:val="39"/>
    <w:unhideWhenUsed/>
    <w:rsid w:val="00BE09B8"/>
    <w:pPr>
      <w:spacing w:after="100"/>
      <w:ind w:left="240"/>
    </w:pPr>
  </w:style>
  <w:style w:type="paragraph" w:styleId="TOC1">
    <w:name w:val="toc 1"/>
    <w:basedOn w:val="Normal"/>
    <w:next w:val="Normal"/>
    <w:autoRedefine/>
    <w:uiPriority w:val="39"/>
    <w:unhideWhenUsed/>
    <w:rsid w:val="00BE09B8"/>
    <w:pPr>
      <w:spacing w:after="100"/>
      <w:ind w:left="0"/>
    </w:pPr>
  </w:style>
  <w:style w:type="character" w:styleId="Hyperlink">
    <w:name w:val="Hyperlink"/>
    <w:basedOn w:val="DefaultParagraphFont"/>
    <w:uiPriority w:val="99"/>
    <w:unhideWhenUsed/>
    <w:rsid w:val="00BE09B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fahum.umsu.ac.id/selamat-dan-sukses-mahasiswa-fh-umsu-menjadi-duta-bahasa-sumatera-utara-202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ahum.umsu.ac.id/selamat-dan-sukses-mahasiswa-fh-umsu-menjadi-duta-bahasa-sumatera-utara-202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ahum.umsu.ac.id/fakultas-hukum-melaksanakan-yudisium-pelepasan-alumni-fakultas-hukum-umsu-di-aula-fakultas-hukum-ums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fahum.umsu.ac.id/fakultas-hukum-melaksanakan-yudisium-pelepasan-alumni-fakultas-hukum-umsu-di-aula-fakultas-hukum-umsu/" TargetMode="External"/><Relationship Id="rId4" Type="http://schemas.openxmlformats.org/officeDocument/2006/relationships/settings" Target="settings.xml"/><Relationship Id="rId9" Type="http://schemas.openxmlformats.org/officeDocument/2006/relationships/hyperlink" Target="https://fahum.umsu.ac.id/fakultas-hukum-melaksanakan-yudisium-pelepasan-alumni-fakultas-hukum-umsu-di-aula-fakultas-hukum-umsu/" TargetMode="External"/><Relationship Id="rId14" Type="http://schemas.openxmlformats.org/officeDocument/2006/relationships/hyperlink" Target="https://fahum.umsu.ac.id/selamat-dan-sukses-mahasiswa-fh-umsu-menjadi-duta-bahasa-sumatera-utara-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66A0B-767E-4156-ABB5-6DE41F06C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2739</Words>
  <Characters>15614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Azven .</dc:creator>
  <cp:keywords/>
  <dc:description/>
  <cp:lastModifiedBy>user hp</cp:lastModifiedBy>
  <cp:revision>2</cp:revision>
  <dcterms:created xsi:type="dcterms:W3CDTF">2025-10-07T11:22:00Z</dcterms:created>
  <dcterms:modified xsi:type="dcterms:W3CDTF">2025-10-07T11:22:00Z</dcterms:modified>
</cp:coreProperties>
</file>