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7AD9" w14:textId="36D4CF36" w:rsidR="00D95AF2" w:rsidRPr="00D95AF2" w:rsidRDefault="001403C7" w:rsidP="002C638B">
      <w:pPr>
        <w:pBdr>
          <w:bottom w:val="single" w:sz="4" w:space="1" w:color="auto"/>
        </w:pBd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D95AF2">
        <w:rPr>
          <w:b/>
          <w:bCs/>
          <w:sz w:val="24"/>
          <w:szCs w:val="24"/>
        </w:rPr>
        <w:t>Penerapan</w:t>
      </w:r>
      <w:proofErr w:type="spellEnd"/>
      <w:r w:rsidRPr="00D95AF2">
        <w:rPr>
          <w:b/>
          <w:bCs/>
          <w:sz w:val="24"/>
          <w:szCs w:val="24"/>
        </w:rPr>
        <w:t xml:space="preserve"> </w:t>
      </w:r>
      <w:proofErr w:type="spellStart"/>
      <w:r w:rsidRPr="00D95AF2">
        <w:rPr>
          <w:b/>
          <w:bCs/>
          <w:sz w:val="24"/>
          <w:szCs w:val="24"/>
        </w:rPr>
        <w:t>Kebijakan</w:t>
      </w:r>
      <w:proofErr w:type="spellEnd"/>
      <w:r w:rsidRPr="00D95AF2">
        <w:rPr>
          <w:b/>
          <w:bCs/>
          <w:sz w:val="24"/>
          <w:szCs w:val="24"/>
        </w:rPr>
        <w:t xml:space="preserve"> </w:t>
      </w:r>
      <w:proofErr w:type="spellStart"/>
      <w:r w:rsidRPr="00D95AF2">
        <w:rPr>
          <w:b/>
          <w:bCs/>
          <w:sz w:val="24"/>
          <w:szCs w:val="24"/>
        </w:rPr>
        <w:t>Otonomi</w:t>
      </w:r>
      <w:proofErr w:type="spellEnd"/>
      <w:r w:rsidRPr="00D95AF2">
        <w:rPr>
          <w:b/>
          <w:bCs/>
          <w:sz w:val="24"/>
          <w:szCs w:val="24"/>
        </w:rPr>
        <w:t xml:space="preserve"> </w:t>
      </w:r>
      <w:proofErr w:type="spellStart"/>
      <w:r w:rsidRPr="00D95AF2">
        <w:rPr>
          <w:b/>
          <w:bCs/>
          <w:sz w:val="24"/>
          <w:szCs w:val="24"/>
        </w:rPr>
        <w:t>Khusus</w:t>
      </w:r>
      <w:proofErr w:type="spellEnd"/>
      <w:r w:rsidRPr="00D95AF2">
        <w:rPr>
          <w:b/>
          <w:bCs/>
          <w:sz w:val="24"/>
          <w:szCs w:val="24"/>
        </w:rPr>
        <w:t xml:space="preserve"> </w:t>
      </w:r>
      <w:proofErr w:type="spellStart"/>
      <w:r w:rsidRPr="00D95AF2">
        <w:rPr>
          <w:b/>
          <w:bCs/>
          <w:sz w:val="24"/>
          <w:szCs w:val="24"/>
        </w:rPr>
        <w:t>untuk</w:t>
      </w:r>
      <w:proofErr w:type="spellEnd"/>
      <w:r w:rsidRPr="00D95AF2">
        <w:rPr>
          <w:b/>
          <w:bCs/>
          <w:sz w:val="24"/>
          <w:szCs w:val="24"/>
        </w:rPr>
        <w:t xml:space="preserve"> </w:t>
      </w:r>
      <w:proofErr w:type="spellStart"/>
      <w:r w:rsidRPr="00D95AF2">
        <w:rPr>
          <w:b/>
          <w:bCs/>
          <w:sz w:val="24"/>
          <w:szCs w:val="24"/>
        </w:rPr>
        <w:t>Menurunkan</w:t>
      </w:r>
      <w:proofErr w:type="spellEnd"/>
      <w:r w:rsidRPr="00D95AF2">
        <w:rPr>
          <w:b/>
          <w:bCs/>
          <w:sz w:val="24"/>
          <w:szCs w:val="24"/>
        </w:rPr>
        <w:t xml:space="preserve"> Tingkat </w:t>
      </w:r>
      <w:proofErr w:type="spellStart"/>
      <w:r w:rsidRPr="00D95AF2">
        <w:rPr>
          <w:b/>
          <w:bCs/>
          <w:sz w:val="24"/>
          <w:szCs w:val="24"/>
        </w:rPr>
        <w:t>Kemiskinan</w:t>
      </w:r>
      <w:proofErr w:type="spellEnd"/>
      <w:r w:rsidRPr="00D95AF2">
        <w:rPr>
          <w:b/>
          <w:bCs/>
          <w:sz w:val="24"/>
          <w:szCs w:val="24"/>
        </w:rPr>
        <w:t xml:space="preserve"> Masyarakat</w:t>
      </w:r>
      <w:r w:rsidR="0011339E">
        <w:rPr>
          <w:b/>
          <w:bCs/>
          <w:sz w:val="24"/>
          <w:szCs w:val="24"/>
        </w:rPr>
        <w:t xml:space="preserve"> </w:t>
      </w:r>
      <w:r w:rsidRPr="00D95AF2">
        <w:rPr>
          <w:b/>
          <w:bCs/>
          <w:sz w:val="24"/>
          <w:szCs w:val="24"/>
        </w:rPr>
        <w:t xml:space="preserve">di </w:t>
      </w:r>
      <w:proofErr w:type="spellStart"/>
      <w:r w:rsidRPr="00D95AF2">
        <w:rPr>
          <w:b/>
          <w:bCs/>
          <w:sz w:val="24"/>
          <w:szCs w:val="24"/>
        </w:rPr>
        <w:t>Kabupaten</w:t>
      </w:r>
      <w:proofErr w:type="spellEnd"/>
      <w:r w:rsidRPr="00D95AF2">
        <w:rPr>
          <w:b/>
          <w:bCs/>
          <w:sz w:val="24"/>
          <w:szCs w:val="24"/>
        </w:rPr>
        <w:t xml:space="preserve"> Jayapura.</w:t>
      </w:r>
    </w:p>
    <w:p w14:paraId="14985F6D" w14:textId="34919969" w:rsidR="00D95AF2" w:rsidRPr="00D95AF2" w:rsidRDefault="00D95AF2" w:rsidP="002C638B">
      <w:pPr>
        <w:spacing w:line="276" w:lineRule="auto"/>
        <w:jc w:val="both"/>
        <w:rPr>
          <w:b/>
          <w:bCs/>
          <w:sz w:val="24"/>
          <w:szCs w:val="24"/>
        </w:rPr>
      </w:pPr>
    </w:p>
    <w:p w14:paraId="3B78A9A1" w14:textId="77777777" w:rsidR="00D95AF2" w:rsidRPr="00D95AF2" w:rsidRDefault="00D95AF2" w:rsidP="002C638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D95AF2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I. PENDAHULUAN</w:t>
      </w:r>
    </w:p>
    <w:p w14:paraId="1F1050B8" w14:textId="77777777" w:rsidR="00D95AF2" w:rsidRPr="00D95AF2" w:rsidRDefault="00D95AF2" w:rsidP="002C638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1.1 </w:t>
      </w:r>
      <w:r w:rsidRPr="00D95AF2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Latar </w:t>
      </w:r>
      <w:proofErr w:type="spellStart"/>
      <w:r w:rsidRPr="00D95AF2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Belakang</w:t>
      </w:r>
      <w:proofErr w:type="spellEnd"/>
    </w:p>
    <w:p w14:paraId="4FF56468" w14:textId="534FC221" w:rsidR="00D95AF2" w:rsidRPr="00D95AF2" w:rsidRDefault="00D95AF2" w:rsidP="002C638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Undang-Undang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No. 21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Tahun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2001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tentang</w:t>
      </w:r>
      <w:proofErr w:type="spellEnd"/>
      <w:r w:rsidR="0084485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Otonomi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Khusus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bagi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Provinsi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Papua, yang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kemudian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diperbarui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Undang-Undang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No. 2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Tahun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2021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perubahan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UU No. 21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Tahun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2001,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mengatur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tentang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kewenangan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seimbang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antara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Pemerintah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Pusat</w:t>
      </w:r>
      <w:r w:rsidR="00C85989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dan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Daerah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Provinsi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Papua (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Lambelanova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2022). Inti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Undang-Undang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No. 21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Tahun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2001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adalah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terciptanya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keseimbangan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kewenangan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antara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pemerintah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pusat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daerah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Papua.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Kebijakan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otonomi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khusus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memberikan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Provinsi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Papua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hak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istimewa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mengelola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kepentingan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masyarakat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setempat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sesuai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inisiatif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aspirasi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masyarakat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Papua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berdasarkan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hak-hak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dasar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mereka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Sutiyo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et al., 2024).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Otonomi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Khusus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juga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merupakan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langkah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memberikan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kewenangan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lebih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besar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kepada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Papua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dibandingkan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daerah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otonom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lainnya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tujuan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memberikan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kebebasan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lebih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luas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penyelenggaraan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pemerintahan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pengelolaan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Sumber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Daya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Alam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(SDA),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serta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pemanfaatannya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meningkatkan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kesejahteraan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kemajuan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masyarakat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Papua (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Nurfurqon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, 2020).</w:t>
      </w:r>
    </w:p>
    <w:p w14:paraId="1419C127" w14:textId="77777777" w:rsidR="00D95AF2" w:rsidRPr="00D95AF2" w:rsidRDefault="00D95AF2" w:rsidP="002C638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Provinsi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Papua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terletak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ujung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timur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Indonesia,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merupakan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bagian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Negara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Kesatuan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Republik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Indonesia, dan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memiliki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keragaman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suku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bangsa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serta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lebih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250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bahasa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daerah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Wilayah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juga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dihuni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oleh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berbagai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suku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lainnya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Indonesia. Saat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Provinsi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Papua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terdiri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12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kabupaten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2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kota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yaitu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: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Kabupaten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Jayapura,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Kabupaten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Merauke,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Kabupaten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Biak Numfor,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Kabupaten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Mimika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Kabupaten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Jayawijaya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Kabupaten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Puncak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Jaya,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Kabupaten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Paniai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Kabupaten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Nabire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Kabupaten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Sorong,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Kabupaten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Fakfak,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Kabupaten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Yapen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Waropen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Kabupaten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Manokwari</w:t>
      </w:r>
      <w:proofErr w:type="spellEnd"/>
      <w:r w:rsidRPr="00D95AF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, Kota Jayapura, dan Kota Sorong.</w:t>
      </w:r>
    </w:p>
    <w:p w14:paraId="72148CE4" w14:textId="77777777" w:rsidR="00FA4E92" w:rsidRPr="00FA4E92" w:rsidRDefault="00D95AF2" w:rsidP="002C638B">
      <w:pPr>
        <w:pStyle w:val="NormalWeb"/>
        <w:jc w:val="both"/>
        <w:rPr>
          <w:rFonts w:eastAsia="Times New Roman"/>
          <w:lang w:val="en-ID" w:eastAsia="en-ID"/>
        </w:rPr>
      </w:pPr>
      <w:proofErr w:type="spellStart"/>
      <w:r w:rsidRPr="00D95AF2">
        <w:rPr>
          <w:rFonts w:eastAsia="Times New Roman"/>
          <w:lang w:val="en-ID" w:eastAsia="en-ID"/>
        </w:rPr>
        <w:t>Reformasi</w:t>
      </w:r>
      <w:proofErr w:type="spellEnd"/>
      <w:r w:rsidRPr="00D95AF2">
        <w:rPr>
          <w:rFonts w:eastAsia="Times New Roman"/>
          <w:lang w:val="en-ID" w:eastAsia="en-ID"/>
        </w:rPr>
        <w:t xml:space="preserve"> di Indonesia </w:t>
      </w:r>
      <w:proofErr w:type="spellStart"/>
      <w:r w:rsidRPr="00D95AF2">
        <w:rPr>
          <w:rFonts w:eastAsia="Times New Roman"/>
          <w:lang w:val="en-ID" w:eastAsia="en-ID"/>
        </w:rPr>
        <w:t>memberikan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peluang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bagi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munculnya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pemikiran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baru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serta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kesadaran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kolektif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untuk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menyelesaikan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berbagai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persoalan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besar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bangsa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dalam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mewujudkan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kehidupan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berbangsa</w:t>
      </w:r>
      <w:proofErr w:type="spellEnd"/>
      <w:r w:rsidRPr="00D95AF2">
        <w:rPr>
          <w:rFonts w:eastAsia="Times New Roman"/>
          <w:lang w:val="en-ID" w:eastAsia="en-ID"/>
        </w:rPr>
        <w:t xml:space="preserve"> dan </w:t>
      </w:r>
      <w:proofErr w:type="spellStart"/>
      <w:r w:rsidRPr="00D95AF2">
        <w:rPr>
          <w:rFonts w:eastAsia="Times New Roman"/>
          <w:lang w:val="en-ID" w:eastAsia="en-ID"/>
        </w:rPr>
        <w:t>bernegara</w:t>
      </w:r>
      <w:proofErr w:type="spellEnd"/>
      <w:r w:rsidRPr="00D95AF2">
        <w:rPr>
          <w:rFonts w:eastAsia="Times New Roman"/>
          <w:lang w:val="en-ID" w:eastAsia="en-ID"/>
        </w:rPr>
        <w:t xml:space="preserve"> yang </w:t>
      </w:r>
      <w:proofErr w:type="spellStart"/>
      <w:r w:rsidRPr="00D95AF2">
        <w:rPr>
          <w:rFonts w:eastAsia="Times New Roman"/>
          <w:lang w:val="en-ID" w:eastAsia="en-ID"/>
        </w:rPr>
        <w:t>lebih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baik</w:t>
      </w:r>
      <w:proofErr w:type="spellEnd"/>
      <w:r w:rsidRPr="00D95AF2">
        <w:rPr>
          <w:rFonts w:eastAsia="Times New Roman"/>
          <w:lang w:val="en-ID" w:eastAsia="en-ID"/>
        </w:rPr>
        <w:t xml:space="preserve"> (Tanzi, 2020). </w:t>
      </w:r>
      <w:proofErr w:type="spellStart"/>
      <w:r w:rsidRPr="00D95AF2">
        <w:rPr>
          <w:rFonts w:eastAsia="Times New Roman"/>
          <w:lang w:val="en-ID" w:eastAsia="en-ID"/>
        </w:rPr>
        <w:t>Sehubungan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dengan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hal</w:t>
      </w:r>
      <w:proofErr w:type="spellEnd"/>
      <w:r w:rsidRPr="00D95AF2">
        <w:rPr>
          <w:rFonts w:eastAsia="Times New Roman"/>
          <w:lang w:val="en-ID" w:eastAsia="en-ID"/>
        </w:rPr>
        <w:t xml:space="preserve"> </w:t>
      </w:r>
      <w:proofErr w:type="spellStart"/>
      <w:r w:rsidRPr="00D95AF2">
        <w:rPr>
          <w:rFonts w:eastAsia="Times New Roman"/>
          <w:lang w:val="en-ID" w:eastAsia="en-ID"/>
        </w:rPr>
        <w:t>tersebut</w:t>
      </w:r>
      <w:proofErr w:type="spellEnd"/>
      <w:r w:rsid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Majelis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Permusyawaratan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Rakyat </w:t>
      </w:r>
      <w:proofErr w:type="spellStart"/>
      <w:r w:rsidR="00FA4E92" w:rsidRPr="00FA4E92">
        <w:rPr>
          <w:rFonts w:eastAsia="Times New Roman"/>
          <w:lang w:val="en-ID" w:eastAsia="en-ID"/>
        </w:rPr>
        <w:t>Republik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Indonesia (MPR RI) </w:t>
      </w:r>
      <w:proofErr w:type="spellStart"/>
      <w:r w:rsidR="00FA4E92" w:rsidRPr="00FA4E92">
        <w:rPr>
          <w:rFonts w:eastAsia="Times New Roman"/>
          <w:lang w:val="en-ID" w:eastAsia="en-ID"/>
        </w:rPr>
        <w:t>pernah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menetapkan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perlunya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pemberian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status </w:t>
      </w:r>
      <w:proofErr w:type="spellStart"/>
      <w:r w:rsidR="00FA4E92" w:rsidRPr="00FA4E92">
        <w:rPr>
          <w:rFonts w:eastAsia="Times New Roman"/>
          <w:lang w:val="en-ID" w:eastAsia="en-ID"/>
        </w:rPr>
        <w:t>Otonomi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Khusus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kepada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Provinsi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Irian Jaya (</w:t>
      </w:r>
      <w:proofErr w:type="spellStart"/>
      <w:r w:rsidR="00FA4E92" w:rsidRPr="00FA4E92">
        <w:rPr>
          <w:rFonts w:eastAsia="Times New Roman"/>
          <w:lang w:val="en-ID" w:eastAsia="en-ID"/>
        </w:rPr>
        <w:t>sekarang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Papua), </w:t>
      </w:r>
      <w:proofErr w:type="spellStart"/>
      <w:r w:rsidR="00FA4E92" w:rsidRPr="00FA4E92">
        <w:rPr>
          <w:rFonts w:eastAsia="Times New Roman"/>
          <w:lang w:val="en-ID" w:eastAsia="en-ID"/>
        </w:rPr>
        <w:t>sebagaimana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tertuang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dalam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Ketetapan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MPR RI </w:t>
      </w:r>
      <w:proofErr w:type="spellStart"/>
      <w:r w:rsidR="00FA4E92" w:rsidRPr="00FA4E92">
        <w:rPr>
          <w:rFonts w:eastAsia="Times New Roman"/>
          <w:lang w:val="en-ID" w:eastAsia="en-ID"/>
        </w:rPr>
        <w:t>Nomor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IV/MPR/1999 </w:t>
      </w:r>
      <w:proofErr w:type="spellStart"/>
      <w:r w:rsidR="00FA4E92" w:rsidRPr="00FA4E92">
        <w:rPr>
          <w:rFonts w:eastAsia="Times New Roman"/>
          <w:lang w:val="en-ID" w:eastAsia="en-ID"/>
        </w:rPr>
        <w:t>mengenai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Garis-Garis Besar Haluan Negara (GBHN) </w:t>
      </w:r>
      <w:proofErr w:type="spellStart"/>
      <w:r w:rsidR="00FA4E92" w:rsidRPr="00FA4E92">
        <w:rPr>
          <w:rFonts w:eastAsia="Times New Roman"/>
          <w:lang w:val="en-ID" w:eastAsia="en-ID"/>
        </w:rPr>
        <w:t>Tahun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1999–2004 pada Bab IV </w:t>
      </w:r>
      <w:proofErr w:type="spellStart"/>
      <w:r w:rsidR="00FA4E92" w:rsidRPr="00FA4E92">
        <w:rPr>
          <w:rFonts w:eastAsia="Times New Roman"/>
          <w:lang w:val="en-ID" w:eastAsia="en-ID"/>
        </w:rPr>
        <w:t>huruf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(g) </w:t>
      </w:r>
      <w:proofErr w:type="spellStart"/>
      <w:r w:rsidR="00FA4E92" w:rsidRPr="00FA4E92">
        <w:rPr>
          <w:rFonts w:eastAsia="Times New Roman"/>
          <w:lang w:val="en-ID" w:eastAsia="en-ID"/>
        </w:rPr>
        <w:t>angka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2. Selain </w:t>
      </w:r>
      <w:proofErr w:type="spellStart"/>
      <w:r w:rsidR="00FA4E92" w:rsidRPr="00FA4E92">
        <w:rPr>
          <w:rFonts w:eastAsia="Times New Roman"/>
          <w:lang w:val="en-ID" w:eastAsia="en-ID"/>
        </w:rPr>
        <w:t>itu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, </w:t>
      </w:r>
      <w:proofErr w:type="spellStart"/>
      <w:r w:rsidR="00FA4E92" w:rsidRPr="00FA4E92">
        <w:rPr>
          <w:rFonts w:eastAsia="Times New Roman"/>
          <w:lang w:val="en-ID" w:eastAsia="en-ID"/>
        </w:rPr>
        <w:t>Ketetapan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MPR RI </w:t>
      </w:r>
      <w:proofErr w:type="spellStart"/>
      <w:r w:rsidR="00FA4E92" w:rsidRPr="00FA4E92">
        <w:rPr>
          <w:rFonts w:eastAsia="Times New Roman"/>
          <w:lang w:val="en-ID" w:eastAsia="en-ID"/>
        </w:rPr>
        <w:t>Nomor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IV/MPR/2000 </w:t>
      </w:r>
      <w:proofErr w:type="spellStart"/>
      <w:r w:rsidR="00FA4E92" w:rsidRPr="00FA4E92">
        <w:rPr>
          <w:rFonts w:eastAsia="Times New Roman"/>
          <w:lang w:val="en-ID" w:eastAsia="en-ID"/>
        </w:rPr>
        <w:t>tentang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Rekomendasi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Kebijakan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dalam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Penyelenggaraan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Otonomi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Daerah juga </w:t>
      </w:r>
      <w:proofErr w:type="spellStart"/>
      <w:r w:rsidR="00FA4E92" w:rsidRPr="00FA4E92">
        <w:rPr>
          <w:rFonts w:eastAsia="Times New Roman"/>
          <w:lang w:val="en-ID" w:eastAsia="en-ID"/>
        </w:rPr>
        <w:t>menekankan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pentingnya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percepatan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realisasi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Otonomi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Khusus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ini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melalui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pembentukan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undang-undang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khusus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, yang </w:t>
      </w:r>
      <w:proofErr w:type="spellStart"/>
      <w:r w:rsidR="00FA4E92" w:rsidRPr="00FA4E92">
        <w:rPr>
          <w:rFonts w:eastAsia="Times New Roman"/>
          <w:lang w:val="en-ID" w:eastAsia="en-ID"/>
        </w:rPr>
        <w:t>disesuaikan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dengan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aspirasi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</w:t>
      </w:r>
      <w:proofErr w:type="spellStart"/>
      <w:r w:rsidR="00FA4E92" w:rsidRPr="00FA4E92">
        <w:rPr>
          <w:rFonts w:eastAsia="Times New Roman"/>
          <w:lang w:val="en-ID" w:eastAsia="en-ID"/>
        </w:rPr>
        <w:t>masyarakat</w:t>
      </w:r>
      <w:proofErr w:type="spellEnd"/>
      <w:r w:rsidR="00FA4E92" w:rsidRPr="00FA4E92">
        <w:rPr>
          <w:rFonts w:eastAsia="Times New Roman"/>
          <w:lang w:val="en-ID" w:eastAsia="en-ID"/>
        </w:rPr>
        <w:t xml:space="preserve"> Papua.</w:t>
      </w:r>
    </w:p>
    <w:p w14:paraId="196DFF51" w14:textId="77777777" w:rsidR="00FA4E92" w:rsidRPr="00FA4E92" w:rsidRDefault="00FA4E92" w:rsidP="002C63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lastRenderedPageBreak/>
        <w:t>Provinsi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Papua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masih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menghadapi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tantangan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serius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terkait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kemiskinan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(Thahir, 2018). Letak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geografis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terpencil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wilayah yang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luas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topografi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pegunungan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hambatan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utama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pembangunan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serta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pemerataan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layanan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dasar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akses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pusat-pusat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ekonomi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(Saputra, 2019).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Keterbatasan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infrastruktur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seperti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jalan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listrik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dan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jaringan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telekomunikasi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turut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menyulitkan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mobilitas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penduduk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distribusi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barang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serta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jasa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Rendahnya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kualitas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sumber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daya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juga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faktor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penyumbang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kemiskinan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mengingat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masih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rendahnya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tingkat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pendidikan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keterampilan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(Smith, 2020), yang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berdampak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pada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produktivitas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ekonomi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masyarakat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setempat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Selain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itu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konflik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isu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separatisme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terjadi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wilayah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semakin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memperumit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upaya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pengentasan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kemiskinan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Meskipun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pemerintah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telah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meluncurkan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berbagai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program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pembangunan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kawasan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terpadu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tantangan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aspek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geografis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infrastruktur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dan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kualitas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sumber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daya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masih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hambatan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memerlukan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solusi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menyeluruh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2BE87CE6" w14:textId="78CD29FB" w:rsidR="00FA4E92" w:rsidRPr="001B2343" w:rsidRDefault="00FA4E92" w:rsidP="002C63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Masalah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kemiskinan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Papua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bersifat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turun-temurun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sangat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kompleks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akar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persoalan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berasal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sejarah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kolonialisme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konflik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berkepanjangan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hingga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kurang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optimalnya</w:t>
      </w:r>
      <w:proofErr w:type="spellEnd"/>
      <w:r w:rsidR="00071663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pelaksanaan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program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penanggulangan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kemiskinan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bagi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masyarakat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asli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Papua.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umum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kemiskinan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dapat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diartikan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kondisi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ketika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seseorang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mampu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memenuhi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kebutuhan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dasar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hidupnya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Schmidtz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2023).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menggambarkan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kondisi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kemiskinan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Provinsi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Papua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lebih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konkret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berikut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disajikan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data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angka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kemiskinan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berdasarkan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masing-masing </w:t>
      </w:r>
      <w:proofErr w:type="spellStart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kabupaten</w:t>
      </w:r>
      <w:proofErr w:type="spellEnd"/>
      <w:r w:rsidRPr="00FA4E92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50B72F8E" w14:textId="1F889CDF" w:rsidR="00D95AF2" w:rsidRDefault="00AD0217" w:rsidP="002C638B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48C1F6" wp14:editId="092DB61C">
            <wp:simplePos x="0" y="0"/>
            <wp:positionH relativeFrom="column">
              <wp:posOffset>-2969</wp:posOffset>
            </wp:positionH>
            <wp:positionV relativeFrom="paragraph">
              <wp:posOffset>1550</wp:posOffset>
            </wp:positionV>
            <wp:extent cx="4248150" cy="2171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6C83D" w14:textId="546CB2F6" w:rsidR="00452C7E" w:rsidRPr="00452C7E" w:rsidRDefault="00452C7E" w:rsidP="00452C7E">
      <w:pPr>
        <w:rPr>
          <w:sz w:val="24"/>
          <w:szCs w:val="24"/>
        </w:rPr>
      </w:pPr>
    </w:p>
    <w:p w14:paraId="691A694C" w14:textId="354671F6" w:rsidR="00452C7E" w:rsidRPr="00452C7E" w:rsidRDefault="00452C7E" w:rsidP="00452C7E">
      <w:pPr>
        <w:rPr>
          <w:sz w:val="24"/>
          <w:szCs w:val="24"/>
        </w:rPr>
      </w:pPr>
    </w:p>
    <w:p w14:paraId="6A8EACAD" w14:textId="7E835F88" w:rsidR="00452C7E" w:rsidRPr="00452C7E" w:rsidRDefault="00452C7E" w:rsidP="00452C7E">
      <w:pPr>
        <w:rPr>
          <w:sz w:val="24"/>
          <w:szCs w:val="24"/>
        </w:rPr>
      </w:pPr>
    </w:p>
    <w:p w14:paraId="10F4D9D2" w14:textId="1C55190B" w:rsidR="00452C7E" w:rsidRPr="00452C7E" w:rsidRDefault="00452C7E" w:rsidP="00452C7E">
      <w:pPr>
        <w:rPr>
          <w:sz w:val="24"/>
          <w:szCs w:val="24"/>
        </w:rPr>
      </w:pPr>
    </w:p>
    <w:p w14:paraId="07AE86FA" w14:textId="4D7CDF57" w:rsidR="00452C7E" w:rsidRPr="00452C7E" w:rsidRDefault="00452C7E" w:rsidP="00452C7E">
      <w:pPr>
        <w:rPr>
          <w:sz w:val="24"/>
          <w:szCs w:val="24"/>
        </w:rPr>
      </w:pPr>
    </w:p>
    <w:p w14:paraId="4A90E120" w14:textId="33195E45" w:rsidR="00452C7E" w:rsidRPr="00452C7E" w:rsidRDefault="00452C7E" w:rsidP="00452C7E">
      <w:pPr>
        <w:rPr>
          <w:sz w:val="24"/>
          <w:szCs w:val="24"/>
        </w:rPr>
      </w:pPr>
    </w:p>
    <w:p w14:paraId="6F424824" w14:textId="5CD68D6E" w:rsidR="00452C7E" w:rsidRPr="00452C7E" w:rsidRDefault="00452C7E" w:rsidP="00452C7E">
      <w:pPr>
        <w:rPr>
          <w:sz w:val="24"/>
          <w:szCs w:val="24"/>
        </w:rPr>
      </w:pPr>
    </w:p>
    <w:p w14:paraId="2DFC94A5" w14:textId="4DDF560E" w:rsidR="00452C7E" w:rsidRPr="00452C7E" w:rsidRDefault="00452C7E" w:rsidP="00452C7E">
      <w:pPr>
        <w:rPr>
          <w:sz w:val="24"/>
          <w:szCs w:val="24"/>
        </w:rPr>
      </w:pPr>
    </w:p>
    <w:p w14:paraId="0BF5484E" w14:textId="5BE39D6B" w:rsidR="00452C7E" w:rsidRPr="00452C7E" w:rsidRDefault="00452C7E" w:rsidP="00452C7E">
      <w:pPr>
        <w:rPr>
          <w:sz w:val="24"/>
          <w:szCs w:val="24"/>
        </w:rPr>
      </w:pPr>
    </w:p>
    <w:p w14:paraId="461AFDD8" w14:textId="1489177F" w:rsidR="00452C7E" w:rsidRPr="00452C7E" w:rsidRDefault="00452C7E" w:rsidP="00452C7E">
      <w:pPr>
        <w:rPr>
          <w:sz w:val="24"/>
          <w:szCs w:val="24"/>
        </w:rPr>
      </w:pPr>
    </w:p>
    <w:p w14:paraId="6A57164F" w14:textId="29FFD73A" w:rsidR="00452C7E" w:rsidRPr="00452C7E" w:rsidRDefault="00452C7E" w:rsidP="00452C7E">
      <w:pPr>
        <w:rPr>
          <w:sz w:val="24"/>
          <w:szCs w:val="24"/>
        </w:rPr>
      </w:pPr>
    </w:p>
    <w:p w14:paraId="56F08F94" w14:textId="65C113DA" w:rsidR="00452C7E" w:rsidRPr="00452C7E" w:rsidRDefault="00452C7E" w:rsidP="00452C7E">
      <w:pPr>
        <w:rPr>
          <w:sz w:val="24"/>
          <w:szCs w:val="24"/>
        </w:rPr>
      </w:pPr>
    </w:p>
    <w:p w14:paraId="3B239266" w14:textId="5EB424BA" w:rsidR="00452C7E" w:rsidRPr="00452C7E" w:rsidRDefault="00452C7E" w:rsidP="00452C7E">
      <w:pPr>
        <w:rPr>
          <w:sz w:val="24"/>
          <w:szCs w:val="24"/>
        </w:rPr>
      </w:pPr>
    </w:p>
    <w:p w14:paraId="3FF1CCF6" w14:textId="3A50C798" w:rsidR="00452C7E" w:rsidRDefault="00452C7E" w:rsidP="00452C7E">
      <w:pPr>
        <w:rPr>
          <w:b/>
          <w:bCs/>
          <w:sz w:val="24"/>
          <w:szCs w:val="24"/>
        </w:rPr>
      </w:pPr>
    </w:p>
    <w:p w14:paraId="733BD5AF" w14:textId="0EC42A54" w:rsidR="00452C7E" w:rsidRPr="00452C7E" w:rsidRDefault="00452C7E" w:rsidP="00452C7E">
      <w:pPr>
        <w:rPr>
          <w:sz w:val="24"/>
          <w:szCs w:val="24"/>
        </w:rPr>
      </w:pPr>
      <w:proofErr w:type="spellStart"/>
      <w:r w:rsidRPr="00452C7E">
        <w:rPr>
          <w:sz w:val="24"/>
          <w:szCs w:val="24"/>
        </w:rPr>
        <w:t>Berdasarkan</w:t>
      </w:r>
      <w:proofErr w:type="spellEnd"/>
      <w:r w:rsidRPr="00452C7E">
        <w:rPr>
          <w:sz w:val="24"/>
          <w:szCs w:val="24"/>
        </w:rPr>
        <w:t xml:space="preserve"> data BPS </w:t>
      </w:r>
      <w:proofErr w:type="spellStart"/>
      <w:r w:rsidRPr="00452C7E">
        <w:rPr>
          <w:sz w:val="24"/>
          <w:szCs w:val="24"/>
        </w:rPr>
        <w:t>tahun</w:t>
      </w:r>
      <w:proofErr w:type="spellEnd"/>
      <w:r w:rsidRPr="00452C7E">
        <w:rPr>
          <w:sz w:val="24"/>
          <w:szCs w:val="24"/>
        </w:rPr>
        <w:t xml:space="preserve"> 2024 pada </w:t>
      </w:r>
      <w:proofErr w:type="spellStart"/>
      <w:r w:rsidRPr="00452C7E">
        <w:rPr>
          <w:sz w:val="24"/>
          <w:szCs w:val="24"/>
        </w:rPr>
        <w:t>tabel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diatas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tingkat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papua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jauh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atas</w:t>
      </w:r>
      <w:proofErr w:type="spellEnd"/>
      <w:r w:rsidRPr="00452C7E">
        <w:rPr>
          <w:sz w:val="24"/>
          <w:szCs w:val="24"/>
        </w:rPr>
        <w:t xml:space="preserve"> rata-rata </w:t>
      </w:r>
      <w:proofErr w:type="spellStart"/>
      <w:r w:rsidRPr="00452C7E">
        <w:rPr>
          <w:sz w:val="24"/>
          <w:szCs w:val="24"/>
        </w:rPr>
        <w:t>nasional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Kondisi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geografis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menantang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wilayah yang </w:t>
      </w:r>
      <w:proofErr w:type="spellStart"/>
      <w:r w:rsidRPr="00452C7E">
        <w:rPr>
          <w:sz w:val="24"/>
          <w:szCs w:val="24"/>
        </w:rPr>
        <w:t>luas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terisolasi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serta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infrastruktur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terbatas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semakin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memperparah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situasi</w:t>
      </w:r>
      <w:proofErr w:type="spellEnd"/>
      <w:r w:rsidRPr="00452C7E">
        <w:rPr>
          <w:sz w:val="24"/>
          <w:szCs w:val="24"/>
        </w:rPr>
        <w:t xml:space="preserve">. 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 </w:t>
      </w:r>
      <w:proofErr w:type="spellStart"/>
      <w:r w:rsidRPr="00452C7E">
        <w:rPr>
          <w:sz w:val="24"/>
          <w:szCs w:val="24"/>
        </w:rPr>
        <w:t>merupakan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rumah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bagi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beragam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suku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bangsa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asli</w:t>
      </w:r>
      <w:proofErr w:type="spellEnd"/>
      <w:r w:rsidRPr="00452C7E">
        <w:rPr>
          <w:sz w:val="24"/>
          <w:szCs w:val="24"/>
        </w:rPr>
        <w:t xml:space="preserve"> Papua yang </w:t>
      </w:r>
      <w:proofErr w:type="spellStart"/>
      <w:r w:rsidRPr="00452C7E">
        <w:rPr>
          <w:sz w:val="24"/>
          <w:szCs w:val="24"/>
        </w:rPr>
        <w:t>telah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mendiami</w:t>
      </w:r>
      <w:proofErr w:type="spellEnd"/>
      <w:r w:rsidRPr="00452C7E">
        <w:rPr>
          <w:sz w:val="24"/>
          <w:szCs w:val="24"/>
        </w:rPr>
        <w:t xml:space="preserve"> wilayah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sejak</w:t>
      </w:r>
      <w:proofErr w:type="spellEnd"/>
      <w:r w:rsidRPr="00452C7E">
        <w:rPr>
          <w:sz w:val="24"/>
          <w:szCs w:val="24"/>
        </w:rPr>
        <w:t xml:space="preserve"> zaman </w:t>
      </w:r>
      <w:proofErr w:type="spellStart"/>
      <w:r w:rsidRPr="00452C7E">
        <w:rPr>
          <w:sz w:val="24"/>
          <w:szCs w:val="24"/>
        </w:rPr>
        <w:t>dahulu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Keberagaman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suku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 </w:t>
      </w:r>
      <w:proofErr w:type="spellStart"/>
      <w:r w:rsidRPr="00452C7E">
        <w:rPr>
          <w:sz w:val="24"/>
          <w:szCs w:val="24"/>
        </w:rPr>
        <w:t>tercermin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kekayaan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budaya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bahasa</w:t>
      </w:r>
      <w:proofErr w:type="spellEnd"/>
      <w:r w:rsidRPr="00452C7E">
        <w:rPr>
          <w:sz w:val="24"/>
          <w:szCs w:val="24"/>
        </w:rPr>
        <w:t xml:space="preserve">, dan </w:t>
      </w:r>
      <w:proofErr w:type="spellStart"/>
      <w:r w:rsidRPr="00452C7E">
        <w:rPr>
          <w:sz w:val="24"/>
          <w:szCs w:val="24"/>
        </w:rPr>
        <w:t>adat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istiadat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unik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Beberapa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suku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asli</w:t>
      </w:r>
      <w:proofErr w:type="spellEnd"/>
      <w:r w:rsidRPr="00452C7E">
        <w:rPr>
          <w:sz w:val="24"/>
          <w:szCs w:val="24"/>
        </w:rPr>
        <w:t xml:space="preserve"> </w:t>
      </w:r>
    </w:p>
    <w:p w14:paraId="3B64DFA1" w14:textId="77777777" w:rsidR="00754753" w:rsidRDefault="00754753" w:rsidP="00452C7E">
      <w:pPr>
        <w:rPr>
          <w:sz w:val="24"/>
          <w:szCs w:val="24"/>
        </w:rPr>
      </w:pPr>
    </w:p>
    <w:p w14:paraId="59818EA3" w14:textId="54BB3A0B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4 </w:t>
      </w:r>
    </w:p>
    <w:p w14:paraId="5A49EAFD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 </w:t>
      </w:r>
    </w:p>
    <w:p w14:paraId="60C8DBB4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lastRenderedPageBreak/>
        <w:t xml:space="preserve"> </w:t>
      </w:r>
    </w:p>
    <w:p w14:paraId="14A16288" w14:textId="5FFDB4DB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Mamberamo Tabi </w:t>
      </w:r>
      <w:proofErr w:type="spellStart"/>
      <w:r w:rsidRPr="00452C7E">
        <w:rPr>
          <w:sz w:val="24"/>
          <w:szCs w:val="24"/>
        </w:rPr>
        <w:t>terlebih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khusus</w:t>
      </w:r>
      <w:proofErr w:type="spellEnd"/>
      <w:r w:rsidRPr="00452C7E">
        <w:rPr>
          <w:sz w:val="24"/>
          <w:szCs w:val="24"/>
        </w:rPr>
        <w:t xml:space="preserve"> di wilayah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 </w:t>
      </w:r>
      <w:proofErr w:type="spellStart"/>
      <w:r w:rsidRPr="00452C7E">
        <w:rPr>
          <w:sz w:val="24"/>
          <w:szCs w:val="24"/>
        </w:rPr>
        <w:t>antara</w:t>
      </w:r>
      <w:proofErr w:type="spellEnd"/>
      <w:r w:rsidRPr="00452C7E">
        <w:rPr>
          <w:sz w:val="24"/>
          <w:szCs w:val="24"/>
        </w:rPr>
        <w:t xml:space="preserve"> lain </w:t>
      </w:r>
      <w:proofErr w:type="spellStart"/>
      <w:r w:rsidRPr="00452C7E">
        <w:rPr>
          <w:sz w:val="24"/>
          <w:szCs w:val="24"/>
        </w:rPr>
        <w:t>suku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Sentani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Demta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Kaureh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Kemtuk</w:t>
      </w:r>
      <w:proofErr w:type="spellEnd"/>
      <w:r w:rsidRPr="00452C7E">
        <w:rPr>
          <w:sz w:val="24"/>
          <w:szCs w:val="24"/>
        </w:rPr>
        <w:t xml:space="preserve">, dan </w:t>
      </w:r>
      <w:proofErr w:type="spellStart"/>
      <w:r w:rsidRPr="00452C7E">
        <w:rPr>
          <w:sz w:val="24"/>
          <w:szCs w:val="24"/>
        </w:rPr>
        <w:t>Nimboran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Setiap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suku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memiliki</w:t>
      </w:r>
      <w:proofErr w:type="spellEnd"/>
      <w:r w:rsidRPr="00452C7E">
        <w:rPr>
          <w:sz w:val="24"/>
          <w:szCs w:val="24"/>
        </w:rPr>
        <w:t xml:space="preserve"> wilayah </w:t>
      </w:r>
      <w:proofErr w:type="spellStart"/>
      <w:r w:rsidRPr="00452C7E">
        <w:rPr>
          <w:sz w:val="24"/>
          <w:szCs w:val="24"/>
        </w:rPr>
        <w:t>adat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dikenal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sebagai</w:t>
      </w:r>
      <w:proofErr w:type="spellEnd"/>
      <w:r w:rsidRPr="00452C7E">
        <w:rPr>
          <w:sz w:val="24"/>
          <w:szCs w:val="24"/>
        </w:rPr>
        <w:t xml:space="preserve"> kampung yang </w:t>
      </w:r>
      <w:proofErr w:type="spellStart"/>
      <w:r w:rsidRPr="00452C7E">
        <w:rPr>
          <w:sz w:val="24"/>
          <w:szCs w:val="24"/>
        </w:rPr>
        <w:t>menjadi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pusat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kehidupan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sosial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budaya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masyarakat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setempat</w:t>
      </w:r>
      <w:proofErr w:type="spellEnd"/>
      <w:r w:rsidRPr="00452C7E">
        <w:rPr>
          <w:sz w:val="24"/>
          <w:szCs w:val="24"/>
        </w:rPr>
        <w:t xml:space="preserve">. Bagian </w:t>
      </w:r>
      <w:proofErr w:type="spellStart"/>
      <w:r w:rsidRPr="00452C7E">
        <w:rPr>
          <w:sz w:val="24"/>
          <w:szCs w:val="24"/>
        </w:rPr>
        <w:t>dari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rendahnya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akses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masyarakat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tercermin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dari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layanan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dasar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seperti</w:t>
      </w:r>
      <w:proofErr w:type="spellEnd"/>
      <w:r w:rsidRPr="00452C7E">
        <w:rPr>
          <w:sz w:val="24"/>
          <w:szCs w:val="24"/>
        </w:rPr>
        <w:t xml:space="preserve"> air </w:t>
      </w:r>
      <w:proofErr w:type="spellStart"/>
      <w:r w:rsidRPr="00452C7E">
        <w:rPr>
          <w:sz w:val="24"/>
          <w:szCs w:val="24"/>
        </w:rPr>
        <w:t>bersih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sanitasi</w:t>
      </w:r>
      <w:proofErr w:type="spellEnd"/>
      <w:r w:rsidRPr="00452C7E">
        <w:rPr>
          <w:sz w:val="24"/>
          <w:szCs w:val="24"/>
        </w:rPr>
        <w:t xml:space="preserve">, dan Listrik. </w:t>
      </w:r>
      <w:proofErr w:type="spellStart"/>
      <w:r w:rsidRPr="00452C7E">
        <w:rPr>
          <w:sz w:val="24"/>
          <w:szCs w:val="24"/>
        </w:rPr>
        <w:t>Eksploitasi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sumber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alam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tidak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merata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tidak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berkelanjutan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telah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menciptakan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ketimpangan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signifikan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antara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kelompok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masyarakat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terutama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antara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masyarakat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adat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pendatang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Meningkatnya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angka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juga </w:t>
      </w:r>
      <w:proofErr w:type="spellStart"/>
      <w:r w:rsidRPr="00452C7E">
        <w:rPr>
          <w:sz w:val="24"/>
          <w:szCs w:val="24"/>
        </w:rPr>
        <w:t>terjadi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saLah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satu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berada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Provinsi</w:t>
      </w:r>
      <w:proofErr w:type="spellEnd"/>
      <w:r w:rsidRPr="00452C7E">
        <w:rPr>
          <w:sz w:val="24"/>
          <w:szCs w:val="24"/>
        </w:rPr>
        <w:t xml:space="preserve"> Papua, </w:t>
      </w:r>
      <w:proofErr w:type="spellStart"/>
      <w:r w:rsidRPr="00452C7E">
        <w:rPr>
          <w:sz w:val="24"/>
          <w:szCs w:val="24"/>
        </w:rPr>
        <w:t>yaitu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Jayapura. Data </w:t>
      </w:r>
      <w:proofErr w:type="spellStart"/>
      <w:r w:rsidRPr="00452C7E">
        <w:rPr>
          <w:sz w:val="24"/>
          <w:szCs w:val="24"/>
        </w:rPr>
        <w:t>tingkat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 </w:t>
      </w:r>
      <w:proofErr w:type="spellStart"/>
      <w:r w:rsidRPr="00452C7E">
        <w:rPr>
          <w:sz w:val="24"/>
          <w:szCs w:val="24"/>
        </w:rPr>
        <w:t>menunjukkan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adanya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disparitas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cukup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signifikan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antar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distrik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Beberapa</w:t>
      </w:r>
      <w:proofErr w:type="spellEnd"/>
      <w:r w:rsidRPr="00452C7E">
        <w:rPr>
          <w:sz w:val="24"/>
          <w:szCs w:val="24"/>
        </w:rPr>
        <w:t xml:space="preserve"> wilayah, </w:t>
      </w:r>
      <w:proofErr w:type="spellStart"/>
      <w:r w:rsidRPr="00452C7E">
        <w:rPr>
          <w:sz w:val="24"/>
          <w:szCs w:val="24"/>
        </w:rPr>
        <w:t>seperti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Kemtuk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Demta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memiliki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tingkat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jauh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lebih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tinggi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dibandingkan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distrik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lainnya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seperti</w:t>
      </w:r>
      <w:proofErr w:type="spellEnd"/>
      <w:r w:rsidRPr="00452C7E">
        <w:rPr>
          <w:sz w:val="24"/>
          <w:szCs w:val="24"/>
        </w:rPr>
        <w:t xml:space="preserve"> Jayapura Utara. Hal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mengindikasikan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bahwa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faktor-faktor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lokal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mempengaruhi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kondisi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sosial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ekonomi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masyarakat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setiap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distrik</w:t>
      </w:r>
      <w:proofErr w:type="spellEnd"/>
      <w:r w:rsidRPr="00452C7E">
        <w:rPr>
          <w:sz w:val="24"/>
          <w:szCs w:val="24"/>
        </w:rPr>
        <w:t xml:space="preserve">.  </w:t>
      </w:r>
      <w:proofErr w:type="spellStart"/>
      <w:r w:rsidRPr="00452C7E">
        <w:rPr>
          <w:sz w:val="24"/>
          <w:szCs w:val="24"/>
        </w:rPr>
        <w:t>Secara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keseluruhan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tingkat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 </w:t>
      </w:r>
      <w:proofErr w:type="spellStart"/>
      <w:r w:rsidRPr="00452C7E">
        <w:rPr>
          <w:sz w:val="24"/>
          <w:szCs w:val="24"/>
        </w:rPr>
        <w:t>masih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menjadi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tantangan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serius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Meskipun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beberapa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distrik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menunjukkan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penurunan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angka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namun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secara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umum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persentase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penduduk</w:t>
      </w:r>
      <w:proofErr w:type="spellEnd"/>
      <w:r w:rsidRPr="00452C7E">
        <w:rPr>
          <w:sz w:val="24"/>
          <w:szCs w:val="24"/>
        </w:rPr>
        <w:t xml:space="preserve"> miskin di wilayah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tergolong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tinggi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Perbedaan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tingkat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kemungkinan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dipengaruhi</w:t>
      </w:r>
      <w:proofErr w:type="spellEnd"/>
      <w:r w:rsidRPr="00452C7E">
        <w:rPr>
          <w:sz w:val="24"/>
          <w:szCs w:val="24"/>
        </w:rPr>
        <w:t xml:space="preserve"> oleh </w:t>
      </w:r>
      <w:proofErr w:type="spellStart"/>
      <w:r w:rsidRPr="00452C7E">
        <w:rPr>
          <w:sz w:val="24"/>
          <w:szCs w:val="24"/>
        </w:rPr>
        <w:t>berbagai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faktor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seperti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akses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terhadap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infrastruktur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dasar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kualitas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pendidikan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peluang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kerja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serta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kondisi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geografis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sosial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budaya</w:t>
      </w:r>
      <w:proofErr w:type="spellEnd"/>
      <w:r w:rsidRPr="00452C7E">
        <w:rPr>
          <w:sz w:val="24"/>
          <w:szCs w:val="24"/>
        </w:rPr>
        <w:t xml:space="preserve">. Dalam </w:t>
      </w:r>
      <w:proofErr w:type="spellStart"/>
      <w:r w:rsidRPr="00452C7E">
        <w:rPr>
          <w:sz w:val="24"/>
          <w:szCs w:val="24"/>
        </w:rPr>
        <w:t>upaya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penurunan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angka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Jayapura, </w:t>
      </w:r>
      <w:proofErr w:type="spellStart"/>
      <w:r w:rsidRPr="00452C7E">
        <w:rPr>
          <w:sz w:val="24"/>
          <w:szCs w:val="24"/>
        </w:rPr>
        <w:t>pemerintah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Jayapura. </w:t>
      </w:r>
      <w:proofErr w:type="spellStart"/>
      <w:r w:rsidRPr="00452C7E">
        <w:rPr>
          <w:sz w:val="24"/>
          <w:szCs w:val="24"/>
        </w:rPr>
        <w:t>Beberapa</w:t>
      </w:r>
      <w:proofErr w:type="spellEnd"/>
      <w:r w:rsidRPr="00452C7E">
        <w:rPr>
          <w:sz w:val="24"/>
          <w:szCs w:val="24"/>
        </w:rPr>
        <w:t xml:space="preserve"> Program yang </w:t>
      </w:r>
      <w:proofErr w:type="spellStart"/>
      <w:r w:rsidRPr="00452C7E">
        <w:rPr>
          <w:sz w:val="24"/>
          <w:szCs w:val="24"/>
        </w:rPr>
        <w:t>dilakukan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pemerintah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 </w:t>
      </w:r>
      <w:proofErr w:type="spellStart"/>
      <w:r w:rsidRPr="00452C7E">
        <w:rPr>
          <w:sz w:val="24"/>
          <w:szCs w:val="24"/>
        </w:rPr>
        <w:t>untuk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mengurangi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angka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 </w:t>
      </w:r>
      <w:proofErr w:type="spellStart"/>
      <w:r w:rsidRPr="00452C7E">
        <w:rPr>
          <w:sz w:val="24"/>
          <w:szCs w:val="24"/>
        </w:rPr>
        <w:t>berupa</w:t>
      </w:r>
      <w:proofErr w:type="spellEnd"/>
      <w:r w:rsidRPr="00452C7E">
        <w:rPr>
          <w:sz w:val="24"/>
          <w:szCs w:val="24"/>
        </w:rPr>
        <w:t xml:space="preserve"> Program </w:t>
      </w:r>
      <w:proofErr w:type="spellStart"/>
      <w:r w:rsidRPr="00452C7E">
        <w:rPr>
          <w:sz w:val="24"/>
          <w:szCs w:val="24"/>
        </w:rPr>
        <w:t>Keluarga</w:t>
      </w:r>
      <w:proofErr w:type="spellEnd"/>
      <w:r w:rsidRPr="00452C7E">
        <w:rPr>
          <w:sz w:val="24"/>
          <w:szCs w:val="24"/>
        </w:rPr>
        <w:t xml:space="preserve"> Harapan (PKH), Program </w:t>
      </w:r>
      <w:proofErr w:type="spellStart"/>
      <w:r w:rsidRPr="00452C7E">
        <w:rPr>
          <w:sz w:val="24"/>
          <w:szCs w:val="24"/>
        </w:rPr>
        <w:t>Padat</w:t>
      </w:r>
      <w:proofErr w:type="spellEnd"/>
      <w:r w:rsidRPr="00452C7E">
        <w:rPr>
          <w:sz w:val="24"/>
          <w:szCs w:val="24"/>
        </w:rPr>
        <w:t xml:space="preserve"> Karya, Program </w:t>
      </w:r>
      <w:proofErr w:type="spellStart"/>
      <w:r w:rsidRPr="00452C7E">
        <w:rPr>
          <w:sz w:val="24"/>
          <w:szCs w:val="24"/>
        </w:rPr>
        <w:t>Pelatihan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Pemberian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Jaminan</w:t>
      </w:r>
      <w:proofErr w:type="spellEnd"/>
      <w:r w:rsidRPr="00452C7E">
        <w:rPr>
          <w:sz w:val="24"/>
          <w:szCs w:val="24"/>
        </w:rPr>
        <w:t xml:space="preserve"> Kesehatan dan </w:t>
      </w:r>
      <w:proofErr w:type="spellStart"/>
      <w:r w:rsidRPr="00452C7E">
        <w:rPr>
          <w:sz w:val="24"/>
          <w:szCs w:val="24"/>
        </w:rPr>
        <w:t>Ketenagakerjaan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pemberian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beasiswa</w:t>
      </w:r>
      <w:proofErr w:type="spellEnd"/>
      <w:r w:rsidRPr="00452C7E">
        <w:rPr>
          <w:sz w:val="24"/>
          <w:szCs w:val="24"/>
        </w:rPr>
        <w:t xml:space="preserve"> program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telah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dijalankan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untuk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membantu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mengurangi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angka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Jayapura, </w:t>
      </w:r>
      <w:proofErr w:type="spellStart"/>
      <w:r w:rsidRPr="00452C7E">
        <w:rPr>
          <w:sz w:val="24"/>
          <w:szCs w:val="24"/>
        </w:rPr>
        <w:t>tetapi</w:t>
      </w:r>
      <w:proofErr w:type="spellEnd"/>
      <w:r w:rsidRPr="00452C7E">
        <w:rPr>
          <w:sz w:val="24"/>
          <w:szCs w:val="24"/>
        </w:rPr>
        <w:t xml:space="preserve"> pada </w:t>
      </w:r>
      <w:proofErr w:type="spellStart"/>
      <w:r w:rsidRPr="00452C7E">
        <w:rPr>
          <w:sz w:val="24"/>
          <w:szCs w:val="24"/>
        </w:rPr>
        <w:t>pelaksanaan</w:t>
      </w:r>
      <w:proofErr w:type="spellEnd"/>
      <w:r w:rsidRPr="00452C7E">
        <w:rPr>
          <w:sz w:val="24"/>
          <w:szCs w:val="24"/>
        </w:rPr>
        <w:t xml:space="preserve"> program </w:t>
      </w:r>
      <w:proofErr w:type="spellStart"/>
      <w:r w:rsidRPr="00452C7E">
        <w:rPr>
          <w:sz w:val="24"/>
          <w:szCs w:val="24"/>
        </w:rPr>
        <w:t>terdapat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penghambat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yakni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akses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penghubung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keterbatasan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mengakses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informasi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mengenai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otsus</w:t>
      </w:r>
      <w:proofErr w:type="spellEnd"/>
      <w:r w:rsidRPr="00452C7E">
        <w:rPr>
          <w:sz w:val="24"/>
          <w:szCs w:val="24"/>
        </w:rPr>
        <w:t xml:space="preserve">, dan yang </w:t>
      </w:r>
      <w:proofErr w:type="spellStart"/>
      <w:r w:rsidRPr="00452C7E">
        <w:rPr>
          <w:sz w:val="24"/>
          <w:szCs w:val="24"/>
        </w:rPr>
        <w:t>menyebabkan</w:t>
      </w:r>
      <w:proofErr w:type="spellEnd"/>
      <w:r w:rsidRPr="00452C7E">
        <w:rPr>
          <w:sz w:val="24"/>
          <w:szCs w:val="24"/>
        </w:rPr>
        <w:t xml:space="preserve"> program </w:t>
      </w:r>
      <w:proofErr w:type="spellStart"/>
      <w:r w:rsidRPr="00452C7E">
        <w:rPr>
          <w:sz w:val="24"/>
          <w:szCs w:val="24"/>
        </w:rPr>
        <w:t>tersebut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tidak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sampai</w:t>
      </w:r>
      <w:proofErr w:type="spellEnd"/>
      <w:r w:rsidRPr="00452C7E">
        <w:rPr>
          <w:sz w:val="24"/>
          <w:szCs w:val="24"/>
        </w:rPr>
        <w:t xml:space="preserve"> pada </w:t>
      </w:r>
      <w:proofErr w:type="spellStart"/>
      <w:r w:rsidRPr="00452C7E">
        <w:rPr>
          <w:sz w:val="24"/>
          <w:szCs w:val="24"/>
        </w:rPr>
        <w:t>masyarakat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terlebih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khusus</w:t>
      </w:r>
      <w:proofErr w:type="spellEnd"/>
      <w:r w:rsidRPr="00452C7E">
        <w:rPr>
          <w:sz w:val="24"/>
          <w:szCs w:val="24"/>
        </w:rPr>
        <w:t xml:space="preserve"> Orang Asli Papua (Chauvel, 2019).  </w:t>
      </w:r>
    </w:p>
    <w:p w14:paraId="0E4DC297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 </w:t>
      </w:r>
    </w:p>
    <w:p w14:paraId="582EE3C2" w14:textId="77777777" w:rsidR="00452C7E" w:rsidRPr="00082742" w:rsidRDefault="00452C7E" w:rsidP="00452C7E">
      <w:pPr>
        <w:rPr>
          <w:b/>
          <w:bCs/>
          <w:sz w:val="24"/>
          <w:szCs w:val="24"/>
        </w:rPr>
      </w:pPr>
      <w:r w:rsidRPr="00082742">
        <w:rPr>
          <w:b/>
          <w:bCs/>
          <w:sz w:val="24"/>
          <w:szCs w:val="24"/>
        </w:rPr>
        <w:t xml:space="preserve">1.2 </w:t>
      </w:r>
      <w:proofErr w:type="spellStart"/>
      <w:r w:rsidRPr="00082742">
        <w:rPr>
          <w:b/>
          <w:bCs/>
          <w:sz w:val="24"/>
          <w:szCs w:val="24"/>
        </w:rPr>
        <w:t>Kesenjangan</w:t>
      </w:r>
      <w:proofErr w:type="spellEnd"/>
      <w:r w:rsidRPr="00082742">
        <w:rPr>
          <w:b/>
          <w:bCs/>
          <w:sz w:val="24"/>
          <w:szCs w:val="24"/>
        </w:rPr>
        <w:t xml:space="preserve"> </w:t>
      </w:r>
      <w:proofErr w:type="spellStart"/>
      <w:r w:rsidRPr="00082742">
        <w:rPr>
          <w:b/>
          <w:bCs/>
          <w:sz w:val="24"/>
          <w:szCs w:val="24"/>
        </w:rPr>
        <w:t>Masalah</w:t>
      </w:r>
      <w:proofErr w:type="spellEnd"/>
      <w:r w:rsidRPr="00082742">
        <w:rPr>
          <w:b/>
          <w:bCs/>
          <w:sz w:val="24"/>
          <w:szCs w:val="24"/>
        </w:rPr>
        <w:t xml:space="preserve"> yang </w:t>
      </w:r>
      <w:proofErr w:type="spellStart"/>
      <w:r w:rsidRPr="00082742">
        <w:rPr>
          <w:b/>
          <w:bCs/>
          <w:sz w:val="24"/>
          <w:szCs w:val="24"/>
        </w:rPr>
        <w:t>Diambil</w:t>
      </w:r>
      <w:proofErr w:type="spellEnd"/>
      <w:r w:rsidRPr="00082742">
        <w:rPr>
          <w:b/>
          <w:bCs/>
          <w:sz w:val="24"/>
          <w:szCs w:val="24"/>
        </w:rPr>
        <w:t xml:space="preserve"> (GAP </w:t>
      </w:r>
      <w:proofErr w:type="spellStart"/>
      <w:r w:rsidRPr="00082742">
        <w:rPr>
          <w:b/>
          <w:bCs/>
          <w:sz w:val="24"/>
          <w:szCs w:val="24"/>
        </w:rPr>
        <w:t>Penelitian</w:t>
      </w:r>
      <w:proofErr w:type="spellEnd"/>
      <w:r w:rsidRPr="00082742">
        <w:rPr>
          <w:b/>
          <w:bCs/>
          <w:sz w:val="24"/>
          <w:szCs w:val="24"/>
        </w:rPr>
        <w:t xml:space="preserve">) </w:t>
      </w:r>
    </w:p>
    <w:p w14:paraId="19E47F91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 </w:t>
      </w:r>
    </w:p>
    <w:p w14:paraId="6DFE9B57" w14:textId="77777777" w:rsidR="00452C7E" w:rsidRPr="00452C7E" w:rsidRDefault="00452C7E" w:rsidP="00452C7E">
      <w:pPr>
        <w:rPr>
          <w:sz w:val="24"/>
          <w:szCs w:val="24"/>
        </w:rPr>
      </w:pPr>
      <w:proofErr w:type="spellStart"/>
      <w:r w:rsidRPr="00452C7E">
        <w:rPr>
          <w:sz w:val="24"/>
          <w:szCs w:val="24"/>
        </w:rPr>
        <w:t>Meskipun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Otonomi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Khusus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telah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memberikan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kewenangan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sumber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finansial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signifikan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kepada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Pemerintah</w:t>
      </w:r>
      <w:proofErr w:type="spellEnd"/>
      <w:r w:rsidRPr="00452C7E">
        <w:rPr>
          <w:sz w:val="24"/>
          <w:szCs w:val="24"/>
        </w:rPr>
        <w:t xml:space="preserve"> Daerah Papua, </w:t>
      </w:r>
      <w:proofErr w:type="spellStart"/>
      <w:r w:rsidRPr="00452C7E">
        <w:rPr>
          <w:sz w:val="24"/>
          <w:szCs w:val="24"/>
        </w:rPr>
        <w:t>masih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pertanyaan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mengenai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efektivitas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penggunaan</w:t>
      </w:r>
      <w:proofErr w:type="spellEnd"/>
      <w:r w:rsidRPr="00452C7E">
        <w:rPr>
          <w:sz w:val="24"/>
          <w:szCs w:val="24"/>
        </w:rPr>
        <w:t xml:space="preserve"> dana </w:t>
      </w:r>
      <w:proofErr w:type="spellStart"/>
      <w:r w:rsidRPr="00452C7E">
        <w:rPr>
          <w:sz w:val="24"/>
          <w:szCs w:val="24"/>
        </w:rPr>
        <w:t>tersebut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mengurangi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angka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Orang Asli Papua di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Jayapura.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mengeksplorasi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bagaimana</w:t>
      </w:r>
      <w:proofErr w:type="spellEnd"/>
      <w:r w:rsidRPr="00452C7E">
        <w:rPr>
          <w:sz w:val="24"/>
          <w:szCs w:val="24"/>
        </w:rPr>
        <w:t xml:space="preserve"> dana Otsus </w:t>
      </w:r>
      <w:proofErr w:type="spellStart"/>
      <w:r w:rsidRPr="00452C7E">
        <w:rPr>
          <w:sz w:val="24"/>
          <w:szCs w:val="24"/>
        </w:rPr>
        <w:t>dialokasikan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untuk</w:t>
      </w:r>
      <w:proofErr w:type="spellEnd"/>
      <w:r w:rsidRPr="00452C7E">
        <w:rPr>
          <w:sz w:val="24"/>
          <w:szCs w:val="24"/>
        </w:rPr>
        <w:t xml:space="preserve"> program-program </w:t>
      </w:r>
      <w:proofErr w:type="spellStart"/>
      <w:r w:rsidRPr="00452C7E">
        <w:rPr>
          <w:sz w:val="24"/>
          <w:szCs w:val="24"/>
        </w:rPr>
        <w:t>pengentasan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apakah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mekanisme</w:t>
      </w:r>
      <w:proofErr w:type="spellEnd"/>
      <w:r w:rsidRPr="00452C7E">
        <w:rPr>
          <w:sz w:val="24"/>
          <w:szCs w:val="24"/>
        </w:rPr>
        <w:t xml:space="preserve"> monitoring dan </w:t>
      </w:r>
      <w:proofErr w:type="spellStart"/>
      <w:r w:rsidRPr="00452C7E">
        <w:rPr>
          <w:sz w:val="24"/>
          <w:szCs w:val="24"/>
        </w:rPr>
        <w:t>evaluasi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memadai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serta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sejauh</w:t>
      </w:r>
      <w:proofErr w:type="spellEnd"/>
      <w:r w:rsidRPr="00452C7E">
        <w:rPr>
          <w:sz w:val="24"/>
          <w:szCs w:val="24"/>
        </w:rPr>
        <w:t xml:space="preserve"> mana program-program </w:t>
      </w:r>
      <w:proofErr w:type="spellStart"/>
      <w:r w:rsidRPr="00452C7E">
        <w:rPr>
          <w:sz w:val="24"/>
          <w:szCs w:val="24"/>
        </w:rPr>
        <w:t>tersebut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sasaran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berkelanjutan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Analisis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terhadap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pola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pengeluaran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transparansi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anggaran</w:t>
      </w:r>
      <w:proofErr w:type="spellEnd"/>
      <w:r w:rsidRPr="00452C7E">
        <w:rPr>
          <w:sz w:val="24"/>
          <w:szCs w:val="24"/>
        </w:rPr>
        <w:t xml:space="preserve">, dan </w:t>
      </w:r>
      <w:proofErr w:type="spellStart"/>
      <w:r w:rsidRPr="00452C7E">
        <w:rPr>
          <w:sz w:val="24"/>
          <w:szCs w:val="24"/>
        </w:rPr>
        <w:t>dampak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langsung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terhadap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indikator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kesejahteraan</w:t>
      </w:r>
      <w:proofErr w:type="spellEnd"/>
      <w:r w:rsidRPr="00452C7E">
        <w:rPr>
          <w:sz w:val="24"/>
          <w:szCs w:val="24"/>
        </w:rPr>
        <w:t xml:space="preserve"> Orang Asli Papua </w:t>
      </w:r>
      <w:proofErr w:type="spellStart"/>
      <w:r w:rsidRPr="00452C7E">
        <w:rPr>
          <w:sz w:val="24"/>
          <w:szCs w:val="24"/>
        </w:rPr>
        <w:t>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memberikan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wawasan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baru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tentang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efektivitas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implementasi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Otsus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konteks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pengentasan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Seringkali</w:t>
      </w:r>
      <w:proofErr w:type="spellEnd"/>
      <w:r w:rsidRPr="00452C7E">
        <w:rPr>
          <w:sz w:val="24"/>
          <w:szCs w:val="24"/>
        </w:rPr>
        <w:t xml:space="preserve">, program </w:t>
      </w:r>
      <w:proofErr w:type="spellStart"/>
      <w:r w:rsidRPr="00452C7E">
        <w:rPr>
          <w:sz w:val="24"/>
          <w:szCs w:val="24"/>
        </w:rPr>
        <w:t>pengentasan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dirancang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pendekatan</w:t>
      </w:r>
      <w:proofErr w:type="spellEnd"/>
      <w:r w:rsidRPr="00452C7E">
        <w:rPr>
          <w:sz w:val="24"/>
          <w:szCs w:val="24"/>
        </w:rPr>
        <w:t xml:space="preserve"> top-down yang </w:t>
      </w:r>
      <w:proofErr w:type="spellStart"/>
      <w:r w:rsidRPr="00452C7E">
        <w:rPr>
          <w:sz w:val="24"/>
          <w:szCs w:val="24"/>
        </w:rPr>
        <w:t>mungkin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tidak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sepenuhnya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mempertimbangkan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konteks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budaya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sosial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masyarakat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setempat</w:t>
      </w:r>
      <w:proofErr w:type="spellEnd"/>
      <w:r w:rsidRPr="00452C7E">
        <w:rPr>
          <w:sz w:val="24"/>
          <w:szCs w:val="24"/>
        </w:rPr>
        <w:t xml:space="preserve"> (</w:t>
      </w:r>
      <w:proofErr w:type="spellStart"/>
      <w:r w:rsidRPr="00452C7E">
        <w:rPr>
          <w:sz w:val="24"/>
          <w:szCs w:val="24"/>
        </w:rPr>
        <w:t>Turoldo</w:t>
      </w:r>
      <w:proofErr w:type="spellEnd"/>
      <w:r w:rsidRPr="00452C7E">
        <w:rPr>
          <w:sz w:val="24"/>
          <w:szCs w:val="24"/>
        </w:rPr>
        <w:t xml:space="preserve">, 2010).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menggali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sejauh</w:t>
      </w:r>
      <w:proofErr w:type="spellEnd"/>
      <w:r w:rsidRPr="00452C7E">
        <w:rPr>
          <w:sz w:val="24"/>
          <w:szCs w:val="24"/>
        </w:rPr>
        <w:t xml:space="preserve"> mana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dan program </w:t>
      </w:r>
      <w:proofErr w:type="spellStart"/>
      <w:r w:rsidRPr="00452C7E">
        <w:rPr>
          <w:sz w:val="24"/>
          <w:szCs w:val="24"/>
        </w:rPr>
        <w:t>pengentasan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lastRenderedPageBreak/>
        <w:t>kemiskinan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kerangka</w:t>
      </w:r>
      <w:proofErr w:type="spellEnd"/>
      <w:r w:rsidRPr="00452C7E">
        <w:rPr>
          <w:sz w:val="24"/>
          <w:szCs w:val="24"/>
        </w:rPr>
        <w:t xml:space="preserve"> Otsus di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 </w:t>
      </w:r>
      <w:proofErr w:type="spellStart"/>
      <w:r w:rsidRPr="00452C7E">
        <w:rPr>
          <w:sz w:val="24"/>
          <w:szCs w:val="24"/>
        </w:rPr>
        <w:t>telah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mengintegrasikan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kearifan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lokal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nilai-nilai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budaya</w:t>
      </w:r>
      <w:proofErr w:type="spellEnd"/>
      <w:r w:rsidRPr="00452C7E">
        <w:rPr>
          <w:sz w:val="24"/>
          <w:szCs w:val="24"/>
        </w:rPr>
        <w:t xml:space="preserve"> Orang Asli Papua. Ini </w:t>
      </w:r>
      <w:proofErr w:type="spellStart"/>
      <w:r w:rsidRPr="00452C7E">
        <w:rPr>
          <w:sz w:val="24"/>
          <w:szCs w:val="24"/>
        </w:rPr>
        <w:t>termasuk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analisis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tentang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bagaimana</w:t>
      </w:r>
      <w:proofErr w:type="spellEnd"/>
      <w:r w:rsidRPr="00452C7E">
        <w:rPr>
          <w:sz w:val="24"/>
          <w:szCs w:val="24"/>
        </w:rPr>
        <w:t xml:space="preserve"> program-program </w:t>
      </w:r>
      <w:proofErr w:type="spellStart"/>
      <w:r w:rsidRPr="00452C7E">
        <w:rPr>
          <w:sz w:val="24"/>
          <w:szCs w:val="24"/>
        </w:rPr>
        <w:t>tersebut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mempertimbangkan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sistem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kepemilikan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tanah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adat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praktik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ekonomi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tradisional</w:t>
      </w:r>
      <w:proofErr w:type="spellEnd"/>
      <w:r w:rsidRPr="00452C7E">
        <w:rPr>
          <w:sz w:val="24"/>
          <w:szCs w:val="24"/>
        </w:rPr>
        <w:t xml:space="preserve">, dan </w:t>
      </w:r>
      <w:proofErr w:type="spellStart"/>
      <w:r w:rsidRPr="00452C7E">
        <w:rPr>
          <w:sz w:val="24"/>
          <w:szCs w:val="24"/>
        </w:rPr>
        <w:t>struktur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sosial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masyarakat</w:t>
      </w:r>
      <w:proofErr w:type="spellEnd"/>
      <w:r w:rsidRPr="00452C7E">
        <w:rPr>
          <w:sz w:val="24"/>
          <w:szCs w:val="24"/>
        </w:rPr>
        <w:t xml:space="preserve"> Papua. </w:t>
      </w:r>
      <w:proofErr w:type="spellStart"/>
      <w:r w:rsidRPr="00452C7E">
        <w:rPr>
          <w:sz w:val="24"/>
          <w:szCs w:val="24"/>
        </w:rPr>
        <w:t>Eksplorasi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terhadap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potensi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konflik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antara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modernisasi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ekonomi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pelestarian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budaya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serta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identifikasi</w:t>
      </w:r>
      <w:proofErr w:type="spellEnd"/>
      <w:r w:rsidRPr="00452C7E">
        <w:rPr>
          <w:sz w:val="24"/>
          <w:szCs w:val="24"/>
        </w:rPr>
        <w:t xml:space="preserve"> strategi yang </w:t>
      </w:r>
      <w:proofErr w:type="spellStart"/>
      <w:r w:rsidRPr="00452C7E">
        <w:rPr>
          <w:sz w:val="24"/>
          <w:szCs w:val="24"/>
        </w:rPr>
        <w:t>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menjembatani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keduanya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memberikan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perspektif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baru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upaya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pengentasan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lebih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kontekstual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diterima</w:t>
      </w:r>
      <w:proofErr w:type="spellEnd"/>
      <w:r w:rsidRPr="00452C7E">
        <w:rPr>
          <w:sz w:val="24"/>
          <w:szCs w:val="24"/>
        </w:rPr>
        <w:t xml:space="preserve"> oleh </w:t>
      </w:r>
      <w:proofErr w:type="spellStart"/>
      <w:r w:rsidRPr="00452C7E">
        <w:rPr>
          <w:sz w:val="24"/>
          <w:szCs w:val="24"/>
        </w:rPr>
        <w:t>masyarakat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lokal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Otonomi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Khusus</w:t>
      </w:r>
      <w:proofErr w:type="spellEnd"/>
      <w:r w:rsidRPr="00452C7E">
        <w:rPr>
          <w:sz w:val="24"/>
          <w:szCs w:val="24"/>
        </w:rPr>
        <w:t xml:space="preserve"> Papua </w:t>
      </w:r>
      <w:proofErr w:type="spellStart"/>
      <w:r w:rsidRPr="00452C7E">
        <w:rPr>
          <w:sz w:val="24"/>
          <w:szCs w:val="24"/>
        </w:rPr>
        <w:t>mengakui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keberadaan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lembaga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sebagai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bagian</w:t>
      </w:r>
      <w:proofErr w:type="spellEnd"/>
      <w:r w:rsidRPr="00452C7E">
        <w:rPr>
          <w:sz w:val="24"/>
          <w:szCs w:val="24"/>
        </w:rPr>
        <w:t xml:space="preserve"> integral </w:t>
      </w:r>
    </w:p>
    <w:p w14:paraId="0488A0C1" w14:textId="77777777" w:rsidR="00127E5A" w:rsidRDefault="00127E5A" w:rsidP="00452C7E">
      <w:pPr>
        <w:rPr>
          <w:sz w:val="24"/>
          <w:szCs w:val="24"/>
        </w:rPr>
      </w:pPr>
    </w:p>
    <w:p w14:paraId="5B9A4540" w14:textId="279E7203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5 </w:t>
      </w:r>
    </w:p>
    <w:p w14:paraId="485F90C6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 </w:t>
      </w:r>
    </w:p>
    <w:p w14:paraId="1541E4AF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 </w:t>
      </w:r>
    </w:p>
    <w:p w14:paraId="1BEEBE81" w14:textId="77777777" w:rsidR="00452C7E" w:rsidRPr="00452C7E" w:rsidRDefault="00452C7E" w:rsidP="00452C7E">
      <w:pPr>
        <w:rPr>
          <w:sz w:val="24"/>
          <w:szCs w:val="24"/>
        </w:rPr>
      </w:pPr>
      <w:proofErr w:type="spellStart"/>
      <w:r w:rsidRPr="00452C7E">
        <w:rPr>
          <w:sz w:val="24"/>
          <w:szCs w:val="24"/>
        </w:rPr>
        <w:t>dari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struktur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pemerintahan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kehidupan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sosial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masyarakat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Namun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masih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kesenjangan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pemahaman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tentang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bagaimana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lembaga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berperan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efektif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implementasi</w:t>
      </w:r>
      <w:proofErr w:type="spellEnd"/>
      <w:r w:rsidRPr="00452C7E">
        <w:rPr>
          <w:sz w:val="24"/>
          <w:szCs w:val="24"/>
        </w:rPr>
        <w:t xml:space="preserve"> program </w:t>
      </w:r>
      <w:proofErr w:type="spellStart"/>
      <w:r w:rsidRPr="00452C7E">
        <w:rPr>
          <w:sz w:val="24"/>
          <w:szCs w:val="24"/>
        </w:rPr>
        <w:t>pengentasan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menganalisis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kapasitas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lembaga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mengelola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mengawasi</w:t>
      </w:r>
      <w:proofErr w:type="spellEnd"/>
      <w:r w:rsidRPr="00452C7E">
        <w:rPr>
          <w:sz w:val="24"/>
          <w:szCs w:val="24"/>
        </w:rPr>
        <w:t xml:space="preserve"> program-program </w:t>
      </w:r>
      <w:proofErr w:type="spellStart"/>
      <w:r w:rsidRPr="00452C7E">
        <w:rPr>
          <w:sz w:val="24"/>
          <w:szCs w:val="24"/>
        </w:rPr>
        <w:t>pengentasan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serta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mengidentifikasi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hambatan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peluang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penguatan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peran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mereka</w:t>
      </w:r>
      <w:proofErr w:type="spellEnd"/>
      <w:r w:rsidRPr="00452C7E">
        <w:rPr>
          <w:sz w:val="24"/>
          <w:szCs w:val="24"/>
        </w:rPr>
        <w:t xml:space="preserve">. Ini </w:t>
      </w:r>
      <w:proofErr w:type="spellStart"/>
      <w:r w:rsidRPr="00452C7E">
        <w:rPr>
          <w:sz w:val="24"/>
          <w:szCs w:val="24"/>
        </w:rPr>
        <w:t>termasuk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eksplorasi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tentang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bagaimana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lembaga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menjadi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jembatan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antara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pemerintah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masyarakat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penyampaian</w:t>
      </w:r>
      <w:proofErr w:type="spellEnd"/>
      <w:r w:rsidRPr="00452C7E">
        <w:rPr>
          <w:sz w:val="24"/>
          <w:szCs w:val="24"/>
        </w:rPr>
        <w:t xml:space="preserve"> program, </w:t>
      </w:r>
      <w:proofErr w:type="spellStart"/>
      <w:r w:rsidRPr="00452C7E">
        <w:rPr>
          <w:sz w:val="24"/>
          <w:szCs w:val="24"/>
        </w:rPr>
        <w:t>serta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peran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mereka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memastikan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bahwa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intervensi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pengentasan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selaras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nilai-nilai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aspirasi</w:t>
      </w:r>
      <w:proofErr w:type="spellEnd"/>
      <w:r w:rsidRPr="00452C7E">
        <w:rPr>
          <w:sz w:val="24"/>
          <w:szCs w:val="24"/>
        </w:rPr>
        <w:t xml:space="preserve"> Orang Asli Papua. </w:t>
      </w:r>
      <w:proofErr w:type="spellStart"/>
      <w:r w:rsidRPr="00452C7E">
        <w:rPr>
          <w:sz w:val="24"/>
          <w:szCs w:val="24"/>
        </w:rPr>
        <w:t>Analisis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komparatif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antara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daerah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melibatkan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lembaga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secara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aktif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tidak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memberikan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wawasan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berharga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tentang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efektivitas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pendekatan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berbasis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pengentasan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.  </w:t>
      </w:r>
    </w:p>
    <w:p w14:paraId="310F25CB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 </w:t>
      </w:r>
    </w:p>
    <w:p w14:paraId="2D29A8CD" w14:textId="77777777" w:rsidR="00452C7E" w:rsidRPr="00754753" w:rsidRDefault="00452C7E" w:rsidP="00452C7E">
      <w:pPr>
        <w:rPr>
          <w:b/>
          <w:bCs/>
          <w:sz w:val="24"/>
          <w:szCs w:val="24"/>
        </w:rPr>
      </w:pPr>
      <w:r w:rsidRPr="00754753">
        <w:rPr>
          <w:b/>
          <w:bCs/>
          <w:sz w:val="24"/>
          <w:szCs w:val="24"/>
        </w:rPr>
        <w:t xml:space="preserve">1.3 </w:t>
      </w:r>
      <w:proofErr w:type="spellStart"/>
      <w:r w:rsidRPr="00754753">
        <w:rPr>
          <w:b/>
          <w:bCs/>
          <w:sz w:val="24"/>
          <w:szCs w:val="24"/>
        </w:rPr>
        <w:t>Penelitian</w:t>
      </w:r>
      <w:proofErr w:type="spellEnd"/>
      <w:r w:rsidRPr="00754753">
        <w:rPr>
          <w:b/>
          <w:bCs/>
          <w:sz w:val="24"/>
          <w:szCs w:val="24"/>
        </w:rPr>
        <w:t xml:space="preserve"> </w:t>
      </w:r>
      <w:proofErr w:type="spellStart"/>
      <w:r w:rsidRPr="00754753">
        <w:rPr>
          <w:b/>
          <w:bCs/>
          <w:sz w:val="24"/>
          <w:szCs w:val="24"/>
        </w:rPr>
        <w:t>Terdahulu</w:t>
      </w:r>
      <w:proofErr w:type="spellEnd"/>
      <w:r w:rsidRPr="00754753">
        <w:rPr>
          <w:b/>
          <w:bCs/>
          <w:sz w:val="24"/>
          <w:szCs w:val="24"/>
        </w:rPr>
        <w:t xml:space="preserve"> </w:t>
      </w:r>
    </w:p>
    <w:p w14:paraId="323D81F6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 </w:t>
      </w:r>
    </w:p>
    <w:p w14:paraId="7CAF8AC3" w14:textId="77777777" w:rsidR="00452C7E" w:rsidRPr="00452C7E" w:rsidRDefault="00452C7E" w:rsidP="00452C7E">
      <w:pPr>
        <w:rPr>
          <w:sz w:val="24"/>
          <w:szCs w:val="24"/>
        </w:rPr>
      </w:pP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terinspirasi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dari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terdahulu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memiliki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kesamaan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topik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namun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memiliki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celah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, Adapun </w:t>
      </w:r>
      <w:proofErr w:type="spellStart"/>
      <w:r w:rsidRPr="00452C7E">
        <w:rPr>
          <w:sz w:val="24"/>
          <w:szCs w:val="24"/>
        </w:rPr>
        <w:t>seperti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karya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Tundiles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Kogoya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tahun</w:t>
      </w:r>
      <w:proofErr w:type="spellEnd"/>
      <w:r w:rsidRPr="00452C7E">
        <w:rPr>
          <w:sz w:val="24"/>
          <w:szCs w:val="24"/>
        </w:rPr>
        <w:t xml:space="preserve"> 2023 </w:t>
      </w:r>
      <w:proofErr w:type="spellStart"/>
      <w:r w:rsidRPr="00452C7E">
        <w:rPr>
          <w:sz w:val="24"/>
          <w:szCs w:val="24"/>
        </w:rPr>
        <w:t>berjudul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Implementasi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Pemerintah</w:t>
      </w:r>
      <w:proofErr w:type="spellEnd"/>
      <w:r w:rsidRPr="00452C7E">
        <w:rPr>
          <w:sz w:val="24"/>
          <w:szCs w:val="24"/>
        </w:rPr>
        <w:t xml:space="preserve"> Dalam </w:t>
      </w:r>
      <w:proofErr w:type="spellStart"/>
      <w:r w:rsidRPr="00452C7E">
        <w:rPr>
          <w:sz w:val="24"/>
          <w:szCs w:val="24"/>
        </w:rPr>
        <w:t>Pengentasan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Distrik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Nunggawi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Tolikara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Provinsi</w:t>
      </w:r>
      <w:proofErr w:type="spellEnd"/>
      <w:r w:rsidRPr="00452C7E">
        <w:rPr>
          <w:sz w:val="24"/>
          <w:szCs w:val="24"/>
        </w:rPr>
        <w:t xml:space="preserve"> Papua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hasil</w:t>
      </w:r>
      <w:proofErr w:type="spellEnd"/>
      <w:r w:rsidRPr="00452C7E">
        <w:rPr>
          <w:sz w:val="24"/>
          <w:szCs w:val="24"/>
        </w:rPr>
        <w:t xml:space="preserve"> Program </w:t>
      </w:r>
      <w:proofErr w:type="spellStart"/>
      <w:r w:rsidRPr="00452C7E">
        <w:rPr>
          <w:sz w:val="24"/>
          <w:szCs w:val="24"/>
        </w:rPr>
        <w:t>pelayanan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kesehatan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bagi</w:t>
      </w:r>
      <w:proofErr w:type="spellEnd"/>
      <w:r w:rsidRPr="00452C7E">
        <w:rPr>
          <w:sz w:val="24"/>
          <w:szCs w:val="24"/>
        </w:rPr>
        <w:t xml:space="preserve"> Orang miskin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cara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mengajak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parsitipasi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aktif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dari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masyarakat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distrik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nunggawi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untuk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mendukung</w:t>
      </w:r>
      <w:proofErr w:type="spellEnd"/>
      <w:r w:rsidRPr="00452C7E">
        <w:rPr>
          <w:sz w:val="24"/>
          <w:szCs w:val="24"/>
        </w:rPr>
        <w:t xml:space="preserve"> program </w:t>
      </w:r>
      <w:proofErr w:type="spellStart"/>
      <w:r w:rsidRPr="00452C7E">
        <w:rPr>
          <w:sz w:val="24"/>
          <w:szCs w:val="24"/>
        </w:rPr>
        <w:t>pelayanan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telah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berjalan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meskipun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mandek-mandek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Derajat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perubahan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diinginkan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yaitu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kemampuan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dari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Pemerintah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distrik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pemerintah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desa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harus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meningkatkan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sumber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menusia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melalui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pelatihan</w:t>
      </w:r>
      <w:proofErr w:type="spellEnd"/>
      <w:r w:rsidRPr="00452C7E">
        <w:rPr>
          <w:sz w:val="24"/>
          <w:szCs w:val="24"/>
        </w:rPr>
        <w:t xml:space="preserve"> (</w:t>
      </w:r>
      <w:proofErr w:type="spellStart"/>
      <w:r w:rsidRPr="00452C7E">
        <w:rPr>
          <w:sz w:val="24"/>
          <w:szCs w:val="24"/>
        </w:rPr>
        <w:t>Kogoya</w:t>
      </w:r>
      <w:proofErr w:type="spellEnd"/>
      <w:r w:rsidRPr="00452C7E">
        <w:rPr>
          <w:sz w:val="24"/>
          <w:szCs w:val="24"/>
        </w:rPr>
        <w:t xml:space="preserve">, 2023).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kedua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karya</w:t>
      </w:r>
      <w:proofErr w:type="spellEnd"/>
      <w:r w:rsidRPr="00452C7E">
        <w:rPr>
          <w:sz w:val="24"/>
          <w:szCs w:val="24"/>
        </w:rPr>
        <w:t xml:space="preserve"> Senas Alken </w:t>
      </w:r>
      <w:proofErr w:type="spellStart"/>
      <w:r w:rsidRPr="00452C7E">
        <w:rPr>
          <w:sz w:val="24"/>
          <w:szCs w:val="24"/>
        </w:rPr>
        <w:t>Demtu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tahun</w:t>
      </w:r>
      <w:proofErr w:type="spellEnd"/>
      <w:r w:rsidRPr="00452C7E">
        <w:rPr>
          <w:sz w:val="24"/>
          <w:szCs w:val="24"/>
        </w:rPr>
        <w:t xml:space="preserve"> 2021 </w:t>
      </w:r>
      <w:proofErr w:type="spellStart"/>
      <w:r w:rsidRPr="00452C7E">
        <w:rPr>
          <w:sz w:val="24"/>
          <w:szCs w:val="24"/>
        </w:rPr>
        <w:t>berjudul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Implementasi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Dana </w:t>
      </w:r>
      <w:proofErr w:type="spellStart"/>
      <w:r w:rsidRPr="00452C7E">
        <w:rPr>
          <w:sz w:val="24"/>
          <w:szCs w:val="24"/>
        </w:rPr>
        <w:t>Otonomi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Khusus</w:t>
      </w:r>
      <w:proofErr w:type="spellEnd"/>
      <w:r w:rsidRPr="00452C7E">
        <w:rPr>
          <w:sz w:val="24"/>
          <w:szCs w:val="24"/>
        </w:rPr>
        <w:t xml:space="preserve"> (Otsus) DAK </w:t>
      </w:r>
      <w:proofErr w:type="spellStart"/>
      <w:r w:rsidRPr="00452C7E">
        <w:rPr>
          <w:sz w:val="24"/>
          <w:szCs w:val="24"/>
        </w:rPr>
        <w:t>bidang</w:t>
      </w:r>
      <w:proofErr w:type="spellEnd"/>
      <w:r w:rsidRPr="00452C7E">
        <w:rPr>
          <w:sz w:val="24"/>
          <w:szCs w:val="24"/>
        </w:rPr>
        <w:t xml:space="preserve"> Pendidikan di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hasil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Menunjukkan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bahwa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implementasi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dana </w:t>
      </w:r>
      <w:proofErr w:type="spellStart"/>
      <w:r w:rsidRPr="00452C7E">
        <w:rPr>
          <w:sz w:val="24"/>
          <w:szCs w:val="24"/>
        </w:rPr>
        <w:t>otonomi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khusus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bidang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pendidikan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 </w:t>
      </w:r>
      <w:proofErr w:type="spellStart"/>
      <w:r w:rsidRPr="00452C7E">
        <w:rPr>
          <w:sz w:val="24"/>
          <w:szCs w:val="24"/>
        </w:rPr>
        <w:t>belum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berjalan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baik</w:t>
      </w:r>
      <w:proofErr w:type="spellEnd"/>
      <w:r w:rsidRPr="00452C7E">
        <w:rPr>
          <w:sz w:val="24"/>
          <w:szCs w:val="24"/>
        </w:rPr>
        <w:t xml:space="preserve"> (</w:t>
      </w:r>
      <w:proofErr w:type="spellStart"/>
      <w:r w:rsidRPr="00452C7E">
        <w:rPr>
          <w:sz w:val="24"/>
          <w:szCs w:val="24"/>
        </w:rPr>
        <w:t>Demtu</w:t>
      </w:r>
      <w:proofErr w:type="spellEnd"/>
      <w:r w:rsidRPr="00452C7E">
        <w:rPr>
          <w:sz w:val="24"/>
          <w:szCs w:val="24"/>
        </w:rPr>
        <w:t xml:space="preserve">, 2021). 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ketiga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karya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Edyanto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tahun</w:t>
      </w:r>
      <w:proofErr w:type="spellEnd"/>
      <w:r w:rsidRPr="00452C7E">
        <w:rPr>
          <w:sz w:val="24"/>
          <w:szCs w:val="24"/>
        </w:rPr>
        <w:t xml:space="preserve"> 2021 </w:t>
      </w:r>
      <w:proofErr w:type="spellStart"/>
      <w:r w:rsidRPr="00452C7E">
        <w:rPr>
          <w:sz w:val="24"/>
          <w:szCs w:val="24"/>
        </w:rPr>
        <w:t>berjudul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Implementasi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Otonomi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Khusus</w:t>
      </w:r>
      <w:proofErr w:type="spellEnd"/>
      <w:r w:rsidRPr="00452C7E">
        <w:rPr>
          <w:sz w:val="24"/>
          <w:szCs w:val="24"/>
        </w:rPr>
        <w:t xml:space="preserve"> (Otsus) Papua,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hasil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menunjukkan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bahwa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empat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faktor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saling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berinteraksi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implementasi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yaitu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komunikasi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sumberdaya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disposisi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atau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sikap</w:t>
      </w:r>
      <w:proofErr w:type="spellEnd"/>
      <w:r w:rsidRPr="00452C7E">
        <w:rPr>
          <w:sz w:val="24"/>
          <w:szCs w:val="24"/>
        </w:rPr>
        <w:t xml:space="preserve">, dan </w:t>
      </w:r>
      <w:proofErr w:type="spellStart"/>
      <w:r w:rsidRPr="00452C7E">
        <w:rPr>
          <w:sz w:val="24"/>
          <w:szCs w:val="24"/>
        </w:rPr>
        <w:t>struktur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organisasi</w:t>
      </w:r>
      <w:proofErr w:type="spellEnd"/>
      <w:r w:rsidRPr="00452C7E">
        <w:rPr>
          <w:sz w:val="24"/>
          <w:szCs w:val="24"/>
        </w:rPr>
        <w:t xml:space="preserve"> (</w:t>
      </w:r>
      <w:proofErr w:type="spellStart"/>
      <w:r w:rsidRPr="00452C7E">
        <w:rPr>
          <w:sz w:val="24"/>
          <w:szCs w:val="24"/>
        </w:rPr>
        <w:t>Edyanto</w:t>
      </w:r>
      <w:proofErr w:type="spellEnd"/>
      <w:r w:rsidRPr="00452C7E">
        <w:rPr>
          <w:sz w:val="24"/>
          <w:szCs w:val="24"/>
        </w:rPr>
        <w:t xml:space="preserve"> et al., 2021).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keempat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karya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Munanda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Munanda</w:t>
      </w:r>
      <w:proofErr w:type="spellEnd"/>
      <w:r w:rsidRPr="00452C7E">
        <w:rPr>
          <w:sz w:val="24"/>
          <w:szCs w:val="24"/>
        </w:rPr>
        <w:t xml:space="preserve">, Alfi Rahman </w:t>
      </w:r>
      <w:proofErr w:type="spellStart"/>
      <w:r w:rsidRPr="00452C7E">
        <w:rPr>
          <w:sz w:val="24"/>
          <w:szCs w:val="24"/>
        </w:rPr>
        <w:t>tahun</w:t>
      </w:r>
      <w:proofErr w:type="spellEnd"/>
      <w:r w:rsidRPr="00452C7E">
        <w:rPr>
          <w:sz w:val="24"/>
          <w:szCs w:val="24"/>
        </w:rPr>
        <w:t xml:space="preserve"> 2023 </w:t>
      </w:r>
      <w:proofErr w:type="spellStart"/>
      <w:r w:rsidRPr="00452C7E">
        <w:rPr>
          <w:sz w:val="24"/>
          <w:szCs w:val="24"/>
        </w:rPr>
        <w:t>berjudul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Implementasi</w:t>
      </w:r>
      <w:proofErr w:type="spellEnd"/>
      <w:r w:rsidRPr="00452C7E">
        <w:rPr>
          <w:sz w:val="24"/>
          <w:szCs w:val="24"/>
        </w:rPr>
        <w:t xml:space="preserve"> Dana </w:t>
      </w:r>
      <w:proofErr w:type="spellStart"/>
      <w:r w:rsidRPr="00452C7E">
        <w:rPr>
          <w:sz w:val="24"/>
          <w:szCs w:val="24"/>
        </w:rPr>
        <w:t>Otonomi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Khusus</w:t>
      </w:r>
      <w:proofErr w:type="spellEnd"/>
      <w:r w:rsidRPr="00452C7E">
        <w:rPr>
          <w:sz w:val="24"/>
          <w:szCs w:val="24"/>
        </w:rPr>
        <w:t xml:space="preserve"> Dalam </w:t>
      </w:r>
      <w:proofErr w:type="spellStart"/>
      <w:r w:rsidRPr="00452C7E">
        <w:rPr>
          <w:sz w:val="24"/>
          <w:szCs w:val="24"/>
        </w:rPr>
        <w:t>Pengentasan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Pada </w:t>
      </w:r>
      <w:r w:rsidRPr="00452C7E">
        <w:rPr>
          <w:sz w:val="24"/>
          <w:szCs w:val="24"/>
        </w:rPr>
        <w:lastRenderedPageBreak/>
        <w:t xml:space="preserve">Masa </w:t>
      </w:r>
      <w:proofErr w:type="spellStart"/>
      <w:r w:rsidRPr="00452C7E">
        <w:rPr>
          <w:sz w:val="24"/>
          <w:szCs w:val="24"/>
        </w:rPr>
        <w:t>Pandemi</w:t>
      </w:r>
      <w:proofErr w:type="spellEnd"/>
      <w:r w:rsidRPr="00452C7E">
        <w:rPr>
          <w:sz w:val="24"/>
          <w:szCs w:val="24"/>
        </w:rPr>
        <w:t xml:space="preserve"> Covid-19 Di Aceh Utara,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hasil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diketahui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bahwa</w:t>
      </w:r>
      <w:proofErr w:type="spellEnd"/>
      <w:r w:rsidRPr="00452C7E">
        <w:rPr>
          <w:sz w:val="24"/>
          <w:szCs w:val="24"/>
        </w:rPr>
        <w:t xml:space="preserve"> Dana </w:t>
      </w:r>
      <w:proofErr w:type="spellStart"/>
      <w:r w:rsidRPr="00452C7E">
        <w:rPr>
          <w:sz w:val="24"/>
          <w:szCs w:val="24"/>
        </w:rPr>
        <w:t>Otonomi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Khusus</w:t>
      </w:r>
      <w:proofErr w:type="spellEnd"/>
      <w:r w:rsidRPr="00452C7E">
        <w:rPr>
          <w:sz w:val="24"/>
          <w:szCs w:val="24"/>
        </w:rPr>
        <w:t xml:space="preserve"> Aceh (DOKA) </w:t>
      </w:r>
      <w:proofErr w:type="spellStart"/>
      <w:r w:rsidRPr="00452C7E">
        <w:rPr>
          <w:sz w:val="24"/>
          <w:szCs w:val="24"/>
        </w:rPr>
        <w:t>berperan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penting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meringankan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beban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masyarakat</w:t>
      </w:r>
      <w:proofErr w:type="spellEnd"/>
      <w:r w:rsidRPr="00452C7E">
        <w:rPr>
          <w:sz w:val="24"/>
          <w:szCs w:val="24"/>
        </w:rPr>
        <w:t xml:space="preserve"> miskin, </w:t>
      </w:r>
      <w:proofErr w:type="spellStart"/>
      <w:r w:rsidRPr="00452C7E">
        <w:rPr>
          <w:sz w:val="24"/>
          <w:szCs w:val="24"/>
        </w:rPr>
        <w:t>namun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sejumlah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tantangan</w:t>
      </w:r>
      <w:proofErr w:type="spellEnd"/>
      <w:r w:rsidRPr="00452C7E">
        <w:rPr>
          <w:sz w:val="24"/>
          <w:szCs w:val="24"/>
        </w:rPr>
        <w:t xml:space="preserve"> (</w:t>
      </w:r>
      <w:proofErr w:type="spellStart"/>
      <w:r w:rsidRPr="00452C7E">
        <w:rPr>
          <w:sz w:val="24"/>
          <w:szCs w:val="24"/>
        </w:rPr>
        <w:t>Munanda</w:t>
      </w:r>
      <w:proofErr w:type="spellEnd"/>
      <w:r w:rsidRPr="00452C7E">
        <w:rPr>
          <w:sz w:val="24"/>
          <w:szCs w:val="24"/>
        </w:rPr>
        <w:t xml:space="preserve"> et al., 2023). 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kelima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karya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Suharyo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tahun</w:t>
      </w:r>
      <w:proofErr w:type="spellEnd"/>
      <w:r w:rsidRPr="00452C7E">
        <w:rPr>
          <w:sz w:val="24"/>
          <w:szCs w:val="24"/>
        </w:rPr>
        <w:t xml:space="preserve"> 2016 </w:t>
      </w:r>
      <w:proofErr w:type="spellStart"/>
      <w:r w:rsidRPr="00452C7E">
        <w:rPr>
          <w:sz w:val="24"/>
          <w:szCs w:val="24"/>
        </w:rPr>
        <w:t>berjudul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Otonomi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Khusus</w:t>
      </w:r>
      <w:proofErr w:type="spellEnd"/>
      <w:r w:rsidRPr="00452C7E">
        <w:rPr>
          <w:sz w:val="24"/>
          <w:szCs w:val="24"/>
        </w:rPr>
        <w:t xml:space="preserve"> </w:t>
      </w:r>
      <w:proofErr w:type="gramStart"/>
      <w:r w:rsidRPr="00452C7E">
        <w:rPr>
          <w:sz w:val="24"/>
          <w:szCs w:val="24"/>
        </w:rPr>
        <w:t>Di</w:t>
      </w:r>
      <w:proofErr w:type="gramEnd"/>
      <w:r w:rsidRPr="00452C7E">
        <w:rPr>
          <w:sz w:val="24"/>
          <w:szCs w:val="24"/>
        </w:rPr>
        <w:t xml:space="preserve"> Papua dan Aceh </w:t>
      </w:r>
      <w:proofErr w:type="spellStart"/>
      <w:r w:rsidRPr="00452C7E">
        <w:rPr>
          <w:sz w:val="24"/>
          <w:szCs w:val="24"/>
        </w:rPr>
        <w:t>Sebagai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Perwujudan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Implementasi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Peranan</w:t>
      </w:r>
      <w:proofErr w:type="spellEnd"/>
      <w:r w:rsidRPr="00452C7E">
        <w:rPr>
          <w:sz w:val="24"/>
          <w:szCs w:val="24"/>
        </w:rPr>
        <w:t xml:space="preserve"> Hukum Dalam </w:t>
      </w:r>
      <w:proofErr w:type="spellStart"/>
      <w:r w:rsidRPr="00452C7E">
        <w:rPr>
          <w:sz w:val="24"/>
          <w:szCs w:val="24"/>
        </w:rPr>
        <w:t>Kesejahteraan</w:t>
      </w:r>
      <w:proofErr w:type="spellEnd"/>
      <w:r w:rsidRPr="00452C7E">
        <w:rPr>
          <w:sz w:val="24"/>
          <w:szCs w:val="24"/>
        </w:rPr>
        <w:t xml:space="preserve"> Masyarakat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hasil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bahwa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peraturan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otonomi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khusus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dikatakan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sebagai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produk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hukum</w:t>
      </w:r>
      <w:proofErr w:type="spellEnd"/>
      <w:r w:rsidRPr="00452C7E">
        <w:rPr>
          <w:sz w:val="24"/>
          <w:szCs w:val="24"/>
        </w:rPr>
        <w:t xml:space="preserve"> responsive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implementasinya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menemukan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banyak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sekali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kendala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sehingga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hasinya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tidak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maksimal</w:t>
      </w:r>
      <w:proofErr w:type="spellEnd"/>
      <w:r w:rsidRPr="00452C7E">
        <w:rPr>
          <w:sz w:val="24"/>
          <w:szCs w:val="24"/>
        </w:rPr>
        <w:t xml:space="preserve"> (</w:t>
      </w:r>
      <w:proofErr w:type="spellStart"/>
      <w:r w:rsidRPr="00452C7E">
        <w:rPr>
          <w:sz w:val="24"/>
          <w:szCs w:val="24"/>
        </w:rPr>
        <w:t>Suharyo</w:t>
      </w:r>
      <w:proofErr w:type="spellEnd"/>
      <w:r w:rsidRPr="00452C7E">
        <w:rPr>
          <w:sz w:val="24"/>
          <w:szCs w:val="24"/>
        </w:rPr>
        <w:t xml:space="preserve">, 2016).  </w:t>
      </w:r>
    </w:p>
    <w:p w14:paraId="756B5738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 </w:t>
      </w:r>
    </w:p>
    <w:p w14:paraId="31FDED44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1.4 </w:t>
      </w:r>
      <w:proofErr w:type="spellStart"/>
      <w:r w:rsidRPr="00452C7E">
        <w:rPr>
          <w:sz w:val="24"/>
          <w:szCs w:val="24"/>
        </w:rPr>
        <w:t>Pernyataan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Kebaruan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Ilmiah</w:t>
      </w:r>
      <w:proofErr w:type="spellEnd"/>
      <w:r w:rsidRPr="00452C7E">
        <w:rPr>
          <w:sz w:val="24"/>
          <w:szCs w:val="24"/>
        </w:rPr>
        <w:t xml:space="preserve"> </w:t>
      </w:r>
    </w:p>
    <w:p w14:paraId="75840F29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 </w:t>
      </w:r>
    </w:p>
    <w:p w14:paraId="66468058" w14:textId="77777777" w:rsidR="00452C7E" w:rsidRPr="00452C7E" w:rsidRDefault="00452C7E" w:rsidP="00452C7E">
      <w:pPr>
        <w:rPr>
          <w:sz w:val="24"/>
          <w:szCs w:val="24"/>
        </w:rPr>
      </w:pP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menawarkan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kebaruan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ilmiah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signifikan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menghadirkan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analisis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mendalam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holistik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terhadap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implementasi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Otonomi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Khusus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konteks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pengentasan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Orang Asli Papua di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Jayapura, </w:t>
      </w:r>
      <w:proofErr w:type="spellStart"/>
      <w:r w:rsidRPr="00452C7E">
        <w:rPr>
          <w:sz w:val="24"/>
          <w:szCs w:val="24"/>
        </w:rPr>
        <w:t>menggunakan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pendekatan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kualitatif</w:t>
      </w:r>
      <w:proofErr w:type="spellEnd"/>
      <w:r w:rsidRPr="00452C7E">
        <w:rPr>
          <w:sz w:val="24"/>
          <w:szCs w:val="24"/>
        </w:rPr>
        <w:t xml:space="preserve"> yang kaya </w:t>
      </w:r>
      <w:proofErr w:type="spellStart"/>
      <w:r w:rsidRPr="00452C7E">
        <w:rPr>
          <w:sz w:val="24"/>
          <w:szCs w:val="24"/>
        </w:rPr>
        <w:t>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nuansa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lokal</w:t>
      </w:r>
      <w:proofErr w:type="spellEnd"/>
      <w:r w:rsidRPr="00452C7E">
        <w:rPr>
          <w:sz w:val="24"/>
          <w:szCs w:val="24"/>
        </w:rPr>
        <w:t xml:space="preserve">. Studi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tidak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hanya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mengeksplorasi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efektivitas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dari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perspektif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administratif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tetapi</w:t>
      </w:r>
      <w:proofErr w:type="spellEnd"/>
      <w:r w:rsidRPr="00452C7E">
        <w:rPr>
          <w:sz w:val="24"/>
          <w:szCs w:val="24"/>
        </w:rPr>
        <w:t xml:space="preserve"> juga </w:t>
      </w:r>
      <w:proofErr w:type="spellStart"/>
      <w:r w:rsidRPr="00452C7E">
        <w:rPr>
          <w:sz w:val="24"/>
          <w:szCs w:val="24"/>
        </w:rPr>
        <w:t>menggali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dimensi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sosio-kultural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seringkali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terabaikan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studi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publik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konvensional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mengintegrasikan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wawasan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dari</w:t>
      </w:r>
      <w:proofErr w:type="spellEnd"/>
      <w:r w:rsidRPr="00452C7E">
        <w:rPr>
          <w:sz w:val="24"/>
          <w:szCs w:val="24"/>
        </w:rPr>
        <w:t xml:space="preserve"> para </w:t>
      </w:r>
      <w:proofErr w:type="spellStart"/>
      <w:r w:rsidRPr="00452C7E">
        <w:rPr>
          <w:sz w:val="24"/>
          <w:szCs w:val="24"/>
        </w:rPr>
        <w:t>pemangku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kepentingan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lokal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termasuk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tokoh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adat</w:t>
      </w:r>
      <w:proofErr w:type="spellEnd"/>
      <w:r w:rsidRPr="00452C7E">
        <w:rPr>
          <w:sz w:val="24"/>
          <w:szCs w:val="24"/>
        </w:rPr>
        <w:t xml:space="preserve">, </w:t>
      </w:r>
    </w:p>
    <w:p w14:paraId="39B691E7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6 </w:t>
      </w:r>
    </w:p>
    <w:p w14:paraId="2C080DE8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 </w:t>
      </w:r>
    </w:p>
    <w:p w14:paraId="4C0A3F98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 </w:t>
      </w:r>
    </w:p>
    <w:p w14:paraId="40367A8B" w14:textId="77777777" w:rsidR="00452C7E" w:rsidRPr="00452C7E" w:rsidRDefault="00452C7E" w:rsidP="00452C7E">
      <w:pPr>
        <w:rPr>
          <w:sz w:val="24"/>
          <w:szCs w:val="24"/>
        </w:rPr>
      </w:pPr>
      <w:proofErr w:type="spellStart"/>
      <w:r w:rsidRPr="00452C7E">
        <w:rPr>
          <w:sz w:val="24"/>
          <w:szCs w:val="24"/>
        </w:rPr>
        <w:t>pejabat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pemerintah</w:t>
      </w:r>
      <w:proofErr w:type="spellEnd"/>
      <w:r w:rsidRPr="00452C7E">
        <w:rPr>
          <w:sz w:val="24"/>
          <w:szCs w:val="24"/>
        </w:rPr>
        <w:t xml:space="preserve">, dan </w:t>
      </w:r>
      <w:proofErr w:type="spellStart"/>
      <w:r w:rsidRPr="00452C7E">
        <w:rPr>
          <w:sz w:val="24"/>
          <w:szCs w:val="24"/>
        </w:rPr>
        <w:t>masyarakat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asli</w:t>
      </w:r>
      <w:proofErr w:type="spellEnd"/>
      <w:r w:rsidRPr="00452C7E">
        <w:rPr>
          <w:sz w:val="24"/>
          <w:szCs w:val="24"/>
        </w:rPr>
        <w:t xml:space="preserve"> Papua,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menyoroti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kompleksitas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interaksi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antara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modern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sistem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nilai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tradisional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upaya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pengentasan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Kebaruan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terletak</w:t>
      </w:r>
      <w:proofErr w:type="spellEnd"/>
      <w:r w:rsidRPr="00452C7E">
        <w:rPr>
          <w:sz w:val="24"/>
          <w:szCs w:val="24"/>
        </w:rPr>
        <w:t xml:space="preserve"> pada </w:t>
      </w:r>
      <w:proofErr w:type="spellStart"/>
      <w:r w:rsidRPr="00452C7E">
        <w:rPr>
          <w:sz w:val="24"/>
          <w:szCs w:val="24"/>
        </w:rPr>
        <w:t>pendekatannya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memadukan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analisis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etnografi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mengungkap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bagaimana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persepsi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partisipasi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masyarakat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lokal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membentuk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dipengaruhi</w:t>
      </w:r>
      <w:proofErr w:type="spellEnd"/>
      <w:r w:rsidRPr="00452C7E">
        <w:rPr>
          <w:sz w:val="24"/>
          <w:szCs w:val="24"/>
        </w:rPr>
        <w:t xml:space="preserve"> oleh </w:t>
      </w:r>
      <w:proofErr w:type="spellStart"/>
      <w:r w:rsidRPr="00452C7E">
        <w:rPr>
          <w:sz w:val="24"/>
          <w:szCs w:val="24"/>
        </w:rPr>
        <w:t>implementasi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Otonomi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Khusus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Lebih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jauh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studi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mengembangkan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kerangka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analisis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baru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mempertimbangkan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indikator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kesejahteraan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lebih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kontekstual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budaya</w:t>
      </w:r>
      <w:proofErr w:type="spellEnd"/>
      <w:r w:rsidRPr="00452C7E">
        <w:rPr>
          <w:sz w:val="24"/>
          <w:szCs w:val="24"/>
        </w:rPr>
        <w:t xml:space="preserve"> Papua, </w:t>
      </w:r>
      <w:proofErr w:type="spellStart"/>
      <w:r w:rsidRPr="00452C7E">
        <w:rPr>
          <w:sz w:val="24"/>
          <w:szCs w:val="24"/>
        </w:rPr>
        <w:t>melampaui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ukuran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konvensional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demikian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tidak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hanya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berkontribusi</w:t>
      </w:r>
      <w:proofErr w:type="spellEnd"/>
      <w:r w:rsidRPr="00452C7E">
        <w:rPr>
          <w:sz w:val="24"/>
          <w:szCs w:val="24"/>
        </w:rPr>
        <w:t xml:space="preserve"> pada </w:t>
      </w:r>
      <w:proofErr w:type="spellStart"/>
      <w:r w:rsidRPr="00452C7E">
        <w:rPr>
          <w:sz w:val="24"/>
          <w:szCs w:val="24"/>
        </w:rPr>
        <w:t>literatur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tentang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otonomi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daerah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pengentasan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tetapi</w:t>
      </w:r>
      <w:proofErr w:type="spellEnd"/>
      <w:r w:rsidRPr="00452C7E">
        <w:rPr>
          <w:sz w:val="24"/>
          <w:szCs w:val="24"/>
        </w:rPr>
        <w:t xml:space="preserve"> juga </w:t>
      </w:r>
      <w:proofErr w:type="spellStart"/>
      <w:r w:rsidRPr="00452C7E">
        <w:rPr>
          <w:sz w:val="24"/>
          <w:szCs w:val="24"/>
        </w:rPr>
        <w:t>memperkaya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pemahaman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tentang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pembangunan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berkeadilan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berbasis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budaya</w:t>
      </w:r>
      <w:proofErr w:type="spellEnd"/>
      <w:r w:rsidRPr="00452C7E">
        <w:rPr>
          <w:sz w:val="24"/>
          <w:szCs w:val="24"/>
        </w:rPr>
        <w:t xml:space="preserve"> di wilayah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karakteristik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unik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seperti</w:t>
      </w:r>
      <w:proofErr w:type="spellEnd"/>
      <w:r w:rsidRPr="00452C7E">
        <w:rPr>
          <w:sz w:val="24"/>
          <w:szCs w:val="24"/>
        </w:rPr>
        <w:t xml:space="preserve"> Papua. Hal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tentu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berbeda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terdahulu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mayoritas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melihat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penanganan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dari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segi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otonomi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khusus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secara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umum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tanpa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melihat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faktor</w:t>
      </w:r>
      <w:proofErr w:type="spellEnd"/>
      <w:r w:rsidRPr="00452C7E">
        <w:rPr>
          <w:sz w:val="24"/>
          <w:szCs w:val="24"/>
        </w:rPr>
        <w:t xml:space="preserve"> orang </w:t>
      </w:r>
      <w:proofErr w:type="spellStart"/>
      <w:r w:rsidRPr="00452C7E">
        <w:rPr>
          <w:sz w:val="24"/>
          <w:szCs w:val="24"/>
        </w:rPr>
        <w:t>asli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papua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seperti</w:t>
      </w:r>
      <w:proofErr w:type="spellEnd"/>
      <w:r w:rsidRPr="00452C7E">
        <w:rPr>
          <w:sz w:val="24"/>
          <w:szCs w:val="24"/>
        </w:rPr>
        <w:t xml:space="preserve"> pada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(Vitara Agatha &amp; </w:t>
      </w:r>
      <w:proofErr w:type="spellStart"/>
      <w:r w:rsidRPr="00452C7E">
        <w:rPr>
          <w:sz w:val="24"/>
          <w:szCs w:val="24"/>
        </w:rPr>
        <w:t>Uliansyah</w:t>
      </w:r>
      <w:proofErr w:type="spellEnd"/>
      <w:r w:rsidRPr="00452C7E">
        <w:rPr>
          <w:sz w:val="24"/>
          <w:szCs w:val="24"/>
        </w:rPr>
        <w:t xml:space="preserve">, 2021) </w:t>
      </w:r>
    </w:p>
    <w:p w14:paraId="0507F58D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 </w:t>
      </w:r>
    </w:p>
    <w:p w14:paraId="1D63C78A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1.5 Tujuan </w:t>
      </w:r>
    </w:p>
    <w:p w14:paraId="17EABE25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 </w:t>
      </w:r>
    </w:p>
    <w:p w14:paraId="5E302D17" w14:textId="77777777" w:rsidR="00452C7E" w:rsidRPr="00452C7E" w:rsidRDefault="00452C7E" w:rsidP="00452C7E">
      <w:pPr>
        <w:rPr>
          <w:sz w:val="24"/>
          <w:szCs w:val="24"/>
        </w:rPr>
      </w:pP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bertujuan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untuk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menganalisis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implementasi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Otonomi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Khusus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upaya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mengurangi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angka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Orang Asli Papua di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Jayapura.   II. METODE </w:t>
      </w:r>
    </w:p>
    <w:p w14:paraId="793EACAF" w14:textId="77777777" w:rsidR="00452C7E" w:rsidRPr="00452C7E" w:rsidRDefault="00452C7E" w:rsidP="00452C7E">
      <w:pPr>
        <w:rPr>
          <w:sz w:val="24"/>
          <w:szCs w:val="24"/>
        </w:rPr>
      </w:pPr>
      <w:r w:rsidRPr="00452C7E">
        <w:rPr>
          <w:sz w:val="24"/>
          <w:szCs w:val="24"/>
        </w:rPr>
        <w:t xml:space="preserve"> </w:t>
      </w:r>
    </w:p>
    <w:p w14:paraId="7473B3E7" w14:textId="77777777" w:rsidR="00452C7E" w:rsidRPr="00452C7E" w:rsidRDefault="00452C7E" w:rsidP="00452C7E">
      <w:pPr>
        <w:rPr>
          <w:sz w:val="24"/>
          <w:szCs w:val="24"/>
        </w:rPr>
      </w:pP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menggunakan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pendekatan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kualitatif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model </w:t>
      </w:r>
      <w:proofErr w:type="spellStart"/>
      <w:r w:rsidRPr="00452C7E">
        <w:rPr>
          <w:sz w:val="24"/>
          <w:szCs w:val="24"/>
        </w:rPr>
        <w:t>deskriptif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hal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analisis</w:t>
      </w:r>
      <w:proofErr w:type="spellEnd"/>
      <w:r w:rsidRPr="00452C7E">
        <w:rPr>
          <w:sz w:val="24"/>
          <w:szCs w:val="24"/>
        </w:rPr>
        <w:t xml:space="preserve"> pada </w:t>
      </w:r>
      <w:proofErr w:type="spellStart"/>
      <w:r w:rsidRPr="00452C7E">
        <w:rPr>
          <w:sz w:val="24"/>
          <w:szCs w:val="24"/>
        </w:rPr>
        <w:t>implementasi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penurunan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Jayapura. </w:t>
      </w:r>
      <w:proofErr w:type="spellStart"/>
      <w:r w:rsidRPr="00452C7E">
        <w:rPr>
          <w:sz w:val="24"/>
          <w:szCs w:val="24"/>
        </w:rPr>
        <w:t>Pendekatan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dipilih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alas an </w:t>
      </w:r>
      <w:proofErr w:type="spellStart"/>
      <w:r w:rsidRPr="00452C7E">
        <w:rPr>
          <w:sz w:val="24"/>
          <w:szCs w:val="24"/>
        </w:rPr>
        <w:t>flesibilitas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pelaksanaan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lastRenderedPageBreak/>
        <w:t>sehingga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dapat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disesuaikan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dengan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kondisi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lapangan</w:t>
      </w:r>
      <w:proofErr w:type="spellEnd"/>
      <w:r w:rsidRPr="00452C7E">
        <w:rPr>
          <w:sz w:val="24"/>
          <w:szCs w:val="24"/>
        </w:rPr>
        <w:t xml:space="preserve"> Ketika </w:t>
      </w:r>
      <w:proofErr w:type="spellStart"/>
      <w:r w:rsidRPr="00452C7E">
        <w:rPr>
          <w:sz w:val="24"/>
          <w:szCs w:val="24"/>
        </w:rPr>
        <w:t>pelaksanaan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(</w:t>
      </w:r>
      <w:proofErr w:type="spellStart"/>
      <w:r w:rsidRPr="00452C7E">
        <w:rPr>
          <w:sz w:val="24"/>
          <w:szCs w:val="24"/>
        </w:rPr>
        <w:t>Sugiyono</w:t>
      </w:r>
      <w:proofErr w:type="spellEnd"/>
      <w:r w:rsidRPr="00452C7E">
        <w:rPr>
          <w:sz w:val="24"/>
          <w:szCs w:val="24"/>
        </w:rPr>
        <w:t xml:space="preserve">, 2023). Teori yang </w:t>
      </w:r>
      <w:proofErr w:type="spellStart"/>
      <w:r w:rsidRPr="00452C7E">
        <w:rPr>
          <w:sz w:val="24"/>
          <w:szCs w:val="24"/>
        </w:rPr>
        <w:t>dipakai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adalah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teori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implementasi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dari</w:t>
      </w:r>
      <w:proofErr w:type="spellEnd"/>
      <w:r w:rsidRPr="00452C7E">
        <w:rPr>
          <w:sz w:val="24"/>
          <w:szCs w:val="24"/>
        </w:rPr>
        <w:t xml:space="preserve"> Van Meter dan Van Horn. Teknik </w:t>
      </w:r>
      <w:proofErr w:type="spellStart"/>
      <w:r w:rsidRPr="00452C7E">
        <w:rPr>
          <w:sz w:val="24"/>
          <w:szCs w:val="24"/>
        </w:rPr>
        <w:t>pengumpulan</w:t>
      </w:r>
      <w:proofErr w:type="spellEnd"/>
      <w:r w:rsidRPr="00452C7E">
        <w:rPr>
          <w:sz w:val="24"/>
          <w:szCs w:val="24"/>
        </w:rPr>
        <w:t xml:space="preserve"> data </w:t>
      </w:r>
      <w:proofErr w:type="spellStart"/>
      <w:r w:rsidRPr="00452C7E">
        <w:rPr>
          <w:sz w:val="24"/>
          <w:szCs w:val="24"/>
        </w:rPr>
        <w:t>dilakukan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melalui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observasi</w:t>
      </w:r>
      <w:proofErr w:type="spellEnd"/>
      <w:r w:rsidRPr="00452C7E">
        <w:rPr>
          <w:sz w:val="24"/>
          <w:szCs w:val="24"/>
        </w:rPr>
        <w:t xml:space="preserve"> semi </w:t>
      </w:r>
      <w:proofErr w:type="spellStart"/>
      <w:r w:rsidRPr="00452C7E">
        <w:rPr>
          <w:sz w:val="24"/>
          <w:szCs w:val="24"/>
        </w:rPr>
        <w:t>partisipatif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studi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dokumen</w:t>
      </w:r>
      <w:proofErr w:type="spellEnd"/>
      <w:r w:rsidRPr="00452C7E">
        <w:rPr>
          <w:sz w:val="24"/>
          <w:szCs w:val="24"/>
        </w:rPr>
        <w:t xml:space="preserve"> dan juga </w:t>
      </w:r>
      <w:proofErr w:type="spellStart"/>
      <w:r w:rsidRPr="00452C7E">
        <w:rPr>
          <w:sz w:val="24"/>
          <w:szCs w:val="24"/>
        </w:rPr>
        <w:t>wawancara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kepadan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informan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tertentu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dipilih</w:t>
      </w:r>
      <w:proofErr w:type="spellEnd"/>
      <w:r w:rsidRPr="00452C7E">
        <w:rPr>
          <w:sz w:val="24"/>
          <w:szCs w:val="24"/>
        </w:rPr>
        <w:t xml:space="preserve"> oleh </w:t>
      </w:r>
      <w:proofErr w:type="spellStart"/>
      <w:r w:rsidRPr="00452C7E">
        <w:rPr>
          <w:sz w:val="24"/>
          <w:szCs w:val="24"/>
        </w:rPr>
        <w:t>penulis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Pemilihan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informan</w:t>
      </w:r>
      <w:proofErr w:type="spellEnd"/>
      <w:r w:rsidRPr="00452C7E">
        <w:rPr>
          <w:sz w:val="24"/>
          <w:szCs w:val="24"/>
        </w:rPr>
        <w:t xml:space="preserve"> pada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didasarkan</w:t>
      </w:r>
      <w:proofErr w:type="spellEnd"/>
      <w:r w:rsidRPr="00452C7E">
        <w:rPr>
          <w:sz w:val="24"/>
          <w:szCs w:val="24"/>
        </w:rPr>
        <w:t xml:space="preserve"> pada </w:t>
      </w:r>
      <w:proofErr w:type="spellStart"/>
      <w:r w:rsidRPr="00452C7E">
        <w:rPr>
          <w:sz w:val="24"/>
          <w:szCs w:val="24"/>
        </w:rPr>
        <w:t>subjek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terlibat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implementasi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kebijakan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pengentasan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kemiskinan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Jayapura, Adapun </w:t>
      </w:r>
      <w:proofErr w:type="spellStart"/>
      <w:r w:rsidRPr="00452C7E">
        <w:rPr>
          <w:sz w:val="24"/>
          <w:szCs w:val="24"/>
        </w:rPr>
        <w:t>informan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dipakai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sejumlah</w:t>
      </w:r>
      <w:proofErr w:type="spellEnd"/>
      <w:r w:rsidRPr="00452C7E">
        <w:rPr>
          <w:sz w:val="24"/>
          <w:szCs w:val="24"/>
        </w:rPr>
        <w:t xml:space="preserve"> 13 </w:t>
      </w:r>
      <w:proofErr w:type="spellStart"/>
      <w:r w:rsidRPr="00452C7E">
        <w:rPr>
          <w:sz w:val="24"/>
          <w:szCs w:val="24"/>
        </w:rPr>
        <w:t>informan</w:t>
      </w:r>
      <w:proofErr w:type="spellEnd"/>
      <w:r w:rsidRPr="00452C7E">
        <w:rPr>
          <w:sz w:val="24"/>
          <w:szCs w:val="24"/>
        </w:rPr>
        <w:t xml:space="preserve">. </w:t>
      </w:r>
      <w:proofErr w:type="spellStart"/>
      <w:r w:rsidRPr="00452C7E">
        <w:rPr>
          <w:sz w:val="24"/>
          <w:szCs w:val="24"/>
        </w:rPr>
        <w:t>Informan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kunci</w:t>
      </w:r>
      <w:proofErr w:type="spellEnd"/>
      <w:r w:rsidRPr="00452C7E">
        <w:rPr>
          <w:sz w:val="24"/>
          <w:szCs w:val="24"/>
        </w:rPr>
        <w:t xml:space="preserve"> pada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adalah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Kepala</w:t>
      </w:r>
      <w:proofErr w:type="spellEnd"/>
      <w:r w:rsidRPr="00452C7E">
        <w:rPr>
          <w:sz w:val="24"/>
          <w:szCs w:val="24"/>
        </w:rPr>
        <w:t xml:space="preserve"> Dinas </w:t>
      </w:r>
      <w:proofErr w:type="spellStart"/>
      <w:r w:rsidRPr="00452C7E">
        <w:rPr>
          <w:sz w:val="24"/>
          <w:szCs w:val="24"/>
        </w:rPr>
        <w:t>Sosial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Jayapura, </w:t>
      </w:r>
      <w:proofErr w:type="spellStart"/>
      <w:r w:rsidRPr="00452C7E">
        <w:rPr>
          <w:sz w:val="24"/>
          <w:szCs w:val="24"/>
        </w:rPr>
        <w:t>informan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kunci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adalah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informan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menurut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spekulasi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penulis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memiliki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pengetahuan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luas</w:t>
      </w:r>
      <w:proofErr w:type="spellEnd"/>
      <w:r w:rsidRPr="00452C7E">
        <w:rPr>
          <w:sz w:val="24"/>
          <w:szCs w:val="24"/>
        </w:rPr>
        <w:t xml:space="preserve"> dan </w:t>
      </w:r>
      <w:proofErr w:type="spellStart"/>
      <w:r w:rsidRPr="00452C7E">
        <w:rPr>
          <w:sz w:val="24"/>
          <w:szCs w:val="24"/>
        </w:rPr>
        <w:t>mendalam</w:t>
      </w:r>
      <w:proofErr w:type="spellEnd"/>
      <w:r w:rsidRPr="00452C7E">
        <w:rPr>
          <w:sz w:val="24"/>
          <w:szCs w:val="24"/>
        </w:rPr>
        <w:t xml:space="preserve"> pada </w:t>
      </w:r>
      <w:proofErr w:type="spellStart"/>
      <w:r w:rsidRPr="00452C7E">
        <w:rPr>
          <w:sz w:val="24"/>
          <w:szCs w:val="24"/>
        </w:rPr>
        <w:t>topik</w:t>
      </w:r>
      <w:proofErr w:type="spellEnd"/>
      <w:r w:rsidRPr="00452C7E">
        <w:rPr>
          <w:sz w:val="24"/>
          <w:szCs w:val="24"/>
        </w:rPr>
        <w:t xml:space="preserve"> yang </w:t>
      </w:r>
      <w:proofErr w:type="spellStart"/>
      <w:r w:rsidRPr="00452C7E">
        <w:rPr>
          <w:sz w:val="24"/>
          <w:szCs w:val="24"/>
        </w:rPr>
        <w:t>diangkat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(</w:t>
      </w:r>
      <w:proofErr w:type="spellStart"/>
      <w:r w:rsidRPr="00452C7E">
        <w:rPr>
          <w:sz w:val="24"/>
          <w:szCs w:val="24"/>
        </w:rPr>
        <w:t>Simangunsong</w:t>
      </w:r>
      <w:proofErr w:type="spellEnd"/>
      <w:r w:rsidRPr="00452C7E">
        <w:rPr>
          <w:sz w:val="24"/>
          <w:szCs w:val="24"/>
        </w:rPr>
        <w:t xml:space="preserve">, 2017). </w:t>
      </w:r>
      <w:proofErr w:type="spellStart"/>
      <w:r w:rsidRPr="00452C7E">
        <w:rPr>
          <w:sz w:val="24"/>
          <w:szCs w:val="24"/>
        </w:rPr>
        <w:t>Analisis</w:t>
      </w:r>
      <w:proofErr w:type="spellEnd"/>
      <w:r w:rsidRPr="00452C7E">
        <w:rPr>
          <w:sz w:val="24"/>
          <w:szCs w:val="24"/>
        </w:rPr>
        <w:t xml:space="preserve"> data pada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dilakukan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melalui</w:t>
      </w:r>
      <w:proofErr w:type="spellEnd"/>
      <w:r w:rsidRPr="00452C7E">
        <w:rPr>
          <w:sz w:val="24"/>
          <w:szCs w:val="24"/>
        </w:rPr>
        <w:t xml:space="preserve"> 3 </w:t>
      </w:r>
      <w:proofErr w:type="spellStart"/>
      <w:r w:rsidRPr="00452C7E">
        <w:rPr>
          <w:sz w:val="24"/>
          <w:szCs w:val="24"/>
        </w:rPr>
        <w:t>tahap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yaitu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reduksi</w:t>
      </w:r>
      <w:proofErr w:type="spellEnd"/>
      <w:r w:rsidRPr="00452C7E">
        <w:rPr>
          <w:sz w:val="24"/>
          <w:szCs w:val="24"/>
        </w:rPr>
        <w:t xml:space="preserve"> data yang </w:t>
      </w:r>
      <w:proofErr w:type="spellStart"/>
      <w:r w:rsidRPr="00452C7E">
        <w:rPr>
          <w:sz w:val="24"/>
          <w:szCs w:val="24"/>
        </w:rPr>
        <w:t>berserak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dilapangan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penyajian</w:t>
      </w:r>
      <w:proofErr w:type="spellEnd"/>
      <w:r w:rsidRPr="00452C7E">
        <w:rPr>
          <w:sz w:val="24"/>
          <w:szCs w:val="24"/>
        </w:rPr>
        <w:t xml:space="preserve"> data </w:t>
      </w:r>
      <w:proofErr w:type="spellStart"/>
      <w:r w:rsidRPr="00452C7E">
        <w:rPr>
          <w:sz w:val="24"/>
          <w:szCs w:val="24"/>
        </w:rPr>
        <w:t>dalam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bentuk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narasi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angka</w:t>
      </w:r>
      <w:proofErr w:type="spellEnd"/>
      <w:r w:rsidRPr="00452C7E">
        <w:rPr>
          <w:sz w:val="24"/>
          <w:szCs w:val="24"/>
        </w:rPr>
        <w:t xml:space="preserve">, </w:t>
      </w:r>
      <w:proofErr w:type="spellStart"/>
      <w:r w:rsidRPr="00452C7E">
        <w:rPr>
          <w:sz w:val="24"/>
          <w:szCs w:val="24"/>
        </w:rPr>
        <w:t>gambar</w:t>
      </w:r>
      <w:proofErr w:type="spellEnd"/>
      <w:r w:rsidRPr="00452C7E">
        <w:rPr>
          <w:sz w:val="24"/>
          <w:szCs w:val="24"/>
        </w:rPr>
        <w:t xml:space="preserve">, dan diagram, dan juga </w:t>
      </w:r>
      <w:proofErr w:type="spellStart"/>
      <w:r w:rsidRPr="00452C7E">
        <w:rPr>
          <w:sz w:val="24"/>
          <w:szCs w:val="24"/>
        </w:rPr>
        <w:t>penarikan</w:t>
      </w:r>
      <w:proofErr w:type="spellEnd"/>
      <w:r w:rsidRPr="00452C7E">
        <w:rPr>
          <w:sz w:val="24"/>
          <w:szCs w:val="24"/>
        </w:rPr>
        <w:t xml:space="preserve"> Kesimpulan dan </w:t>
      </w:r>
      <w:proofErr w:type="spellStart"/>
      <w:r w:rsidRPr="00452C7E">
        <w:rPr>
          <w:sz w:val="24"/>
          <w:szCs w:val="24"/>
        </w:rPr>
        <w:t>verifikasi</w:t>
      </w:r>
      <w:proofErr w:type="spellEnd"/>
      <w:r w:rsidRPr="00452C7E">
        <w:rPr>
          <w:sz w:val="24"/>
          <w:szCs w:val="24"/>
        </w:rPr>
        <w:t xml:space="preserve">. Adapun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dilakukan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selama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satu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bulan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kotor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bulan</w:t>
      </w:r>
      <w:proofErr w:type="spellEnd"/>
      <w:r w:rsidRPr="00452C7E">
        <w:rPr>
          <w:sz w:val="24"/>
          <w:szCs w:val="24"/>
        </w:rPr>
        <w:t xml:space="preserve"> Januari 2025, Adapun </w:t>
      </w:r>
      <w:proofErr w:type="spellStart"/>
      <w:r w:rsidRPr="00452C7E">
        <w:rPr>
          <w:sz w:val="24"/>
          <w:szCs w:val="24"/>
        </w:rPr>
        <w:t>lokus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penelitian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ini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adalah</w:t>
      </w:r>
      <w:proofErr w:type="spellEnd"/>
      <w:r w:rsidRPr="00452C7E">
        <w:rPr>
          <w:sz w:val="24"/>
          <w:szCs w:val="24"/>
        </w:rPr>
        <w:t xml:space="preserve"> di </w:t>
      </w:r>
      <w:proofErr w:type="spellStart"/>
      <w:r w:rsidRPr="00452C7E">
        <w:rPr>
          <w:sz w:val="24"/>
          <w:szCs w:val="24"/>
        </w:rPr>
        <w:t>lingkup</w:t>
      </w:r>
      <w:proofErr w:type="spellEnd"/>
      <w:r w:rsidRPr="00452C7E">
        <w:rPr>
          <w:sz w:val="24"/>
          <w:szCs w:val="24"/>
        </w:rPr>
        <w:t xml:space="preserve"> </w:t>
      </w:r>
      <w:proofErr w:type="spellStart"/>
      <w:r w:rsidRPr="00452C7E">
        <w:rPr>
          <w:sz w:val="24"/>
          <w:szCs w:val="24"/>
        </w:rPr>
        <w:t>Kabupaten</w:t>
      </w:r>
      <w:proofErr w:type="spellEnd"/>
      <w:r w:rsidRPr="00452C7E">
        <w:rPr>
          <w:sz w:val="24"/>
          <w:szCs w:val="24"/>
        </w:rPr>
        <w:t xml:space="preserve"> Jayapura </w:t>
      </w:r>
      <w:proofErr w:type="spellStart"/>
      <w:r w:rsidRPr="00452C7E">
        <w:rPr>
          <w:sz w:val="24"/>
          <w:szCs w:val="24"/>
        </w:rPr>
        <w:t>Provinsi</w:t>
      </w:r>
      <w:proofErr w:type="spellEnd"/>
      <w:r w:rsidRPr="00452C7E">
        <w:rPr>
          <w:sz w:val="24"/>
          <w:szCs w:val="24"/>
        </w:rPr>
        <w:t xml:space="preserve"> Papua.   </w:t>
      </w:r>
    </w:p>
    <w:p w14:paraId="4805DDF9" w14:textId="0EA4E799" w:rsidR="00452C7E" w:rsidRDefault="00452C7E" w:rsidP="00452C7E">
      <w:pPr>
        <w:rPr>
          <w:sz w:val="24"/>
          <w:szCs w:val="24"/>
        </w:rPr>
      </w:pPr>
    </w:p>
    <w:p w14:paraId="67559F03" w14:textId="5AC22C66" w:rsidR="00754753" w:rsidRDefault="00754753" w:rsidP="00452C7E">
      <w:pPr>
        <w:rPr>
          <w:sz w:val="24"/>
          <w:szCs w:val="24"/>
        </w:rPr>
      </w:pPr>
    </w:p>
    <w:p w14:paraId="1F287640" w14:textId="77777777" w:rsidR="00754753" w:rsidRPr="00754753" w:rsidRDefault="00754753" w:rsidP="00754753">
      <w:pPr>
        <w:rPr>
          <w:sz w:val="24"/>
          <w:szCs w:val="24"/>
        </w:rPr>
      </w:pPr>
      <w:r w:rsidRPr="00754753">
        <w:rPr>
          <w:sz w:val="24"/>
          <w:szCs w:val="24"/>
        </w:rPr>
        <w:t xml:space="preserve">VI. DAFTAR PUSTAKA </w:t>
      </w:r>
    </w:p>
    <w:p w14:paraId="6E4D3AA2" w14:textId="77777777" w:rsidR="00754753" w:rsidRPr="00754753" w:rsidRDefault="00754753" w:rsidP="00754753">
      <w:pPr>
        <w:rPr>
          <w:sz w:val="24"/>
          <w:szCs w:val="24"/>
        </w:rPr>
      </w:pPr>
      <w:r w:rsidRPr="00754753">
        <w:rPr>
          <w:sz w:val="24"/>
          <w:szCs w:val="24"/>
        </w:rPr>
        <w:t xml:space="preserve"> </w:t>
      </w:r>
    </w:p>
    <w:p w14:paraId="662E3DFD" w14:textId="23CF3A56" w:rsidR="00754753" w:rsidRPr="00452C7E" w:rsidRDefault="00754753" w:rsidP="00754753">
      <w:pPr>
        <w:rPr>
          <w:sz w:val="24"/>
          <w:szCs w:val="24"/>
        </w:rPr>
      </w:pPr>
      <w:proofErr w:type="spellStart"/>
      <w:r w:rsidRPr="00754753">
        <w:rPr>
          <w:sz w:val="24"/>
          <w:szCs w:val="24"/>
        </w:rPr>
        <w:t>Alam</w:t>
      </w:r>
      <w:proofErr w:type="spellEnd"/>
      <w:r w:rsidRPr="00754753">
        <w:rPr>
          <w:sz w:val="24"/>
          <w:szCs w:val="24"/>
        </w:rPr>
        <w:t xml:space="preserve">, S. N. A., &amp; </w:t>
      </w:r>
      <w:proofErr w:type="spellStart"/>
      <w:r w:rsidRPr="00754753">
        <w:rPr>
          <w:sz w:val="24"/>
          <w:szCs w:val="24"/>
        </w:rPr>
        <w:t>Ichwan</w:t>
      </w:r>
      <w:proofErr w:type="spellEnd"/>
      <w:r w:rsidRPr="00754753">
        <w:rPr>
          <w:sz w:val="24"/>
          <w:szCs w:val="24"/>
        </w:rPr>
        <w:t xml:space="preserve">, S. (2023). </w:t>
      </w:r>
      <w:proofErr w:type="spellStart"/>
      <w:r w:rsidRPr="00754753">
        <w:rPr>
          <w:sz w:val="24"/>
          <w:szCs w:val="24"/>
        </w:rPr>
        <w:t>Sinergitas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Pemerintah</w:t>
      </w:r>
      <w:proofErr w:type="spellEnd"/>
      <w:r w:rsidRPr="00754753">
        <w:rPr>
          <w:sz w:val="24"/>
          <w:szCs w:val="24"/>
        </w:rPr>
        <w:t xml:space="preserve"> Daerah Dan Dewan </w:t>
      </w:r>
      <w:proofErr w:type="spellStart"/>
      <w:r w:rsidRPr="00754753">
        <w:rPr>
          <w:sz w:val="24"/>
          <w:szCs w:val="24"/>
        </w:rPr>
        <w:t>Perwakilan</w:t>
      </w:r>
      <w:proofErr w:type="spellEnd"/>
      <w:r w:rsidRPr="00754753">
        <w:rPr>
          <w:sz w:val="24"/>
          <w:szCs w:val="24"/>
        </w:rPr>
        <w:t xml:space="preserve"> Rakyat Daerah Dalam </w:t>
      </w:r>
      <w:proofErr w:type="spellStart"/>
      <w:r w:rsidRPr="00754753">
        <w:rPr>
          <w:sz w:val="24"/>
          <w:szCs w:val="24"/>
        </w:rPr>
        <w:t>Pengawasan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Otonomi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Khusus</w:t>
      </w:r>
      <w:proofErr w:type="spellEnd"/>
      <w:r w:rsidRPr="00754753">
        <w:rPr>
          <w:sz w:val="24"/>
          <w:szCs w:val="24"/>
        </w:rPr>
        <w:t xml:space="preserve"> Di </w:t>
      </w:r>
      <w:proofErr w:type="spellStart"/>
      <w:r w:rsidRPr="00754753">
        <w:rPr>
          <w:sz w:val="24"/>
          <w:szCs w:val="24"/>
        </w:rPr>
        <w:t>Kabupaten</w:t>
      </w:r>
      <w:proofErr w:type="spellEnd"/>
      <w:r w:rsidRPr="00754753">
        <w:rPr>
          <w:sz w:val="24"/>
          <w:szCs w:val="24"/>
        </w:rPr>
        <w:t xml:space="preserve"> Sorong. </w:t>
      </w:r>
      <w:proofErr w:type="spellStart"/>
      <w:r w:rsidRPr="00754753">
        <w:rPr>
          <w:sz w:val="24"/>
          <w:szCs w:val="24"/>
        </w:rPr>
        <w:t>Faksi</w:t>
      </w:r>
      <w:proofErr w:type="spellEnd"/>
      <w:r w:rsidRPr="00754753">
        <w:rPr>
          <w:sz w:val="24"/>
          <w:szCs w:val="24"/>
        </w:rPr>
        <w:t xml:space="preserve">, 9(3), 57–68. https://doi.org/https://doi.org/10.33506/jf.v9i3.3184 </w:t>
      </w:r>
      <w:proofErr w:type="spellStart"/>
      <w:r w:rsidRPr="00754753">
        <w:rPr>
          <w:sz w:val="24"/>
          <w:szCs w:val="24"/>
        </w:rPr>
        <w:t>Budiratna</w:t>
      </w:r>
      <w:proofErr w:type="spellEnd"/>
      <w:r w:rsidRPr="00754753">
        <w:rPr>
          <w:sz w:val="24"/>
          <w:szCs w:val="24"/>
        </w:rPr>
        <w:t xml:space="preserve">, H., &amp; </w:t>
      </w:r>
      <w:proofErr w:type="spellStart"/>
      <w:r w:rsidRPr="00754753">
        <w:rPr>
          <w:sz w:val="24"/>
          <w:szCs w:val="24"/>
        </w:rPr>
        <w:t>Qibthiyyah</w:t>
      </w:r>
      <w:proofErr w:type="spellEnd"/>
      <w:r w:rsidRPr="00754753">
        <w:rPr>
          <w:sz w:val="24"/>
          <w:szCs w:val="24"/>
        </w:rPr>
        <w:t xml:space="preserve">, R. (2020). </w:t>
      </w:r>
      <w:proofErr w:type="spellStart"/>
      <w:r w:rsidRPr="00754753">
        <w:rPr>
          <w:sz w:val="24"/>
          <w:szCs w:val="24"/>
        </w:rPr>
        <w:t>Evaluasi</w:t>
      </w:r>
      <w:proofErr w:type="spellEnd"/>
      <w:r w:rsidRPr="00754753">
        <w:rPr>
          <w:sz w:val="24"/>
          <w:szCs w:val="24"/>
        </w:rPr>
        <w:t xml:space="preserve"> Atas Transfer Dana </w:t>
      </w:r>
      <w:proofErr w:type="spellStart"/>
      <w:r w:rsidRPr="00754753">
        <w:rPr>
          <w:sz w:val="24"/>
          <w:szCs w:val="24"/>
        </w:rPr>
        <w:t>Otonomi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Khusus</w:t>
      </w:r>
      <w:proofErr w:type="spellEnd"/>
      <w:r w:rsidRPr="00754753">
        <w:rPr>
          <w:sz w:val="24"/>
          <w:szCs w:val="24"/>
        </w:rPr>
        <w:t xml:space="preserve"> di Aceh, Papua, dan Papua Barat. </w:t>
      </w:r>
      <w:proofErr w:type="spellStart"/>
      <w:r w:rsidRPr="00754753">
        <w:rPr>
          <w:sz w:val="24"/>
          <w:szCs w:val="24"/>
        </w:rPr>
        <w:t>Jurnal</w:t>
      </w:r>
      <w:proofErr w:type="spellEnd"/>
      <w:r w:rsidRPr="00754753">
        <w:rPr>
          <w:sz w:val="24"/>
          <w:szCs w:val="24"/>
        </w:rPr>
        <w:t xml:space="preserve"> Indonesia </w:t>
      </w:r>
      <w:proofErr w:type="spellStart"/>
      <w:r w:rsidRPr="00754753">
        <w:rPr>
          <w:sz w:val="24"/>
          <w:szCs w:val="24"/>
        </w:rPr>
        <w:t>Sosial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Sains</w:t>
      </w:r>
      <w:proofErr w:type="spellEnd"/>
      <w:r w:rsidRPr="00754753">
        <w:rPr>
          <w:sz w:val="24"/>
          <w:szCs w:val="24"/>
        </w:rPr>
        <w:t xml:space="preserve">, 2(3), 494. http://jiss.publikasiindonesia.id/ Chauvel, R. (2019). Governance and the Cycle of Violence in Papua: The </w:t>
      </w:r>
      <w:proofErr w:type="spellStart"/>
      <w:r w:rsidRPr="00754753">
        <w:rPr>
          <w:sz w:val="24"/>
          <w:szCs w:val="24"/>
        </w:rPr>
        <w:t>Nduga</w:t>
      </w:r>
      <w:proofErr w:type="spellEnd"/>
      <w:r w:rsidRPr="00754753">
        <w:rPr>
          <w:sz w:val="24"/>
          <w:szCs w:val="24"/>
        </w:rPr>
        <w:t xml:space="preserve"> Crisis. </w:t>
      </w:r>
      <w:proofErr w:type="spellStart"/>
      <w:r w:rsidRPr="00754753">
        <w:rPr>
          <w:sz w:val="24"/>
          <w:szCs w:val="24"/>
        </w:rPr>
        <w:t>AsiaPacific</w:t>
      </w:r>
      <w:proofErr w:type="spellEnd"/>
      <w:r w:rsidRPr="00754753">
        <w:rPr>
          <w:sz w:val="24"/>
          <w:szCs w:val="24"/>
        </w:rPr>
        <w:t xml:space="preserve"> Journal: Japan Focus, 17(2). </w:t>
      </w:r>
      <w:proofErr w:type="spellStart"/>
      <w:r w:rsidRPr="00754753">
        <w:rPr>
          <w:sz w:val="24"/>
          <w:szCs w:val="24"/>
        </w:rPr>
        <w:t>Demtu</w:t>
      </w:r>
      <w:proofErr w:type="spellEnd"/>
      <w:r w:rsidRPr="00754753">
        <w:rPr>
          <w:sz w:val="24"/>
          <w:szCs w:val="24"/>
        </w:rPr>
        <w:t xml:space="preserve">, S. A. (2021). </w:t>
      </w:r>
      <w:proofErr w:type="spellStart"/>
      <w:r w:rsidRPr="00754753">
        <w:rPr>
          <w:sz w:val="24"/>
          <w:szCs w:val="24"/>
        </w:rPr>
        <w:t>Implementasi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Kebijakan</w:t>
      </w:r>
      <w:proofErr w:type="spellEnd"/>
      <w:r w:rsidRPr="00754753">
        <w:rPr>
          <w:sz w:val="24"/>
          <w:szCs w:val="24"/>
        </w:rPr>
        <w:t xml:space="preserve"> Dana </w:t>
      </w:r>
      <w:proofErr w:type="spellStart"/>
      <w:r w:rsidRPr="00754753">
        <w:rPr>
          <w:sz w:val="24"/>
          <w:szCs w:val="24"/>
        </w:rPr>
        <w:t>Otonomi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Khusus</w:t>
      </w:r>
      <w:proofErr w:type="spellEnd"/>
      <w:r w:rsidRPr="00754753">
        <w:rPr>
          <w:sz w:val="24"/>
          <w:szCs w:val="24"/>
        </w:rPr>
        <w:t xml:space="preserve"> (Dak) </w:t>
      </w:r>
      <w:proofErr w:type="spellStart"/>
      <w:r w:rsidRPr="00754753">
        <w:rPr>
          <w:sz w:val="24"/>
          <w:szCs w:val="24"/>
        </w:rPr>
        <w:t>Bidang</w:t>
      </w:r>
      <w:proofErr w:type="spellEnd"/>
      <w:r w:rsidRPr="00754753">
        <w:rPr>
          <w:sz w:val="24"/>
          <w:szCs w:val="24"/>
        </w:rPr>
        <w:t xml:space="preserve"> Pendidikan Di </w:t>
      </w:r>
      <w:proofErr w:type="spellStart"/>
      <w:r w:rsidRPr="00754753">
        <w:rPr>
          <w:sz w:val="24"/>
          <w:szCs w:val="24"/>
        </w:rPr>
        <w:t>Kabupaten</w:t>
      </w:r>
      <w:proofErr w:type="spellEnd"/>
      <w:r w:rsidRPr="00754753">
        <w:rPr>
          <w:sz w:val="24"/>
          <w:szCs w:val="24"/>
        </w:rPr>
        <w:t xml:space="preserve"> Jayapura </w:t>
      </w:r>
      <w:proofErr w:type="spellStart"/>
      <w:r w:rsidRPr="00754753">
        <w:rPr>
          <w:sz w:val="24"/>
          <w:szCs w:val="24"/>
        </w:rPr>
        <w:t>Provinsi</w:t>
      </w:r>
      <w:proofErr w:type="spellEnd"/>
      <w:r w:rsidRPr="00754753">
        <w:rPr>
          <w:sz w:val="24"/>
          <w:szCs w:val="24"/>
        </w:rPr>
        <w:t xml:space="preserve"> Papua. </w:t>
      </w:r>
      <w:proofErr w:type="spellStart"/>
      <w:r w:rsidRPr="00754753">
        <w:rPr>
          <w:sz w:val="24"/>
          <w:szCs w:val="24"/>
        </w:rPr>
        <w:t>Eprints.Ipdn</w:t>
      </w:r>
      <w:proofErr w:type="spellEnd"/>
      <w:r w:rsidRPr="00754753">
        <w:rPr>
          <w:sz w:val="24"/>
          <w:szCs w:val="24"/>
        </w:rPr>
        <w:t xml:space="preserve">, 21, 1–11. http://eprints.ipdn.ac.id/11337/1/Ringkasan </w:t>
      </w:r>
      <w:proofErr w:type="spellStart"/>
      <w:r w:rsidRPr="00754753">
        <w:rPr>
          <w:sz w:val="24"/>
          <w:szCs w:val="24"/>
        </w:rPr>
        <w:t>Skripsi</w:t>
      </w:r>
      <w:proofErr w:type="spellEnd"/>
      <w:r w:rsidRPr="00754753">
        <w:rPr>
          <w:sz w:val="24"/>
          <w:szCs w:val="24"/>
        </w:rPr>
        <w:t xml:space="preserve"> Senas Alken Demtu.pdf </w:t>
      </w:r>
      <w:proofErr w:type="spellStart"/>
      <w:r w:rsidRPr="00754753">
        <w:rPr>
          <w:sz w:val="24"/>
          <w:szCs w:val="24"/>
        </w:rPr>
        <w:t>Edyanto</w:t>
      </w:r>
      <w:proofErr w:type="spellEnd"/>
      <w:r w:rsidRPr="00754753">
        <w:rPr>
          <w:sz w:val="24"/>
          <w:szCs w:val="24"/>
        </w:rPr>
        <w:t xml:space="preserve">, E., </w:t>
      </w:r>
      <w:proofErr w:type="spellStart"/>
      <w:r w:rsidRPr="00754753">
        <w:rPr>
          <w:sz w:val="24"/>
          <w:szCs w:val="24"/>
        </w:rPr>
        <w:t>Agustang</w:t>
      </w:r>
      <w:proofErr w:type="spellEnd"/>
      <w:r w:rsidRPr="00754753">
        <w:rPr>
          <w:sz w:val="24"/>
          <w:szCs w:val="24"/>
        </w:rPr>
        <w:t xml:space="preserve">, A., Muhammad </w:t>
      </w:r>
      <w:proofErr w:type="spellStart"/>
      <w:r w:rsidRPr="00754753">
        <w:rPr>
          <w:sz w:val="24"/>
          <w:szCs w:val="24"/>
        </w:rPr>
        <w:t>Idkhan</w:t>
      </w:r>
      <w:proofErr w:type="spellEnd"/>
      <w:r w:rsidRPr="00754753">
        <w:rPr>
          <w:sz w:val="24"/>
          <w:szCs w:val="24"/>
        </w:rPr>
        <w:t xml:space="preserve">, A., &amp; </w:t>
      </w:r>
      <w:proofErr w:type="spellStart"/>
      <w:r w:rsidRPr="00754753">
        <w:rPr>
          <w:sz w:val="24"/>
          <w:szCs w:val="24"/>
        </w:rPr>
        <w:t>Rifdan</w:t>
      </w:r>
      <w:proofErr w:type="spellEnd"/>
      <w:r w:rsidRPr="00754753">
        <w:rPr>
          <w:sz w:val="24"/>
          <w:szCs w:val="24"/>
        </w:rPr>
        <w:t xml:space="preserve">, R. (2021). </w:t>
      </w:r>
      <w:proofErr w:type="spellStart"/>
      <w:r w:rsidRPr="00754753">
        <w:rPr>
          <w:sz w:val="24"/>
          <w:szCs w:val="24"/>
        </w:rPr>
        <w:t>Implementasi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Kebijakan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Otonomi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Khusus</w:t>
      </w:r>
      <w:proofErr w:type="spellEnd"/>
      <w:r w:rsidRPr="00754753">
        <w:rPr>
          <w:sz w:val="24"/>
          <w:szCs w:val="24"/>
        </w:rPr>
        <w:t xml:space="preserve"> (Otsus) Papua. JISIP (</w:t>
      </w:r>
      <w:proofErr w:type="spellStart"/>
      <w:r w:rsidRPr="00754753">
        <w:rPr>
          <w:sz w:val="24"/>
          <w:szCs w:val="24"/>
        </w:rPr>
        <w:t>Jurnal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Ilmu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Sosial</w:t>
      </w:r>
      <w:proofErr w:type="spellEnd"/>
      <w:r w:rsidRPr="00754753">
        <w:rPr>
          <w:sz w:val="24"/>
          <w:szCs w:val="24"/>
        </w:rPr>
        <w:t xml:space="preserve"> Dan Pendidikan), 5(4), 1445–1451. https://doi.org/10.58258/jisip.v5i4.2577 Fardan, M. F. (2019). </w:t>
      </w:r>
      <w:proofErr w:type="spellStart"/>
      <w:r w:rsidRPr="00754753">
        <w:rPr>
          <w:sz w:val="24"/>
          <w:szCs w:val="24"/>
        </w:rPr>
        <w:t>Pengaruh</w:t>
      </w:r>
      <w:proofErr w:type="spellEnd"/>
      <w:r w:rsidRPr="00754753">
        <w:rPr>
          <w:sz w:val="24"/>
          <w:szCs w:val="24"/>
        </w:rPr>
        <w:t xml:space="preserve"> Dana </w:t>
      </w:r>
      <w:proofErr w:type="spellStart"/>
      <w:r w:rsidRPr="00754753">
        <w:rPr>
          <w:sz w:val="24"/>
          <w:szCs w:val="24"/>
        </w:rPr>
        <w:t>Otonomi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Khusus</w:t>
      </w:r>
      <w:proofErr w:type="spellEnd"/>
      <w:r w:rsidRPr="00754753">
        <w:rPr>
          <w:sz w:val="24"/>
          <w:szCs w:val="24"/>
        </w:rPr>
        <w:t xml:space="preserve">, Pendidikan, Dan </w:t>
      </w:r>
      <w:proofErr w:type="spellStart"/>
      <w:r w:rsidRPr="00754753">
        <w:rPr>
          <w:sz w:val="24"/>
          <w:szCs w:val="24"/>
        </w:rPr>
        <w:t>Pendapatan</w:t>
      </w:r>
      <w:proofErr w:type="spellEnd"/>
      <w:r w:rsidRPr="00754753">
        <w:rPr>
          <w:sz w:val="24"/>
          <w:szCs w:val="24"/>
        </w:rPr>
        <w:t xml:space="preserve"> Per Kapita </w:t>
      </w:r>
      <w:proofErr w:type="spellStart"/>
      <w:r w:rsidRPr="00754753">
        <w:rPr>
          <w:sz w:val="24"/>
          <w:szCs w:val="24"/>
        </w:rPr>
        <w:t>Terhadap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Kemiskinan</w:t>
      </w:r>
      <w:proofErr w:type="spellEnd"/>
      <w:r w:rsidRPr="00754753">
        <w:rPr>
          <w:sz w:val="24"/>
          <w:szCs w:val="24"/>
        </w:rPr>
        <w:t xml:space="preserve"> (Studi Kasus: </w:t>
      </w:r>
      <w:proofErr w:type="spellStart"/>
      <w:r w:rsidRPr="00754753">
        <w:rPr>
          <w:sz w:val="24"/>
          <w:szCs w:val="24"/>
        </w:rPr>
        <w:t>Kabupaten</w:t>
      </w:r>
      <w:proofErr w:type="spellEnd"/>
      <w:r w:rsidRPr="00754753">
        <w:rPr>
          <w:sz w:val="24"/>
          <w:szCs w:val="24"/>
        </w:rPr>
        <w:t xml:space="preserve">/Kota Di </w:t>
      </w:r>
      <w:proofErr w:type="spellStart"/>
      <w:r w:rsidRPr="00754753">
        <w:rPr>
          <w:sz w:val="24"/>
          <w:szCs w:val="24"/>
        </w:rPr>
        <w:t>Provinsi</w:t>
      </w:r>
      <w:proofErr w:type="spellEnd"/>
      <w:r w:rsidRPr="00754753">
        <w:rPr>
          <w:sz w:val="24"/>
          <w:szCs w:val="24"/>
        </w:rPr>
        <w:t xml:space="preserve"> Papua </w:t>
      </w:r>
      <w:proofErr w:type="spellStart"/>
      <w:r w:rsidRPr="00754753">
        <w:rPr>
          <w:sz w:val="24"/>
          <w:szCs w:val="24"/>
        </w:rPr>
        <w:t>Periode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Tahun</w:t>
      </w:r>
      <w:proofErr w:type="spellEnd"/>
      <w:r w:rsidRPr="00754753">
        <w:rPr>
          <w:sz w:val="24"/>
          <w:szCs w:val="24"/>
        </w:rPr>
        <w:t xml:space="preserve"> 2011-2017). Academia Edu, 2(7), 1–23. https://d1wqtxts1xzle7.cloudfront.net/96178899/MUHAMMAD_FEISAL_FARDA N-FEB-libre.pdf </w:t>
      </w:r>
      <w:proofErr w:type="spellStart"/>
      <w:r w:rsidRPr="00754753">
        <w:rPr>
          <w:sz w:val="24"/>
          <w:szCs w:val="24"/>
        </w:rPr>
        <w:t>Kogoya</w:t>
      </w:r>
      <w:proofErr w:type="spellEnd"/>
      <w:r w:rsidRPr="00754753">
        <w:rPr>
          <w:sz w:val="24"/>
          <w:szCs w:val="24"/>
        </w:rPr>
        <w:t xml:space="preserve">, T., </w:t>
      </w:r>
      <w:proofErr w:type="spellStart"/>
      <w:r w:rsidRPr="00754753">
        <w:rPr>
          <w:sz w:val="24"/>
          <w:szCs w:val="24"/>
        </w:rPr>
        <w:t>Kasenda</w:t>
      </w:r>
      <w:proofErr w:type="spellEnd"/>
      <w:r w:rsidRPr="00754753">
        <w:rPr>
          <w:sz w:val="24"/>
          <w:szCs w:val="24"/>
        </w:rPr>
        <w:t xml:space="preserve">, V., &amp; </w:t>
      </w:r>
      <w:proofErr w:type="spellStart"/>
      <w:r w:rsidRPr="00754753">
        <w:rPr>
          <w:sz w:val="24"/>
          <w:szCs w:val="24"/>
        </w:rPr>
        <w:t>Pangemanan</w:t>
      </w:r>
      <w:proofErr w:type="spellEnd"/>
      <w:r w:rsidRPr="00754753">
        <w:rPr>
          <w:sz w:val="24"/>
          <w:szCs w:val="24"/>
        </w:rPr>
        <w:t xml:space="preserve">, F. N. (2023). </w:t>
      </w:r>
      <w:proofErr w:type="spellStart"/>
      <w:r w:rsidRPr="00754753">
        <w:rPr>
          <w:sz w:val="24"/>
          <w:szCs w:val="24"/>
        </w:rPr>
        <w:t>Implementasi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Kebijakan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Pemerintah</w:t>
      </w:r>
      <w:proofErr w:type="spellEnd"/>
      <w:r w:rsidRPr="00754753">
        <w:rPr>
          <w:sz w:val="24"/>
          <w:szCs w:val="24"/>
        </w:rPr>
        <w:t xml:space="preserve"> Dalam </w:t>
      </w:r>
      <w:proofErr w:type="spellStart"/>
      <w:r w:rsidRPr="00754753">
        <w:rPr>
          <w:sz w:val="24"/>
          <w:szCs w:val="24"/>
        </w:rPr>
        <w:t>Pengentasan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Kemiskinan</w:t>
      </w:r>
      <w:proofErr w:type="spellEnd"/>
      <w:r w:rsidRPr="00754753">
        <w:rPr>
          <w:sz w:val="24"/>
          <w:szCs w:val="24"/>
        </w:rPr>
        <w:t xml:space="preserve"> Di </w:t>
      </w:r>
      <w:proofErr w:type="spellStart"/>
      <w:r w:rsidRPr="00754753">
        <w:rPr>
          <w:sz w:val="24"/>
          <w:szCs w:val="24"/>
        </w:rPr>
        <w:t>Distrik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Nunggawi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Kabupaten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Tolikara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Provinsi</w:t>
      </w:r>
      <w:proofErr w:type="spellEnd"/>
      <w:r w:rsidRPr="00754753">
        <w:rPr>
          <w:sz w:val="24"/>
          <w:szCs w:val="24"/>
        </w:rPr>
        <w:t xml:space="preserve"> Papua. Journal Governance, 3(1), 1–15. https://ejournal.unsrat.ac.id/index.php/governance/article/view/45923 </w:t>
      </w:r>
      <w:proofErr w:type="spellStart"/>
      <w:r w:rsidRPr="00754753">
        <w:rPr>
          <w:sz w:val="24"/>
          <w:szCs w:val="24"/>
        </w:rPr>
        <w:t>Lambelanova</w:t>
      </w:r>
      <w:proofErr w:type="spellEnd"/>
      <w:r w:rsidRPr="00754753">
        <w:rPr>
          <w:sz w:val="24"/>
          <w:szCs w:val="24"/>
        </w:rPr>
        <w:t xml:space="preserve">, R. (2022). </w:t>
      </w:r>
      <w:proofErr w:type="spellStart"/>
      <w:r w:rsidRPr="00754753">
        <w:rPr>
          <w:sz w:val="24"/>
          <w:szCs w:val="24"/>
        </w:rPr>
        <w:t>Paradigma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Baru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Desentralisasi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Asimetris</w:t>
      </w:r>
      <w:proofErr w:type="spellEnd"/>
      <w:r w:rsidRPr="00754753">
        <w:rPr>
          <w:sz w:val="24"/>
          <w:szCs w:val="24"/>
        </w:rPr>
        <w:t xml:space="preserve"> di Indonesia. </w:t>
      </w:r>
      <w:proofErr w:type="spellStart"/>
      <w:r w:rsidRPr="00754753">
        <w:rPr>
          <w:sz w:val="24"/>
          <w:szCs w:val="24"/>
        </w:rPr>
        <w:t>Buku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Literatur</w:t>
      </w:r>
      <w:proofErr w:type="spellEnd"/>
      <w:r w:rsidRPr="00754753">
        <w:rPr>
          <w:sz w:val="24"/>
          <w:szCs w:val="24"/>
        </w:rPr>
        <w:t xml:space="preserve"> IPDN </w:t>
      </w:r>
      <w:proofErr w:type="spellStart"/>
      <w:r w:rsidRPr="00754753">
        <w:rPr>
          <w:sz w:val="24"/>
          <w:szCs w:val="24"/>
        </w:rPr>
        <w:t>Tahun</w:t>
      </w:r>
      <w:proofErr w:type="spellEnd"/>
      <w:r w:rsidRPr="00754753">
        <w:rPr>
          <w:sz w:val="24"/>
          <w:szCs w:val="24"/>
        </w:rPr>
        <w:t xml:space="preserve"> 2022, 5(3), 248–253. http://eprints2.ipdn.ac.id/id/eprint/863/1/PARADIGMA%20BARU%20DESENTRA LISASI%20ASIMETRIS%20DI%20INDONESIA%20FIX%202.pdf </w:t>
      </w:r>
      <w:proofErr w:type="spellStart"/>
      <w:r w:rsidRPr="00754753">
        <w:rPr>
          <w:sz w:val="24"/>
          <w:szCs w:val="24"/>
        </w:rPr>
        <w:t>Munanda</w:t>
      </w:r>
      <w:proofErr w:type="spellEnd"/>
      <w:r w:rsidRPr="00754753">
        <w:rPr>
          <w:sz w:val="24"/>
          <w:szCs w:val="24"/>
        </w:rPr>
        <w:t xml:space="preserve">, Rahman, Alfi, dan Alqarni, </w:t>
      </w:r>
      <w:proofErr w:type="spellStart"/>
      <w:r w:rsidRPr="00754753">
        <w:rPr>
          <w:sz w:val="24"/>
          <w:szCs w:val="24"/>
        </w:rPr>
        <w:t>Wais</w:t>
      </w:r>
      <w:proofErr w:type="spellEnd"/>
      <w:r w:rsidRPr="00754753">
        <w:rPr>
          <w:sz w:val="24"/>
          <w:szCs w:val="24"/>
        </w:rPr>
        <w:t xml:space="preserve">. (2023). </w:t>
      </w:r>
      <w:proofErr w:type="spellStart"/>
      <w:r w:rsidRPr="00754753">
        <w:rPr>
          <w:sz w:val="24"/>
          <w:szCs w:val="24"/>
        </w:rPr>
        <w:t>Implementasi</w:t>
      </w:r>
      <w:proofErr w:type="spellEnd"/>
      <w:r w:rsidRPr="00754753">
        <w:rPr>
          <w:sz w:val="24"/>
          <w:szCs w:val="24"/>
        </w:rPr>
        <w:t xml:space="preserve"> dana </w:t>
      </w:r>
      <w:proofErr w:type="spellStart"/>
      <w:r w:rsidRPr="00754753">
        <w:rPr>
          <w:sz w:val="24"/>
          <w:szCs w:val="24"/>
        </w:rPr>
        <w:t>otonomi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khusus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dalam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pengentasan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kemiskinan</w:t>
      </w:r>
      <w:proofErr w:type="spellEnd"/>
      <w:r w:rsidRPr="00754753">
        <w:rPr>
          <w:sz w:val="24"/>
          <w:szCs w:val="24"/>
        </w:rPr>
        <w:t xml:space="preserve"> pada masa </w:t>
      </w:r>
      <w:proofErr w:type="spellStart"/>
      <w:r w:rsidRPr="00754753">
        <w:rPr>
          <w:sz w:val="24"/>
          <w:szCs w:val="24"/>
        </w:rPr>
        <w:t>pandemi</w:t>
      </w:r>
      <w:proofErr w:type="spellEnd"/>
      <w:r w:rsidRPr="00754753">
        <w:rPr>
          <w:sz w:val="24"/>
          <w:szCs w:val="24"/>
        </w:rPr>
        <w:t xml:space="preserve"> covid-19 di Aceh Utara. </w:t>
      </w:r>
      <w:proofErr w:type="spellStart"/>
      <w:r w:rsidRPr="00754753">
        <w:rPr>
          <w:sz w:val="24"/>
          <w:szCs w:val="24"/>
        </w:rPr>
        <w:t>Jurnal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Ilmiah</w:t>
      </w:r>
      <w:proofErr w:type="spellEnd"/>
      <w:r w:rsidRPr="00754753">
        <w:rPr>
          <w:sz w:val="24"/>
          <w:szCs w:val="24"/>
        </w:rPr>
        <w:t xml:space="preserve"> </w:t>
      </w:r>
      <w:proofErr w:type="spellStart"/>
      <w:r w:rsidRPr="00754753">
        <w:rPr>
          <w:sz w:val="24"/>
          <w:szCs w:val="24"/>
        </w:rPr>
        <w:t>Mahasiswa</w:t>
      </w:r>
      <w:proofErr w:type="spellEnd"/>
      <w:r w:rsidRPr="00754753">
        <w:rPr>
          <w:sz w:val="24"/>
          <w:szCs w:val="24"/>
        </w:rPr>
        <w:t xml:space="preserve"> FISIP USK, 8(2), 1–13. http://www.jim.unsyiah.ac.id/Fisip%0AIMPLEMENTASI</w:t>
      </w:r>
    </w:p>
    <w:sectPr w:rsidR="00754753" w:rsidRPr="00452C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A1CA" w14:textId="77777777" w:rsidR="00CF0634" w:rsidRDefault="00CF0634" w:rsidP="005F4CBB">
      <w:r>
        <w:separator/>
      </w:r>
    </w:p>
  </w:endnote>
  <w:endnote w:type="continuationSeparator" w:id="0">
    <w:p w14:paraId="60FBC4E7" w14:textId="77777777" w:rsidR="00CF0634" w:rsidRDefault="00CF0634" w:rsidP="005F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5620" w14:textId="77777777" w:rsidR="005F4CBB" w:rsidRDefault="005F4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57E6" w14:textId="77777777" w:rsidR="005F4CBB" w:rsidRDefault="005F4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B641" w14:textId="77777777" w:rsidR="005F4CBB" w:rsidRDefault="005F4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04B91" w14:textId="77777777" w:rsidR="00CF0634" w:rsidRDefault="00CF0634" w:rsidP="005F4CBB">
      <w:r>
        <w:separator/>
      </w:r>
    </w:p>
  </w:footnote>
  <w:footnote w:type="continuationSeparator" w:id="0">
    <w:p w14:paraId="2731A50A" w14:textId="77777777" w:rsidR="00CF0634" w:rsidRDefault="00CF0634" w:rsidP="005F4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8C8E" w14:textId="77777777" w:rsidR="005F4CBB" w:rsidRDefault="005F4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D222" w14:textId="77777777" w:rsidR="005F4CBB" w:rsidRDefault="005F4C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8C09" w14:textId="77777777" w:rsidR="005F4CBB" w:rsidRDefault="005F4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SpaceRaiseLower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9BC26B9"/>
    <w:rsid w:val="00027522"/>
    <w:rsid w:val="0003415D"/>
    <w:rsid w:val="00071663"/>
    <w:rsid w:val="00082742"/>
    <w:rsid w:val="000A7907"/>
    <w:rsid w:val="0011339E"/>
    <w:rsid w:val="00127E5A"/>
    <w:rsid w:val="001403C7"/>
    <w:rsid w:val="001B2343"/>
    <w:rsid w:val="002C638B"/>
    <w:rsid w:val="002D32AB"/>
    <w:rsid w:val="00314FB1"/>
    <w:rsid w:val="00452C7E"/>
    <w:rsid w:val="004C39D2"/>
    <w:rsid w:val="005F4CBB"/>
    <w:rsid w:val="00617605"/>
    <w:rsid w:val="00641599"/>
    <w:rsid w:val="00670F8A"/>
    <w:rsid w:val="006B101F"/>
    <w:rsid w:val="006F666B"/>
    <w:rsid w:val="00754753"/>
    <w:rsid w:val="00844850"/>
    <w:rsid w:val="00AD0217"/>
    <w:rsid w:val="00B245A5"/>
    <w:rsid w:val="00BE1CC5"/>
    <w:rsid w:val="00C85989"/>
    <w:rsid w:val="00CA1375"/>
    <w:rsid w:val="00CF0634"/>
    <w:rsid w:val="00D95AF2"/>
    <w:rsid w:val="00DB365C"/>
    <w:rsid w:val="00E56EF3"/>
    <w:rsid w:val="00ED655E"/>
    <w:rsid w:val="00F70C63"/>
    <w:rsid w:val="00F907CA"/>
    <w:rsid w:val="00FA4E92"/>
    <w:rsid w:val="00FC42BE"/>
    <w:rsid w:val="03FA45B2"/>
    <w:rsid w:val="05874E19"/>
    <w:rsid w:val="0C942E80"/>
    <w:rsid w:val="0CB03DF0"/>
    <w:rsid w:val="0D701A73"/>
    <w:rsid w:val="0DD716F0"/>
    <w:rsid w:val="138C518B"/>
    <w:rsid w:val="16072AC5"/>
    <w:rsid w:val="16544222"/>
    <w:rsid w:val="18514ECC"/>
    <w:rsid w:val="1A07399D"/>
    <w:rsid w:val="1BC752E1"/>
    <w:rsid w:val="1CF13847"/>
    <w:rsid w:val="25D6602F"/>
    <w:rsid w:val="25E46C71"/>
    <w:rsid w:val="29117546"/>
    <w:rsid w:val="2F9C79FA"/>
    <w:rsid w:val="317061EC"/>
    <w:rsid w:val="36A779FD"/>
    <w:rsid w:val="38475BFB"/>
    <w:rsid w:val="3A856AD2"/>
    <w:rsid w:val="3B2F3747"/>
    <w:rsid w:val="3C5950D3"/>
    <w:rsid w:val="3CFA1FD8"/>
    <w:rsid w:val="3D743D05"/>
    <w:rsid w:val="44E656A3"/>
    <w:rsid w:val="458C77E8"/>
    <w:rsid w:val="47A72407"/>
    <w:rsid w:val="49624874"/>
    <w:rsid w:val="49BC26B9"/>
    <w:rsid w:val="4D973F59"/>
    <w:rsid w:val="4FC6691A"/>
    <w:rsid w:val="524979FA"/>
    <w:rsid w:val="54090FB4"/>
    <w:rsid w:val="56610601"/>
    <w:rsid w:val="56CC1126"/>
    <w:rsid w:val="59121676"/>
    <w:rsid w:val="5976519E"/>
    <w:rsid w:val="5D534474"/>
    <w:rsid w:val="5D580E05"/>
    <w:rsid w:val="5E9A0038"/>
    <w:rsid w:val="617A62F9"/>
    <w:rsid w:val="68924750"/>
    <w:rsid w:val="6D166D38"/>
    <w:rsid w:val="6F2048E2"/>
    <w:rsid w:val="6F24022B"/>
    <w:rsid w:val="70E64CC7"/>
    <w:rsid w:val="720E5CDC"/>
    <w:rsid w:val="76D72FBD"/>
    <w:rsid w:val="77461FE4"/>
    <w:rsid w:val="7A8E513B"/>
    <w:rsid w:val="7BF367D4"/>
    <w:rsid w:val="7F6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A2CF4"/>
  <w15:docId w15:val="{BD3D11F3-3920-4EE0-9254-14B34EB7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uiPriority w:val="99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D95AF2"/>
    <w:rPr>
      <w:b/>
      <w:bCs/>
    </w:rPr>
  </w:style>
  <w:style w:type="table" w:styleId="TableGrid">
    <w:name w:val="Table Grid"/>
    <w:basedOn w:val="TableNormal"/>
    <w:rsid w:val="00027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F4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4CBB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rsid w:val="005F4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F4CBB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FA35-E0A2-4687-865A-46A5719C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1</cp:revision>
  <dcterms:created xsi:type="dcterms:W3CDTF">2025-09-08T09:17:00Z</dcterms:created>
  <dcterms:modified xsi:type="dcterms:W3CDTF">2025-09-27T09:04:00Z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A6C20B2B9F4D4274A11AB9BCA5429D11_13</vt:lpwstr>
  </property>
</Properties>
</file>