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88EB">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Nama</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xml:space="preserve"> : SUSIANA</w:t>
      </w:r>
    </w:p>
    <w:p w14:paraId="1EE1CE6E">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NPM</w:t>
      </w:r>
      <w:r>
        <w:rPr>
          <w:rFonts w:hint="default" w:ascii="Times New Roman" w:hAnsi="Times New Roman" w:cs="Times New Roman"/>
          <w:b/>
          <w:bCs/>
          <w:sz w:val="24"/>
          <w:szCs w:val="24"/>
          <w:lang w:val="en-US"/>
        </w:rPr>
        <w:tab/>
        <w:t/>
      </w:r>
      <w:r>
        <w:rPr>
          <w:rFonts w:hint="default" w:ascii="Times New Roman" w:hAnsi="Times New Roman" w:cs="Times New Roman"/>
          <w:b/>
          <w:bCs/>
          <w:sz w:val="24"/>
          <w:szCs w:val="24"/>
          <w:lang w:val="en-US"/>
        </w:rPr>
        <w:tab/>
        <w:t xml:space="preserve"> : 2423031010</w:t>
      </w:r>
    </w:p>
    <w:p w14:paraId="58EE87AB">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Mata Kuliah</w:t>
      </w:r>
      <w:r>
        <w:rPr>
          <w:rFonts w:hint="default" w:ascii="Times New Roman" w:hAnsi="Times New Roman" w:cs="Times New Roman"/>
          <w:b/>
          <w:bCs/>
          <w:sz w:val="24"/>
          <w:szCs w:val="24"/>
          <w:lang w:val="en-US"/>
        </w:rPr>
        <w:tab/>
        <w:t xml:space="preserve"> : Desain dan Model pembelajaran</w:t>
      </w:r>
    </w:p>
    <w:p w14:paraId="07C39AD6">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Jurusan</w:t>
      </w:r>
      <w:r>
        <w:rPr>
          <w:rFonts w:hint="default" w:ascii="Times New Roman" w:hAnsi="Times New Roman" w:cs="Times New Roman"/>
          <w:b/>
          <w:bCs/>
          <w:sz w:val="24"/>
          <w:szCs w:val="24"/>
          <w:lang w:val="en-US"/>
        </w:rPr>
        <w:tab/>
        <w:t xml:space="preserve"> : MPIPS RPL</w:t>
      </w:r>
    </w:p>
    <w:p w14:paraId="0159873F">
      <w:pPr>
        <w:spacing w:line="360" w:lineRule="auto"/>
        <w:rPr>
          <w:rFonts w:hint="default" w:ascii="Times New Roman" w:hAnsi="Times New Roman" w:cs="Times New Roman"/>
          <w:sz w:val="24"/>
          <w:szCs w:val="24"/>
          <w:lang w:val="en-US"/>
        </w:rPr>
      </w:pPr>
    </w:p>
    <w:p w14:paraId="2C30045A">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Studi Kasus</w:t>
      </w:r>
    </w:p>
    <w:p w14:paraId="0B7885F5">
      <w:pPr>
        <w:spacing w:line="360" w:lineRule="auto"/>
        <w:rPr>
          <w:rFonts w:hint="default" w:ascii="Times New Roman" w:hAnsi="Times New Roman" w:cs="Times New Roman"/>
          <w:sz w:val="24"/>
          <w:szCs w:val="24"/>
        </w:rPr>
      </w:pPr>
    </w:p>
    <w:p w14:paraId="04A60A9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SMP Negeri 3 di sebuah daerah pinggiran kota sedang mengalami penurunan minat belajar siswa dalam mata pelajaran IPS. Hasil evaluasi menunjukkan bahwa:</w:t>
      </w:r>
    </w:p>
    <w:p w14:paraId="3F7BBEC8">
      <w:pPr>
        <w:spacing w:line="360" w:lineRule="auto"/>
        <w:rPr>
          <w:rFonts w:hint="default" w:ascii="Times New Roman" w:hAnsi="Times New Roman" w:cs="Times New Roman"/>
          <w:sz w:val="24"/>
          <w:szCs w:val="24"/>
        </w:rPr>
      </w:pPr>
    </w:p>
    <w:p w14:paraId="647EE04D">
      <w:pPr>
        <w:numPr>
          <w:ilvl w:val="0"/>
          <w:numId w:val="11"/>
        </w:numPr>
        <w:spacing w:line="360" w:lineRule="auto"/>
        <w:ind w:left="398" w:leftChars="0" w:hanging="398" w:hangingChars="166"/>
        <w:rPr>
          <w:rFonts w:hint="default" w:ascii="Times New Roman" w:hAnsi="Times New Roman" w:cs="Times New Roman"/>
          <w:sz w:val="24"/>
          <w:szCs w:val="24"/>
        </w:rPr>
      </w:pPr>
      <w:r>
        <w:rPr>
          <w:rFonts w:hint="default" w:ascii="Times New Roman" w:hAnsi="Times New Roman" w:cs="Times New Roman"/>
          <w:sz w:val="24"/>
          <w:szCs w:val="24"/>
        </w:rPr>
        <w:t>Siswa menganggap pembelajaran IPS membosankan dan tidak relevan dengan kehidupan mereka.</w:t>
      </w:r>
    </w:p>
    <w:p w14:paraId="4BF03DFF">
      <w:pPr>
        <w:numPr>
          <w:ilvl w:val="0"/>
          <w:numId w:val="11"/>
        </w:numPr>
        <w:spacing w:line="360" w:lineRule="auto"/>
        <w:ind w:left="398" w:leftChars="0" w:hanging="398" w:hangingChars="166"/>
        <w:rPr>
          <w:rFonts w:hint="default" w:ascii="Times New Roman" w:hAnsi="Times New Roman" w:cs="Times New Roman"/>
          <w:sz w:val="24"/>
          <w:szCs w:val="24"/>
        </w:rPr>
      </w:pPr>
      <w:r>
        <w:rPr>
          <w:rFonts w:hint="default" w:ascii="Times New Roman" w:hAnsi="Times New Roman" w:cs="Times New Roman"/>
          <w:sz w:val="24"/>
          <w:szCs w:val="24"/>
        </w:rPr>
        <w:t>Metode pengajaran guru masih bersifat ceramah, tanpa integrasi teknologi atau pendekatan kontekstual.</w:t>
      </w:r>
    </w:p>
    <w:p w14:paraId="3070EF64">
      <w:pPr>
        <w:numPr>
          <w:ilvl w:val="0"/>
          <w:numId w:val="11"/>
        </w:numPr>
        <w:spacing w:line="360" w:lineRule="auto"/>
        <w:ind w:left="398" w:leftChars="0" w:hanging="398" w:hangingChars="166"/>
        <w:rPr>
          <w:rFonts w:hint="default" w:ascii="Times New Roman" w:hAnsi="Times New Roman" w:cs="Times New Roman"/>
          <w:sz w:val="24"/>
          <w:szCs w:val="24"/>
        </w:rPr>
      </w:pPr>
      <w:r>
        <w:rPr>
          <w:rFonts w:hint="default" w:ascii="Times New Roman" w:hAnsi="Times New Roman" w:cs="Times New Roman"/>
          <w:sz w:val="24"/>
          <w:szCs w:val="24"/>
        </w:rPr>
        <w:t>Guru kesulitan merancang pembelajaran yang melibatkan keterampilan berpikir kritis, reflektif, dan partisipatif.</w:t>
      </w:r>
    </w:p>
    <w:p w14:paraId="7469FB69">
      <w:pPr>
        <w:numPr>
          <w:ilvl w:val="0"/>
          <w:numId w:val="11"/>
        </w:numPr>
        <w:spacing w:line="360" w:lineRule="auto"/>
        <w:ind w:left="398" w:leftChars="0" w:hanging="398" w:hangingChars="166"/>
        <w:rPr>
          <w:rFonts w:hint="default" w:ascii="Times New Roman" w:hAnsi="Times New Roman" w:cs="Times New Roman"/>
          <w:sz w:val="24"/>
          <w:szCs w:val="24"/>
        </w:rPr>
      </w:pPr>
      <w:r>
        <w:rPr>
          <w:rFonts w:hint="default" w:ascii="Times New Roman" w:hAnsi="Times New Roman" w:cs="Times New Roman"/>
          <w:sz w:val="24"/>
          <w:szCs w:val="24"/>
        </w:rPr>
        <w:t>Media dan sumber belajar IPS terbatas pada buku teks cetak, tanpa adanya variasi atau penyesuaian terhadap kondisi lokal.</w:t>
      </w:r>
    </w:p>
    <w:p w14:paraId="75FC8EFD">
      <w:pPr>
        <w:numPr>
          <w:ilvl w:val="0"/>
          <w:numId w:val="11"/>
        </w:numPr>
        <w:spacing w:line="360" w:lineRule="auto"/>
        <w:ind w:left="398" w:leftChars="0" w:hanging="398" w:hangingChars="166"/>
        <w:rPr>
          <w:rFonts w:hint="default" w:ascii="Times New Roman" w:hAnsi="Times New Roman" w:cs="Times New Roman"/>
          <w:sz w:val="24"/>
          <w:szCs w:val="24"/>
        </w:rPr>
      </w:pPr>
      <w:r>
        <w:rPr>
          <w:rFonts w:hint="default" w:ascii="Times New Roman" w:hAnsi="Times New Roman" w:cs="Times New Roman"/>
          <w:sz w:val="24"/>
          <w:szCs w:val="24"/>
        </w:rPr>
        <w:t>Penilaian hanya berbasis tes hafalan, belum mengukur keterampilan analisis sosial, pemecahan masalah, atau nilai-nilai kewargaan.</w:t>
      </w:r>
    </w:p>
    <w:p w14:paraId="0DFC68FC">
      <w:pPr>
        <w:numPr>
          <w:numId w:val="0"/>
        </w:numPr>
        <w:spacing w:line="360" w:lineRule="auto"/>
        <w:ind w:leftChars="-166"/>
        <w:rPr>
          <w:rFonts w:hint="default" w:ascii="Times New Roman" w:hAnsi="Times New Roman" w:cs="Times New Roman"/>
          <w:sz w:val="24"/>
          <w:szCs w:val="24"/>
        </w:rPr>
      </w:pPr>
    </w:p>
    <w:p w14:paraId="5F7F688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Pihak sekolah ingin mengembangkan desain sistem pembelajaran IPS yang lebih relevan, kontekstual, dan mendorong partisipasi aktif siswa. Untuk itu, pihak sekolah melibatkan mahasiswa program magister pendidikan IPS sebagai konsultan pengembangan sistem pembelajaran.</w:t>
      </w:r>
    </w:p>
    <w:p w14:paraId="28DA646C">
      <w:pPr>
        <w:spacing w:line="360" w:lineRule="auto"/>
        <w:rPr>
          <w:rFonts w:hint="default" w:ascii="Times New Roman" w:hAnsi="Times New Roman" w:cs="Times New Roman"/>
          <w:sz w:val="24"/>
          <w:szCs w:val="24"/>
        </w:rPr>
      </w:pPr>
    </w:p>
    <w:p w14:paraId="20DC50F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Pertanyaan:</w:t>
      </w:r>
    </w:p>
    <w:p w14:paraId="64FD3F3E">
      <w:pPr>
        <w:spacing w:line="360" w:lineRule="auto"/>
        <w:rPr>
          <w:rFonts w:hint="default" w:ascii="Times New Roman" w:hAnsi="Times New Roman" w:cs="Times New Roman"/>
          <w:sz w:val="24"/>
          <w:szCs w:val="24"/>
        </w:rPr>
      </w:pPr>
    </w:p>
    <w:p w14:paraId="682AC5EF">
      <w:pPr>
        <w:numPr>
          <w:ilvl w:val="0"/>
          <w:numId w:val="1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Analisislah permasalahan dalam kasus di atas dengan menggunakan konsep dan prinsip dasar desain sistem pembelajaran! Apa saja akar masalahnya dari perspektif desain pembelajaran IPS?</w:t>
      </w:r>
    </w:p>
    <w:p w14:paraId="7B48A2E5">
      <w:pPr>
        <w:numPr>
          <w:ilvl w:val="0"/>
          <w:numId w:val="1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Jelaskan prosedur dan langkah-langkah sistematis dalam merancang sistem pembelajaran IPS yang kontekstual dan partisipatif, menggunakan salah satu model desain pembelajaran yang relevan!</w:t>
      </w:r>
    </w:p>
    <w:p w14:paraId="246A815E">
      <w:pPr>
        <w:numPr>
          <w:ilvl w:val="0"/>
          <w:numId w:val="1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Berikan rekomendasi inovatif untuk media, pendekatan, dan teknik evaluasi yang dapat digunakan dalam pembelajaran IPS agar sesuai dengan karakteristik siswa dan tujuan pendidikan IPS!</w:t>
      </w:r>
    </w:p>
    <w:p w14:paraId="712F8643">
      <w:pPr>
        <w:numPr>
          <w:ilvl w:val="0"/>
          <w:numId w:val="1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Kembangkan kerangka desain sistem pembelajaran IPS untuk satu tema tertentu (misalnya: keberagaman sosial, perubahan sosial, lingkungan hidup, atau lainnya), dengan memuat:</w:t>
      </w:r>
    </w:p>
    <w:p w14:paraId="0006A63C">
      <w:pPr>
        <w:numPr>
          <w:ilvl w:val="0"/>
          <w:numId w:val="13"/>
        </w:numPr>
        <w:spacing w:line="360" w:lineRule="auto"/>
        <w:ind w:left="420" w:leftChars="0" w:firstLine="180" w:firstLineChars="0"/>
        <w:rPr>
          <w:rFonts w:hint="default" w:ascii="Times New Roman" w:hAnsi="Times New Roman" w:cs="Times New Roman"/>
          <w:sz w:val="24"/>
          <w:szCs w:val="24"/>
        </w:rPr>
      </w:pPr>
      <w:r>
        <w:rPr>
          <w:rFonts w:hint="default" w:ascii="Times New Roman" w:hAnsi="Times New Roman" w:cs="Times New Roman"/>
          <w:sz w:val="24"/>
          <w:szCs w:val="24"/>
        </w:rPr>
        <w:t>Tujuan pembelajaran</w:t>
      </w:r>
    </w:p>
    <w:p w14:paraId="6B3DC389">
      <w:pPr>
        <w:numPr>
          <w:ilvl w:val="0"/>
          <w:numId w:val="13"/>
        </w:numPr>
        <w:spacing w:line="360" w:lineRule="auto"/>
        <w:ind w:left="420" w:leftChars="0" w:firstLine="180" w:firstLineChars="0"/>
        <w:rPr>
          <w:rFonts w:hint="default" w:ascii="Times New Roman" w:hAnsi="Times New Roman" w:cs="Times New Roman"/>
          <w:sz w:val="24"/>
          <w:szCs w:val="24"/>
        </w:rPr>
      </w:pPr>
      <w:r>
        <w:rPr>
          <w:rFonts w:hint="default" w:ascii="Times New Roman" w:hAnsi="Times New Roman" w:cs="Times New Roman"/>
          <w:sz w:val="24"/>
          <w:szCs w:val="24"/>
        </w:rPr>
        <w:t>Pendekatan dan strategi pembelajaran</w:t>
      </w:r>
    </w:p>
    <w:p w14:paraId="669977F6">
      <w:pPr>
        <w:numPr>
          <w:ilvl w:val="0"/>
          <w:numId w:val="13"/>
        </w:numPr>
        <w:spacing w:line="360" w:lineRule="auto"/>
        <w:ind w:left="420" w:leftChars="0" w:firstLine="180" w:firstLineChars="0"/>
        <w:rPr>
          <w:rFonts w:hint="default" w:ascii="Times New Roman" w:hAnsi="Times New Roman" w:cs="Times New Roman"/>
          <w:sz w:val="24"/>
          <w:szCs w:val="24"/>
        </w:rPr>
      </w:pPr>
      <w:r>
        <w:rPr>
          <w:rFonts w:hint="default" w:ascii="Times New Roman" w:hAnsi="Times New Roman" w:cs="Times New Roman"/>
          <w:sz w:val="24"/>
          <w:szCs w:val="24"/>
        </w:rPr>
        <w:t>Media dan sumber belajar</w:t>
      </w:r>
    </w:p>
    <w:p w14:paraId="691B117F">
      <w:pPr>
        <w:numPr>
          <w:ilvl w:val="0"/>
          <w:numId w:val="13"/>
        </w:numPr>
        <w:spacing w:line="360" w:lineRule="auto"/>
        <w:ind w:left="420" w:leftChars="0" w:firstLine="180" w:firstLineChars="0"/>
        <w:rPr>
          <w:rFonts w:hint="default" w:ascii="Times New Roman" w:hAnsi="Times New Roman" w:cs="Times New Roman"/>
          <w:sz w:val="24"/>
          <w:szCs w:val="24"/>
        </w:rPr>
      </w:pPr>
      <w:r>
        <w:rPr>
          <w:rFonts w:hint="default" w:ascii="Times New Roman" w:hAnsi="Times New Roman" w:cs="Times New Roman"/>
          <w:sz w:val="24"/>
          <w:szCs w:val="24"/>
        </w:rPr>
        <w:t>Penilaian autentik</w:t>
      </w:r>
    </w:p>
    <w:p w14:paraId="27A932BE">
      <w:pPr>
        <w:numPr>
          <w:ilvl w:val="0"/>
          <w:numId w:val="13"/>
        </w:numPr>
        <w:spacing w:line="360" w:lineRule="auto"/>
        <w:ind w:left="420" w:leftChars="0" w:firstLine="180" w:firstLineChars="0"/>
        <w:rPr>
          <w:rFonts w:hint="default" w:ascii="Times New Roman" w:hAnsi="Times New Roman" w:cs="Times New Roman"/>
          <w:sz w:val="24"/>
          <w:szCs w:val="24"/>
        </w:rPr>
      </w:pPr>
      <w:r>
        <w:rPr>
          <w:rFonts w:hint="default" w:ascii="Times New Roman" w:hAnsi="Times New Roman" w:cs="Times New Roman"/>
          <w:sz w:val="24"/>
          <w:szCs w:val="24"/>
        </w:rPr>
        <w:t>Prinsip interaksi guru-siswa-sumber</w:t>
      </w:r>
    </w:p>
    <w:p w14:paraId="7ED35DBF">
      <w:pPr>
        <w:numPr>
          <w:numId w:val="0"/>
        </w:numPr>
        <w:spacing w:line="360" w:lineRule="auto"/>
        <w:jc w:val="both"/>
        <w:rPr>
          <w:rFonts w:hint="default" w:ascii="Times New Roman" w:hAnsi="Times New Roman" w:cs="Times New Roman"/>
          <w:sz w:val="24"/>
          <w:szCs w:val="24"/>
        </w:rPr>
      </w:pPr>
    </w:p>
    <w:p w14:paraId="19A2001B">
      <w:pPr>
        <w:numPr>
          <w:numId w:val="0"/>
        </w:numPr>
        <w:spacing w:line="360" w:lineRule="auto"/>
        <w:jc w:val="both"/>
        <w:rPr>
          <w:rFonts w:hint="default" w:ascii="Times New Roman" w:hAnsi="Times New Roman" w:cs="Times New Roman"/>
          <w:sz w:val="24"/>
          <w:szCs w:val="24"/>
        </w:rPr>
      </w:pPr>
    </w:p>
    <w:p w14:paraId="3FAD0242">
      <w:pPr>
        <w:numPr>
          <w:numId w:val="0"/>
        </w:num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Jawaban </w:t>
      </w:r>
    </w:p>
    <w:p w14:paraId="2B56D32A">
      <w:pPr>
        <w:numPr>
          <w:ilvl w:val="0"/>
          <w:numId w:val="14"/>
        </w:numPr>
        <w:ind w:left="399" w:leftChars="0" w:hanging="399" w:hangingChars="166"/>
        <w:jc w:val="left"/>
        <w:rPr>
          <w:rFonts w:hint="default" w:ascii="Times New Roman" w:hAnsi="Times New Roman" w:cs="Times New Roman"/>
          <w:b/>
          <w:bCs/>
          <w:sz w:val="24"/>
          <w:szCs w:val="24"/>
        </w:rPr>
      </w:pPr>
      <w:r>
        <w:rPr>
          <w:rFonts w:hint="default" w:ascii="Times New Roman" w:hAnsi="Times New Roman" w:cs="Times New Roman"/>
          <w:b/>
          <w:bCs/>
          <w:sz w:val="24"/>
          <w:szCs w:val="24"/>
        </w:rPr>
        <w:t>Berikut analisis permasalahan dengan menggunakan konsep dan prinsip desain sistem pembelajaran:</w:t>
      </w:r>
    </w:p>
    <w:p w14:paraId="0361D2A2"/>
    <w:p w14:paraId="638CC3D0">
      <w:pPr>
        <w:numPr>
          <w:ilvl w:val="0"/>
          <w:numId w:val="15"/>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Relevansi materi kurang kontekstual dengan kehidupan siswa.</w:t>
      </w:r>
    </w:p>
    <w:p w14:paraId="5F62C4C9">
      <w:pPr>
        <w:numPr>
          <w:ilvl w:val="0"/>
          <w:numId w:val="15"/>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Metode pengajaran dominan ceramah tanpa strategi partisipatif.</w:t>
      </w:r>
    </w:p>
    <w:p w14:paraId="5A47CC63">
      <w:pPr>
        <w:numPr>
          <w:ilvl w:val="0"/>
          <w:numId w:val="15"/>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Media terbatas pada buku teks cetak, minim variasi dan teknologi.</w:t>
      </w:r>
    </w:p>
    <w:p w14:paraId="3C53864F">
      <w:pPr>
        <w:numPr>
          <w:ilvl w:val="0"/>
          <w:numId w:val="15"/>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Penilaian fokus hafalan, belum autentik.</w:t>
      </w:r>
    </w:p>
    <w:p w14:paraId="0B410D8B">
      <w:pPr>
        <w:numPr>
          <w:ilvl w:val="0"/>
          <w:numId w:val="15"/>
        </w:numPr>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Guru kesulitan merancang pembelajaran kritis-reflektif.</w:t>
      </w:r>
    </w:p>
    <w:p w14:paraId="6F13A55C">
      <w:pPr>
        <w:jc w:val="center"/>
        <w:rPr>
          <w:rFonts w:hint="default" w:ascii="Times New Roman" w:hAnsi="Times New Roman" w:cs="Times New Roman"/>
          <w:b/>
          <w:bCs/>
          <w:sz w:val="24"/>
          <w:szCs w:val="24"/>
        </w:rPr>
      </w:pPr>
    </w:p>
    <w:p w14:paraId="0330A50F">
      <w:pPr>
        <w:numPr>
          <w:numId w:val="0"/>
        </w:numPr>
        <w:spacing w:line="360" w:lineRule="auto"/>
        <w:jc w:val="both"/>
        <w:rPr>
          <w:rFonts w:hint="default" w:ascii="Times New Roman" w:hAnsi="Times New Roman" w:cs="Times New Roman"/>
          <w:b/>
          <w:bCs/>
          <w:sz w:val="24"/>
          <w:szCs w:val="24"/>
          <w:lang w:val="en-US"/>
        </w:rPr>
      </w:pPr>
    </w:p>
    <w:p w14:paraId="0CCBEEA7">
      <w:pPr>
        <w:numPr>
          <w:ilvl w:val="0"/>
          <w:numId w:val="14"/>
        </w:numPr>
        <w:ind w:left="399" w:leftChars="0" w:hanging="399" w:hangingChars="166"/>
        <w:jc w:val="left"/>
        <w:rPr>
          <w:rFonts w:hint="default" w:ascii="Times New Roman" w:hAnsi="Times New Roman" w:cs="Times New Roman"/>
          <w:b/>
          <w:bCs/>
          <w:sz w:val="24"/>
          <w:szCs w:val="24"/>
        </w:rPr>
      </w:pPr>
      <w:r>
        <w:rPr>
          <w:rFonts w:hint="default" w:ascii="Times New Roman" w:hAnsi="Times New Roman" w:cs="Times New Roman"/>
          <w:b/>
          <w:bCs/>
          <w:sz w:val="24"/>
          <w:szCs w:val="24"/>
          <w:lang w:val="en-US"/>
        </w:rPr>
        <w:t>P</w:t>
      </w:r>
      <w:r>
        <w:rPr>
          <w:rFonts w:hint="default" w:ascii="Times New Roman" w:hAnsi="Times New Roman" w:cs="Times New Roman"/>
          <w:b/>
          <w:bCs/>
          <w:sz w:val="24"/>
          <w:szCs w:val="24"/>
        </w:rPr>
        <w:t>rosedur dan langkah-langkah sistematis dalam merancang sistem pembelajaran IPS yang kontekstual dan partisipatif, menggunakan salah satu model desain pembelajaran yang relevan!</w:t>
      </w:r>
    </w:p>
    <w:p w14:paraId="4A3F2C4C">
      <w:pPr>
        <w:numPr>
          <w:numId w:val="0"/>
        </w:numPr>
        <w:ind w:leftChars="-166"/>
        <w:jc w:val="left"/>
        <w:rPr>
          <w:rFonts w:hint="default" w:ascii="Times New Roman" w:hAnsi="Times New Roman" w:cs="Times New Roman"/>
          <w:b/>
          <w:bCs/>
          <w:sz w:val="24"/>
          <w:szCs w:val="24"/>
        </w:rPr>
      </w:pPr>
    </w:p>
    <w:p w14:paraId="7269137F">
      <w:pPr>
        <w:numPr>
          <w:numId w:val="0"/>
        </w:numPr>
        <w:spacing w:line="360" w:lineRule="auto"/>
        <w:ind w:left="-500" w:leftChars="-250" w:firstLine="699" w:firstLineChars="291"/>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Prosedur</w:t>
      </w:r>
      <w:r>
        <w:rPr>
          <w:rFonts w:hint="default" w:ascii="Times New Roman" w:hAnsi="Times New Roman" w:cs="Times New Roman"/>
          <w:sz w:val="24"/>
          <w:szCs w:val="24"/>
        </w:rPr>
        <w:t xml:space="preserve"> Merancang Sistem Pembelajaran </w:t>
      </w:r>
      <w:r>
        <w:rPr>
          <w:rFonts w:hint="default" w:ascii="Times New Roman" w:hAnsi="Times New Roman" w:cs="Times New Roman"/>
          <w:sz w:val="24"/>
          <w:szCs w:val="24"/>
          <w:lang w:val="en-US"/>
        </w:rPr>
        <w:t>m</w:t>
      </w:r>
      <w:r>
        <w:rPr>
          <w:rFonts w:hint="default" w:ascii="Times New Roman" w:hAnsi="Times New Roman" w:cs="Times New Roman"/>
          <w:sz w:val="24"/>
          <w:szCs w:val="24"/>
        </w:rPr>
        <w:t>enggunakan</w:t>
      </w:r>
      <w:r>
        <w:rPr>
          <w:rFonts w:hint="default" w:ascii="Times New Roman" w:hAnsi="Times New Roman" w:cs="Times New Roman"/>
          <w:sz w:val="24"/>
          <w:szCs w:val="24"/>
          <w:lang w:val="en-US"/>
        </w:rPr>
        <w:t>ADDIE</w:t>
      </w:r>
      <w:r>
        <w:rPr>
          <w:rFonts w:hint="default" w:ascii="Times New Roman" w:hAnsi="Times New Roman" w:cs="Times New Roman"/>
          <w:sz w:val="24"/>
          <w:szCs w:val="24"/>
        </w:rPr>
        <w:t>)</w:t>
      </w:r>
    </w:p>
    <w:p w14:paraId="45BA11A0">
      <w:pPr>
        <w:numPr>
          <w:numId w:val="0"/>
        </w:numPr>
        <w:spacing w:line="360" w:lineRule="auto"/>
        <w:jc w:val="both"/>
        <w:rPr>
          <w:rFonts w:hint="default" w:ascii="Times New Roman" w:hAnsi="Times New Roman" w:cs="Times New Roman"/>
          <w:b/>
          <w:bCs/>
          <w:sz w:val="24"/>
          <w:szCs w:val="24"/>
          <w:lang w:val="en-US"/>
        </w:rPr>
      </w:pPr>
    </w:p>
    <w:p w14:paraId="41E0C0D5">
      <w:pPr>
        <w:numPr>
          <w:ilvl w:val="0"/>
          <w:numId w:val="16"/>
        </w:numPr>
        <w:spacing w:line="360" w:lineRule="auto"/>
        <w:ind w:left="425" w:leftChars="0" w:hanging="425" w:firstLineChars="0"/>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Analysis (Analisis): Identifikasi karakteristik siswa, analisis kurikulum, kajian sumber daya, dan kesenjangan.</w:t>
      </w:r>
    </w:p>
    <w:p w14:paraId="4D432858">
      <w:pPr>
        <w:numPr>
          <w:ilvl w:val="0"/>
          <w:numId w:val="16"/>
        </w:numPr>
        <w:spacing w:line="360" w:lineRule="auto"/>
        <w:ind w:left="425" w:leftChars="0" w:hanging="425" w:firstLineChars="0"/>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Design (Desain): Rumuskan tujuan pembelajaran kontekstual, pilih pendekatan PBL dan proyek sosial, rancang skenario partisipatif dan penilaian autentik.</w:t>
      </w:r>
    </w:p>
    <w:p w14:paraId="4BEDE0A3">
      <w:pPr>
        <w:numPr>
          <w:ilvl w:val="0"/>
          <w:numId w:val="16"/>
        </w:numPr>
        <w:spacing w:line="360" w:lineRule="auto"/>
        <w:ind w:left="425" w:leftChars="0" w:hanging="425" w:firstLineChars="0"/>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Development (Pengembangan): Produksi media (video lokal, peta interaktif, infografis), uji coba bahan ajar.</w:t>
      </w:r>
    </w:p>
    <w:p w14:paraId="4F58E35B">
      <w:pPr>
        <w:numPr>
          <w:ilvl w:val="0"/>
          <w:numId w:val="16"/>
        </w:numPr>
        <w:spacing w:line="360" w:lineRule="auto"/>
        <w:ind w:left="425" w:leftChars="0" w:hanging="425" w:firstLineChars="0"/>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Implementation (Implementasi): Pelatihan guru dan pelaksanaan pembelajaran.</w:t>
      </w:r>
    </w:p>
    <w:p w14:paraId="6EB6D829">
      <w:pPr>
        <w:numPr>
          <w:ilvl w:val="0"/>
          <w:numId w:val="16"/>
        </w:numPr>
        <w:spacing w:line="360" w:lineRule="auto"/>
        <w:ind w:left="425" w:leftChars="0" w:hanging="425" w:firstLineChars="0"/>
        <w:jc w:val="left"/>
        <w:rPr>
          <w:rFonts w:hint="default" w:ascii="Times New Roman" w:hAnsi="Times New Roman" w:cs="Times New Roman"/>
          <w:sz w:val="24"/>
          <w:szCs w:val="24"/>
        </w:rPr>
      </w:pPr>
      <w:r>
        <w:rPr>
          <w:rFonts w:hint="default" w:ascii="Times New Roman" w:hAnsi="Times New Roman"/>
          <w:b w:val="0"/>
          <w:bCs w:val="0"/>
          <w:sz w:val="24"/>
          <w:szCs w:val="24"/>
          <w:lang w:val="en-US"/>
        </w:rPr>
        <w:t>Evaluation (Evaluasi): Evaluasi formatif (refleksi harian) dan sumatif (proyek sosial, revisi desain).</w:t>
      </w:r>
    </w:p>
    <w:p w14:paraId="1031EF0B">
      <w:pPr>
        <w:numPr>
          <w:numId w:val="0"/>
        </w:numPr>
        <w:spacing w:line="360" w:lineRule="auto"/>
        <w:ind w:leftChars="0"/>
        <w:jc w:val="left"/>
        <w:rPr>
          <w:rFonts w:hint="default" w:ascii="Times New Roman" w:hAnsi="Times New Roman" w:cs="Times New Roman"/>
          <w:sz w:val="24"/>
          <w:szCs w:val="24"/>
        </w:rPr>
      </w:pPr>
    </w:p>
    <w:p w14:paraId="4064FA0A">
      <w:pPr>
        <w:numPr>
          <w:ilvl w:val="0"/>
          <w:numId w:val="14"/>
        </w:numPr>
        <w:ind w:left="399" w:leftChars="0" w:hanging="399" w:hangingChars="166"/>
        <w:jc w:val="left"/>
        <w:rPr>
          <w:rFonts w:hint="default" w:ascii="Times New Roman" w:hAnsi="Times New Roman" w:cs="Times New Roman"/>
          <w:b/>
          <w:bCs/>
          <w:sz w:val="24"/>
          <w:szCs w:val="24"/>
        </w:rPr>
      </w:pPr>
      <w:r>
        <w:rPr>
          <w:rFonts w:hint="default" w:ascii="Times New Roman" w:hAnsi="Times New Roman" w:cs="Times New Roman"/>
          <w:b/>
          <w:bCs/>
          <w:sz w:val="24"/>
          <w:szCs w:val="24"/>
        </w:rPr>
        <w:t>Berikan rekomendasi inovatif untuk media, pendekatan, dan teknik evaluasi yang dapat digunakan dalam pembelajaran IPS agar sesuai dengan karakteristik siswa dan tujuan pendidikan IPS!</w:t>
      </w:r>
    </w:p>
    <w:p w14:paraId="227A9BC4">
      <w:pPr>
        <w:numPr>
          <w:numId w:val="0"/>
        </w:numPr>
        <w:spacing w:line="360" w:lineRule="auto"/>
        <w:ind w:leftChars="0"/>
        <w:jc w:val="left"/>
        <w:rPr>
          <w:rFonts w:hint="default" w:ascii="Times New Roman" w:hAnsi="Times New Roman"/>
          <w:b w:val="0"/>
          <w:bCs w:val="0"/>
          <w:sz w:val="24"/>
          <w:szCs w:val="24"/>
          <w:lang w:val="en-US"/>
        </w:rPr>
      </w:pP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5"/>
        <w:gridCol w:w="2130"/>
        <w:gridCol w:w="5576"/>
      </w:tblGrid>
      <w:tr w14:paraId="0F82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5" w:type="dxa"/>
          </w:tcPr>
          <w:p w14:paraId="7B684EAC">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No</w:t>
            </w:r>
          </w:p>
        </w:tc>
        <w:tc>
          <w:tcPr>
            <w:tcW w:w="2130" w:type="dxa"/>
          </w:tcPr>
          <w:p w14:paraId="013665B1">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Rekomendasi</w:t>
            </w:r>
          </w:p>
        </w:tc>
        <w:tc>
          <w:tcPr>
            <w:tcW w:w="5576" w:type="dxa"/>
          </w:tcPr>
          <w:p w14:paraId="4B97E589">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Keteranagan</w:t>
            </w:r>
          </w:p>
        </w:tc>
      </w:tr>
      <w:tr w14:paraId="6BEB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5" w:type="dxa"/>
          </w:tcPr>
          <w:p w14:paraId="70681D60">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1</w:t>
            </w:r>
          </w:p>
        </w:tc>
        <w:tc>
          <w:tcPr>
            <w:tcW w:w="2130" w:type="dxa"/>
          </w:tcPr>
          <w:p w14:paraId="72E756C0">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Media</w:t>
            </w:r>
          </w:p>
        </w:tc>
        <w:tc>
          <w:tcPr>
            <w:tcW w:w="5576" w:type="dxa"/>
          </w:tcPr>
          <w:p w14:paraId="16F2740D">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Video dokumenter lokalatau daerah, peta digital, google map, infografis berbasis Canva, dan Google Classroom.</w:t>
            </w:r>
          </w:p>
        </w:tc>
      </w:tr>
      <w:tr w14:paraId="65FE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5" w:type="dxa"/>
          </w:tcPr>
          <w:p w14:paraId="2492C55D">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2</w:t>
            </w:r>
          </w:p>
        </w:tc>
        <w:tc>
          <w:tcPr>
            <w:tcW w:w="2130" w:type="dxa"/>
          </w:tcPr>
          <w:p w14:paraId="62971E51">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Pendekatan</w:t>
            </w:r>
          </w:p>
        </w:tc>
        <w:tc>
          <w:tcPr>
            <w:tcW w:w="5576" w:type="dxa"/>
          </w:tcPr>
          <w:p w14:paraId="56B19DA3">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Problem Based Learning (PBL), Project-Based Learning, dan Service Learning.</w:t>
            </w:r>
          </w:p>
        </w:tc>
      </w:tr>
      <w:tr w14:paraId="33CE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5" w:type="dxa"/>
          </w:tcPr>
          <w:p w14:paraId="4BB88AD1">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3</w:t>
            </w:r>
          </w:p>
        </w:tc>
        <w:tc>
          <w:tcPr>
            <w:tcW w:w="2130" w:type="dxa"/>
          </w:tcPr>
          <w:p w14:paraId="7CCAF683">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vertAlign w:val="baseline"/>
                <w:lang w:val="en-US"/>
              </w:rPr>
              <w:t>Teknik Evaluasi</w:t>
            </w:r>
          </w:p>
        </w:tc>
        <w:tc>
          <w:tcPr>
            <w:tcW w:w="5576" w:type="dxa"/>
          </w:tcPr>
          <w:p w14:paraId="6C8D60F0">
            <w:pPr>
              <w:numPr>
                <w:ilvl w:val="0"/>
                <w:numId w:val="0"/>
              </w:numPr>
              <w:spacing w:line="360" w:lineRule="auto"/>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Portofolio digital, penilaian kinerja, jurnal reflektif, dan rubrik analisis sosial.</w:t>
            </w:r>
          </w:p>
          <w:p w14:paraId="62B58C7B">
            <w:pPr>
              <w:numPr>
                <w:numId w:val="0"/>
              </w:numPr>
              <w:spacing w:line="360" w:lineRule="auto"/>
              <w:jc w:val="left"/>
              <w:rPr>
                <w:rFonts w:hint="default" w:ascii="Times New Roman" w:hAnsi="Times New Roman"/>
                <w:b w:val="0"/>
                <w:bCs w:val="0"/>
                <w:sz w:val="24"/>
                <w:szCs w:val="24"/>
                <w:vertAlign w:val="baseline"/>
                <w:lang w:val="en-US"/>
              </w:rPr>
            </w:pPr>
          </w:p>
        </w:tc>
      </w:tr>
    </w:tbl>
    <w:p w14:paraId="226D6F3B">
      <w:pPr>
        <w:numPr>
          <w:numId w:val="0"/>
        </w:numPr>
        <w:spacing w:line="360" w:lineRule="auto"/>
        <w:jc w:val="left"/>
        <w:rPr>
          <w:rFonts w:hint="default" w:ascii="Times New Roman" w:hAnsi="Times New Roman"/>
          <w:b w:val="0"/>
          <w:bCs w:val="0"/>
          <w:sz w:val="24"/>
          <w:szCs w:val="24"/>
          <w:lang w:val="en-US"/>
        </w:rPr>
      </w:pPr>
    </w:p>
    <w:p w14:paraId="586CACA3">
      <w:pPr>
        <w:numPr>
          <w:ilvl w:val="0"/>
          <w:numId w:val="14"/>
        </w:numPr>
        <w:ind w:left="399" w:leftChars="0" w:hanging="399" w:hangingChars="166"/>
        <w:jc w:val="left"/>
        <w:rPr>
          <w:rFonts w:hint="default" w:ascii="Times New Roman" w:hAnsi="Times New Roman" w:cs="Times New Roman"/>
          <w:b/>
          <w:bCs/>
          <w:sz w:val="24"/>
          <w:szCs w:val="24"/>
        </w:rPr>
      </w:pPr>
      <w:r>
        <w:rPr>
          <w:rFonts w:hint="default" w:ascii="Times New Roman" w:hAnsi="Times New Roman" w:cs="Times New Roman"/>
          <w:b/>
          <w:bCs/>
          <w:sz w:val="24"/>
          <w:szCs w:val="24"/>
        </w:rPr>
        <w:t>Kembangkan kerangka desain sistem pembelajaran IPS untuk satu tema tertentu (misalnya: keberagaman sosial, perubahan sosial, lingkungan hidup, atau lainnya), dengan memuat:</w:t>
      </w:r>
    </w:p>
    <w:p w14:paraId="5DB68192">
      <w:pPr>
        <w:numPr>
          <w:ilvl w:val="0"/>
          <w:numId w:val="13"/>
        </w:numPr>
        <w:spacing w:line="360" w:lineRule="auto"/>
        <w:ind w:left="420" w:leftChars="0" w:firstLine="18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Tujuan pembelajaran</w:t>
      </w:r>
    </w:p>
    <w:p w14:paraId="2A784D26">
      <w:pPr>
        <w:numPr>
          <w:ilvl w:val="0"/>
          <w:numId w:val="13"/>
        </w:numPr>
        <w:spacing w:line="360" w:lineRule="auto"/>
        <w:ind w:left="420" w:leftChars="0" w:firstLine="18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Pendekatan dan strategi pembelajaran</w:t>
      </w:r>
    </w:p>
    <w:p w14:paraId="11A43DE4">
      <w:pPr>
        <w:numPr>
          <w:ilvl w:val="0"/>
          <w:numId w:val="13"/>
        </w:numPr>
        <w:spacing w:line="360" w:lineRule="auto"/>
        <w:ind w:left="420" w:leftChars="0" w:firstLine="18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Media dan sumber belajar</w:t>
      </w:r>
    </w:p>
    <w:p w14:paraId="316A485C">
      <w:pPr>
        <w:numPr>
          <w:ilvl w:val="0"/>
          <w:numId w:val="13"/>
        </w:numPr>
        <w:spacing w:line="360" w:lineRule="auto"/>
        <w:ind w:left="420" w:leftChars="0" w:firstLine="18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Penilaian autentik</w:t>
      </w:r>
    </w:p>
    <w:p w14:paraId="3BD6D475">
      <w:pPr>
        <w:numPr>
          <w:ilvl w:val="0"/>
          <w:numId w:val="13"/>
        </w:numPr>
        <w:spacing w:line="360" w:lineRule="auto"/>
        <w:ind w:left="420" w:leftChars="0" w:firstLine="18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Prinsip interaksi guru-siswa-sumber</w:t>
      </w:r>
    </w:p>
    <w:p w14:paraId="59482865">
      <w:pPr>
        <w:numPr>
          <w:numId w:val="0"/>
        </w:numPr>
        <w:spacing w:line="360" w:lineRule="auto"/>
        <w:jc w:val="left"/>
        <w:rPr>
          <w:rFonts w:hint="default" w:ascii="Times New Roman" w:hAnsi="Times New Roman"/>
          <w:b w:val="0"/>
          <w:bCs w:val="0"/>
          <w:sz w:val="24"/>
          <w:szCs w:val="24"/>
          <w:lang w:val="en-US"/>
        </w:rPr>
      </w:pPr>
    </w:p>
    <w:p w14:paraId="0C205E8E">
      <w:pPr>
        <w:numPr>
          <w:numId w:val="0"/>
        </w:numPr>
        <w:spacing w:line="360" w:lineRule="auto"/>
        <w:jc w:val="left"/>
        <w:rPr>
          <w:rFonts w:hint="default" w:ascii="Times New Roman" w:hAnsi="Times New Roman"/>
          <w:b w:val="0"/>
          <w:bCs w:val="0"/>
          <w:sz w:val="24"/>
          <w:szCs w:val="24"/>
          <w:lang w:val="en-US"/>
        </w:rPr>
      </w:pPr>
    </w:p>
    <w:tbl>
      <w:tblPr>
        <w:tblStyle w:val="111"/>
        <w:tblW w:w="9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23"/>
        <w:gridCol w:w="7679"/>
      </w:tblGrid>
      <w:tr w14:paraId="4813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3" w:type="dxa"/>
          </w:tcPr>
          <w:p w14:paraId="3B19B43A">
            <w:pPr>
              <w:numPr>
                <w:numId w:val="0"/>
              </w:numPr>
              <w:spacing w:line="360" w:lineRule="auto"/>
              <w:jc w:val="left"/>
              <w:rPr>
                <w:rFonts w:hint="default" w:ascii="Times New Roman" w:hAnsi="Times New Roman"/>
                <w:b/>
                <w:bCs/>
                <w:sz w:val="24"/>
                <w:szCs w:val="24"/>
                <w:vertAlign w:val="baseline"/>
                <w:lang w:val="en-US"/>
              </w:rPr>
            </w:pPr>
            <w:r>
              <w:rPr>
                <w:rFonts w:hint="default" w:ascii="Times New Roman" w:hAnsi="Times New Roman"/>
                <w:b/>
                <w:bCs/>
                <w:sz w:val="24"/>
                <w:szCs w:val="24"/>
                <w:vertAlign w:val="baseline"/>
                <w:lang w:val="en-US"/>
              </w:rPr>
              <w:t>Tema</w:t>
            </w:r>
          </w:p>
        </w:tc>
        <w:tc>
          <w:tcPr>
            <w:tcW w:w="7759" w:type="dxa"/>
          </w:tcPr>
          <w:p w14:paraId="1B64D965">
            <w:pPr>
              <w:numPr>
                <w:numId w:val="0"/>
              </w:numPr>
              <w:spacing w:line="360" w:lineRule="auto"/>
              <w:jc w:val="left"/>
              <w:rPr>
                <w:rFonts w:hint="default" w:ascii="Times New Roman" w:hAnsi="Times New Roman"/>
                <w:b/>
                <w:bCs/>
                <w:sz w:val="24"/>
                <w:szCs w:val="24"/>
                <w:vertAlign w:val="baseline"/>
                <w:lang w:val="en-US"/>
              </w:rPr>
            </w:pPr>
            <w:r>
              <w:rPr>
                <w:rFonts w:hint="default" w:ascii="Times New Roman" w:hAnsi="Times New Roman"/>
                <w:b/>
                <w:bCs/>
                <w:sz w:val="24"/>
                <w:szCs w:val="24"/>
                <w:lang w:val="en-US"/>
              </w:rPr>
              <w:t>Keberagaman Sosial di Lingkungan Kita</w:t>
            </w:r>
          </w:p>
        </w:tc>
      </w:tr>
      <w:tr w14:paraId="7B8A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3" w:type="dxa"/>
          </w:tcPr>
          <w:p w14:paraId="392725C6">
            <w:pPr>
              <w:numPr>
                <w:ilvl w:val="0"/>
                <w:numId w:val="0"/>
              </w:numPr>
              <w:spacing w:line="360" w:lineRule="auto"/>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Tujuan Pembelajaran</w:t>
            </w:r>
          </w:p>
          <w:p w14:paraId="3C4FAE00">
            <w:pPr>
              <w:numPr>
                <w:numId w:val="0"/>
              </w:numPr>
              <w:spacing w:line="360" w:lineRule="auto"/>
              <w:jc w:val="left"/>
              <w:rPr>
                <w:rFonts w:hint="default" w:ascii="Times New Roman" w:hAnsi="Times New Roman"/>
                <w:b w:val="0"/>
                <w:bCs w:val="0"/>
                <w:sz w:val="24"/>
                <w:szCs w:val="24"/>
                <w:vertAlign w:val="baseline"/>
                <w:lang w:val="en-US"/>
              </w:rPr>
            </w:pPr>
          </w:p>
        </w:tc>
        <w:tc>
          <w:tcPr>
            <w:tcW w:w="7759" w:type="dxa"/>
          </w:tcPr>
          <w:p w14:paraId="572A574E">
            <w:pPr>
              <w:numPr>
                <w:ilvl w:val="0"/>
                <w:numId w:val="13"/>
              </w:numPr>
              <w:spacing w:line="360" w:lineRule="auto"/>
              <w:ind w:left="420" w:leftChars="0" w:hanging="420" w:firstLineChars="0"/>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Menjelaskan bentuk-bentuk keberagaman sosial di daerah.</w:t>
            </w:r>
          </w:p>
          <w:p w14:paraId="00BC1630">
            <w:pPr>
              <w:numPr>
                <w:ilvl w:val="0"/>
                <w:numId w:val="13"/>
              </w:numPr>
              <w:spacing w:line="360" w:lineRule="auto"/>
              <w:ind w:left="420" w:leftChars="0" w:hanging="420" w:firstLineChars="0"/>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Menganalisis dampak keberagaman terhadap kehidupan masyarakat.</w:t>
            </w:r>
          </w:p>
          <w:p w14:paraId="061DDE98">
            <w:pPr>
              <w:numPr>
                <w:ilvl w:val="0"/>
                <w:numId w:val="13"/>
              </w:numPr>
              <w:spacing w:line="360" w:lineRule="auto"/>
              <w:ind w:left="420" w:leftChars="0" w:hanging="420" w:firstLineChars="0"/>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Menunjukkan sikap toleransi dan partisipasi sosial.</w:t>
            </w:r>
          </w:p>
        </w:tc>
      </w:tr>
      <w:tr w14:paraId="332D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3" w:type="dxa"/>
          </w:tcPr>
          <w:p w14:paraId="2F9B4815">
            <w:pPr>
              <w:numPr>
                <w:ilvl w:val="0"/>
                <w:numId w:val="0"/>
              </w:numPr>
              <w:spacing w:line="360" w:lineRule="auto"/>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Pendekatan &amp; Strategi:</w:t>
            </w:r>
          </w:p>
          <w:p w14:paraId="5A3D0B45">
            <w:pPr>
              <w:numPr>
                <w:numId w:val="0"/>
              </w:numPr>
              <w:spacing w:line="360" w:lineRule="auto"/>
              <w:jc w:val="left"/>
              <w:rPr>
                <w:rFonts w:hint="default" w:ascii="Times New Roman" w:hAnsi="Times New Roman"/>
                <w:b w:val="0"/>
                <w:bCs w:val="0"/>
                <w:sz w:val="24"/>
                <w:szCs w:val="24"/>
                <w:vertAlign w:val="baseline"/>
                <w:lang w:val="en-US"/>
              </w:rPr>
            </w:pPr>
          </w:p>
        </w:tc>
        <w:tc>
          <w:tcPr>
            <w:tcW w:w="7759" w:type="dxa"/>
          </w:tcPr>
          <w:p w14:paraId="1B8E925C">
            <w:pPr>
              <w:numPr>
                <w:ilvl w:val="0"/>
                <w:numId w:val="0"/>
              </w:numPr>
              <w:spacing w:line="360" w:lineRule="auto"/>
              <w:jc w:val="left"/>
              <w:rPr>
                <w:rFonts w:hint="default" w:ascii="Times New Roman" w:hAnsi="Times New Roman"/>
                <w:b/>
                <w:bCs/>
                <w:sz w:val="24"/>
                <w:szCs w:val="24"/>
                <w:lang w:val="en-US"/>
              </w:rPr>
            </w:pPr>
            <w:r>
              <w:rPr>
                <w:rFonts w:hint="default" w:ascii="Times New Roman" w:hAnsi="Times New Roman"/>
                <w:b/>
                <w:bCs/>
                <w:sz w:val="24"/>
                <w:szCs w:val="24"/>
                <w:lang w:val="en-US"/>
              </w:rPr>
              <w:t>Contextual Teaching and Learning (CTL) dipadukan dengan Project-Based Learning.</w:t>
            </w:r>
          </w:p>
          <w:p w14:paraId="7B6CFA3F">
            <w:pPr>
              <w:numPr>
                <w:ilvl w:val="0"/>
                <w:numId w:val="0"/>
              </w:numPr>
              <w:spacing w:line="360" w:lineRule="auto"/>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Kegiatan: Diskusi awal, observasi lapangan, wawancara warga, presentasi hasil.</w:t>
            </w:r>
          </w:p>
          <w:p w14:paraId="2A344D60">
            <w:pPr>
              <w:numPr>
                <w:numId w:val="0"/>
              </w:numPr>
              <w:spacing w:line="360" w:lineRule="auto"/>
              <w:jc w:val="left"/>
              <w:rPr>
                <w:rFonts w:hint="default" w:ascii="Times New Roman" w:hAnsi="Times New Roman"/>
                <w:b w:val="0"/>
                <w:bCs w:val="0"/>
                <w:sz w:val="24"/>
                <w:szCs w:val="24"/>
                <w:vertAlign w:val="baseline"/>
                <w:lang w:val="en-US"/>
              </w:rPr>
            </w:pPr>
          </w:p>
        </w:tc>
      </w:tr>
      <w:tr w14:paraId="2712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27" w:hRule="atLeast"/>
        </w:trPr>
        <w:tc>
          <w:tcPr>
            <w:tcW w:w="1443" w:type="dxa"/>
          </w:tcPr>
          <w:p w14:paraId="1628A4B6">
            <w:pPr>
              <w:numPr>
                <w:ilvl w:val="0"/>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Media &amp; Sumber Belajar</w:t>
            </w:r>
          </w:p>
        </w:tc>
        <w:tc>
          <w:tcPr>
            <w:tcW w:w="7759" w:type="dxa"/>
          </w:tcPr>
          <w:p w14:paraId="6B6F1341">
            <w:pPr>
              <w:numPr>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Foto dan video lokal, peta desa/kota, artikel berita daerah, Google Classroom.</w:t>
            </w:r>
          </w:p>
        </w:tc>
      </w:tr>
      <w:tr w14:paraId="399B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31" w:hRule="atLeast"/>
        </w:trPr>
        <w:tc>
          <w:tcPr>
            <w:tcW w:w="1443" w:type="dxa"/>
          </w:tcPr>
          <w:p w14:paraId="12906FE7">
            <w:pPr>
              <w:numPr>
                <w:ilvl w:val="0"/>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Penilaian Autentik</w:t>
            </w:r>
          </w:p>
        </w:tc>
        <w:tc>
          <w:tcPr>
            <w:tcW w:w="7759" w:type="dxa"/>
          </w:tcPr>
          <w:p w14:paraId="459859F1">
            <w:pPr>
              <w:numPr>
                <w:ilvl w:val="0"/>
                <w:numId w:val="0"/>
              </w:numPr>
              <w:spacing w:line="360" w:lineRule="auto"/>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Produk proyek (poster digital), observasi sikap, presentasi kelompok.</w:t>
            </w:r>
          </w:p>
          <w:p w14:paraId="62B2F0B1">
            <w:pPr>
              <w:numPr>
                <w:numId w:val="0"/>
              </w:numPr>
              <w:spacing w:line="360" w:lineRule="auto"/>
              <w:jc w:val="left"/>
              <w:rPr>
                <w:rFonts w:hint="default" w:ascii="Times New Roman" w:hAnsi="Times New Roman"/>
                <w:b w:val="0"/>
                <w:bCs w:val="0"/>
                <w:sz w:val="24"/>
                <w:szCs w:val="24"/>
                <w:vertAlign w:val="baseline"/>
                <w:lang w:val="en-US"/>
              </w:rPr>
            </w:pPr>
          </w:p>
        </w:tc>
      </w:tr>
      <w:tr w14:paraId="1200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3" w:type="dxa"/>
          </w:tcPr>
          <w:p w14:paraId="084C199F">
            <w:pPr>
              <w:numPr>
                <w:ilvl w:val="0"/>
                <w:numId w:val="0"/>
              </w:numPr>
              <w:spacing w:line="360" w:lineRule="auto"/>
              <w:jc w:val="left"/>
              <w:rPr>
                <w:rFonts w:hint="default" w:ascii="Times New Roman" w:hAnsi="Times New Roman"/>
                <w:b w:val="0"/>
                <w:bCs w:val="0"/>
                <w:sz w:val="24"/>
                <w:szCs w:val="24"/>
                <w:vertAlign w:val="baseline"/>
                <w:lang w:val="en-US"/>
              </w:rPr>
            </w:pPr>
            <w:r>
              <w:rPr>
                <w:rFonts w:hint="default" w:ascii="Times New Roman" w:hAnsi="Times New Roman"/>
                <w:b w:val="0"/>
                <w:bCs w:val="0"/>
                <w:sz w:val="24"/>
                <w:szCs w:val="24"/>
                <w:lang w:val="en-US"/>
              </w:rPr>
              <w:t>Prinsip Interaksi Guru-Siswa-Sumber</w:t>
            </w:r>
          </w:p>
        </w:tc>
        <w:tc>
          <w:tcPr>
            <w:tcW w:w="7759" w:type="dxa"/>
          </w:tcPr>
          <w:p w14:paraId="4245DD17">
            <w:pPr>
              <w:numPr>
                <w:ilvl w:val="0"/>
                <w:numId w:val="13"/>
              </w:numPr>
              <w:spacing w:line="360" w:lineRule="auto"/>
              <w:ind w:left="420" w:leftChars="0" w:hanging="420" w:firstLineChars="0"/>
              <w:jc w:val="left"/>
              <w:rPr>
                <w:rFonts w:hint="default" w:ascii="Times New Roman" w:hAnsi="Times New Roman"/>
                <w:b w:val="0"/>
                <w:bCs w:val="0"/>
                <w:sz w:val="24"/>
                <w:szCs w:val="24"/>
                <w:lang w:val="en-US"/>
              </w:rPr>
            </w:pPr>
            <w:r>
              <w:rPr>
                <w:rFonts w:hint="default" w:ascii="Times New Roman" w:hAnsi="Times New Roman"/>
                <w:b w:val="0"/>
                <w:bCs w:val="0"/>
                <w:sz w:val="24"/>
                <w:szCs w:val="24"/>
                <w:lang w:val="en-US"/>
              </w:rPr>
              <w:t>Guru sebagai fasilitator.</w:t>
            </w:r>
          </w:p>
          <w:p w14:paraId="59F8070D">
            <w:pPr>
              <w:numPr>
                <w:ilvl w:val="0"/>
                <w:numId w:val="13"/>
              </w:numPr>
              <w:spacing w:line="360" w:lineRule="auto"/>
              <w:ind w:left="420" w:leftChars="0" w:hanging="420" w:firstLineChars="0"/>
              <w:jc w:val="left"/>
              <w:rPr>
                <w:rFonts w:hint="default" w:ascii="Times New Roman" w:hAnsi="Times New Roman" w:cs="Times New Roman"/>
                <w:b/>
                <w:bCs/>
                <w:sz w:val="24"/>
                <w:szCs w:val="24"/>
                <w:lang w:val="en-US"/>
              </w:rPr>
            </w:pPr>
            <w:r>
              <w:rPr>
                <w:rFonts w:hint="default" w:ascii="Times New Roman" w:hAnsi="Times New Roman"/>
                <w:b w:val="0"/>
                <w:bCs w:val="0"/>
                <w:sz w:val="24"/>
                <w:szCs w:val="24"/>
                <w:lang w:val="en-US"/>
              </w:rPr>
              <w:t>Siswa aktif mengeksplorasi lingkungan.</w:t>
            </w:r>
          </w:p>
          <w:p w14:paraId="2027F9BF">
            <w:pPr>
              <w:numPr>
                <w:ilvl w:val="0"/>
                <w:numId w:val="13"/>
              </w:numPr>
              <w:spacing w:line="360" w:lineRule="auto"/>
              <w:ind w:left="420" w:leftChars="0" w:hanging="420" w:firstLineChars="0"/>
              <w:jc w:val="left"/>
              <w:rPr>
                <w:rFonts w:hint="default" w:ascii="Times New Roman" w:hAnsi="Times New Roman" w:cs="Times New Roman"/>
                <w:b/>
                <w:bCs/>
                <w:sz w:val="24"/>
                <w:szCs w:val="24"/>
                <w:lang w:val="en-US"/>
              </w:rPr>
            </w:pPr>
            <w:r>
              <w:rPr>
                <w:rFonts w:hint="default" w:ascii="Times New Roman" w:hAnsi="Times New Roman"/>
                <w:b w:val="0"/>
                <w:bCs w:val="0"/>
                <w:sz w:val="24"/>
                <w:szCs w:val="24"/>
                <w:lang w:val="en-US"/>
              </w:rPr>
              <w:t>Kolaborasi antarsiswa dan interaksi dengan masyarakat</w:t>
            </w:r>
            <w:r>
              <w:rPr>
                <w:rFonts w:hint="default" w:ascii="Times New Roman" w:hAnsi="Times New Roman"/>
                <w:b/>
                <w:bCs/>
                <w:sz w:val="24"/>
                <w:szCs w:val="24"/>
                <w:lang w:val="en-US"/>
              </w:rPr>
              <w:t>.</w:t>
            </w:r>
          </w:p>
          <w:p w14:paraId="41F9DA76">
            <w:pPr>
              <w:numPr>
                <w:numId w:val="0"/>
              </w:numPr>
              <w:spacing w:line="360" w:lineRule="auto"/>
              <w:jc w:val="left"/>
              <w:rPr>
                <w:rFonts w:hint="default" w:ascii="Times New Roman" w:hAnsi="Times New Roman"/>
                <w:b w:val="0"/>
                <w:bCs w:val="0"/>
                <w:sz w:val="24"/>
                <w:szCs w:val="24"/>
                <w:vertAlign w:val="baseline"/>
                <w:lang w:val="en-US"/>
              </w:rPr>
            </w:pPr>
          </w:p>
        </w:tc>
      </w:tr>
      <w:tr w14:paraId="3A26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43" w:type="dxa"/>
          </w:tcPr>
          <w:p w14:paraId="1F403BB9">
            <w:pPr>
              <w:numPr>
                <w:numId w:val="0"/>
              </w:numPr>
              <w:spacing w:line="36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Prinsip interaksi guru-siswa-sumber</w:t>
            </w:r>
          </w:p>
          <w:p w14:paraId="1A4CFD68">
            <w:pPr>
              <w:numPr>
                <w:numId w:val="0"/>
              </w:numPr>
              <w:spacing w:line="360" w:lineRule="auto"/>
              <w:jc w:val="left"/>
              <w:rPr>
                <w:rFonts w:hint="default" w:ascii="Times New Roman" w:hAnsi="Times New Roman"/>
                <w:b w:val="0"/>
                <w:bCs w:val="0"/>
                <w:sz w:val="24"/>
                <w:szCs w:val="24"/>
                <w:vertAlign w:val="baseline"/>
                <w:lang w:val="en-US"/>
              </w:rPr>
            </w:pPr>
          </w:p>
        </w:tc>
        <w:tc>
          <w:tcPr>
            <w:tcW w:w="7759" w:type="dxa"/>
          </w:tcPr>
          <w:p w14:paraId="04853A1E">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Analisis Kebutuhan &amp; Tujuan - Identifikasi kesenjangan dan analisis konteks lokal.</w:t>
            </w:r>
          </w:p>
          <w:p w14:paraId="0CD7EA77">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Analisis Instruksional &amp; Karakteristik Siswa - Profil siswa dan lingkungan.</w:t>
            </w:r>
          </w:p>
          <w:p w14:paraId="3D241DD0">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Rumuskan Tujuan Pembelajaran (Kompetensi IPS) - Gunakan taksonomi Bloom dan nilai-nilai kewargaan.</w:t>
            </w:r>
          </w:p>
          <w:p w14:paraId="28A87551">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Kembangkan Instrumen Penilaian Autentik - Penilaian proyek, portofolio, diskusi reflektif.</w:t>
            </w:r>
          </w:p>
          <w:p w14:paraId="30D93759">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Rancang Strategi Pembelajaran - Pendekatan PBL/Project-Based Learning.</w:t>
            </w:r>
          </w:p>
          <w:p w14:paraId="6FA1DC44">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Kembangkan &amp; Pilih Bahan Ajar - Integrasikan TIK dan sumber lokal.</w:t>
            </w:r>
          </w:p>
          <w:p w14:paraId="1D04EA4A">
            <w:pPr>
              <w:numPr>
                <w:ilvl w:val="0"/>
                <w:numId w:val="17"/>
              </w:numPr>
              <w:spacing w:line="360" w:lineRule="auto"/>
              <w:ind w:left="425" w:leftChars="0" w:hanging="425" w:firstLineChars="0"/>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 Rencanakan dan Laksanakan Evaluasi Formatif - Uji coba sebagian aktivitas.</w:t>
            </w:r>
          </w:p>
          <w:p w14:paraId="4E9FA8A5">
            <w:pPr>
              <w:numPr>
                <w:ilvl w:val="0"/>
                <w:numId w:val="17"/>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 xml:space="preserve"> Revisi Desain - Perbaiki berdasarkan umpan balik.</w:t>
            </w:r>
          </w:p>
          <w:p w14:paraId="13D162F6">
            <w:pPr>
              <w:numPr>
                <w:ilvl w:val="0"/>
                <w:numId w:val="17"/>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 xml:space="preserve"> Implementasi &amp; Evaluasi Sumatif - Laksanakan pembelajaran dan nilai keberhasilan.</w:t>
            </w:r>
          </w:p>
          <w:p w14:paraId="64885486">
            <w:pPr>
              <w:numPr>
                <w:numId w:val="0"/>
              </w:numPr>
              <w:spacing w:line="360" w:lineRule="auto"/>
              <w:jc w:val="left"/>
              <w:rPr>
                <w:rFonts w:hint="default" w:ascii="Times New Roman" w:hAnsi="Times New Roman"/>
                <w:b w:val="0"/>
                <w:bCs w:val="0"/>
                <w:sz w:val="24"/>
                <w:szCs w:val="24"/>
                <w:vertAlign w:val="baseline"/>
                <w:lang w:val="en-US"/>
              </w:rPr>
            </w:pPr>
          </w:p>
        </w:tc>
      </w:tr>
    </w:tbl>
    <w:p w14:paraId="055D83BA">
      <w:pPr>
        <w:numPr>
          <w:numId w:val="0"/>
        </w:numPr>
        <w:spacing w:line="360" w:lineRule="auto"/>
        <w:jc w:val="left"/>
        <w:rPr>
          <w:rFonts w:hint="default" w:ascii="Times New Roman" w:hAnsi="Times New Roman" w:cs="Times New Roman"/>
          <w:b/>
          <w:bCs/>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Segoe UI Variable Text Light">
    <w:panose1 w:val="00000000000000000000"/>
    <w:charset w:val="00"/>
    <w:family w:val="auto"/>
    <w:pitch w:val="default"/>
    <w:sig w:usb0="A00002FF" w:usb1="0000000B" w:usb2="00000000" w:usb3="00000000" w:csb0="2000019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51B6F"/>
    <w:multiLevelType w:val="singleLevel"/>
    <w:tmpl w:val="8D151B6F"/>
    <w:lvl w:ilvl="0" w:tentative="0">
      <w:start w:val="1"/>
      <w:numFmt w:val="decimal"/>
      <w:lvlText w:val="%1."/>
      <w:lvlJc w:val="left"/>
      <w:pPr>
        <w:tabs>
          <w:tab w:val="left" w:pos="425"/>
        </w:tabs>
        <w:ind w:left="425" w:leftChars="0" w:hanging="425" w:firstLineChars="0"/>
      </w:pPr>
      <w:rPr>
        <w:rFonts w:hint="default"/>
      </w:rPr>
    </w:lvl>
  </w:abstractNum>
  <w:abstractNum w:abstractNumId="1">
    <w:nsid w:val="8FA149B4"/>
    <w:multiLevelType w:val="singleLevel"/>
    <w:tmpl w:val="8FA149B4"/>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C5495ED2"/>
    <w:multiLevelType w:val="singleLevel"/>
    <w:tmpl w:val="C5495ED2"/>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DB7129C6"/>
    <w:multiLevelType w:val="singleLevel"/>
    <w:tmpl w:val="DB7129C6"/>
    <w:lvl w:ilvl="0" w:tentative="0">
      <w:start w:val="1"/>
      <w:numFmt w:val="decimal"/>
      <w:lvlText w:val="%1)"/>
      <w:lvlJc w:val="left"/>
      <w:pPr>
        <w:tabs>
          <w:tab w:val="left" w:pos="425"/>
        </w:tabs>
        <w:ind w:left="425" w:leftChars="0" w:hanging="425" w:firstLineChars="0"/>
      </w:pPr>
      <w:rPr>
        <w:rFonts w:hint="default"/>
      </w:rPr>
    </w:lvl>
  </w:abstractNum>
  <w:abstractNum w:abstractNumId="4">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8">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9">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0">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1">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2">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3">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4">
    <w:nsid w:val="11D10C9A"/>
    <w:multiLevelType w:val="singleLevel"/>
    <w:tmpl w:val="11D10C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3261467B"/>
    <w:multiLevelType w:val="singleLevel"/>
    <w:tmpl w:val="3261467B"/>
    <w:lvl w:ilvl="0" w:tentative="0">
      <w:start w:val="1"/>
      <w:numFmt w:val="lowerLetter"/>
      <w:lvlText w:val="%1)"/>
      <w:lvlJc w:val="left"/>
      <w:pPr>
        <w:tabs>
          <w:tab w:val="left" w:pos="425"/>
        </w:tabs>
        <w:ind w:left="425" w:leftChars="0" w:hanging="425" w:firstLineChars="0"/>
      </w:pPr>
      <w:rPr>
        <w:rFonts w:hint="default"/>
      </w:rPr>
    </w:lvl>
  </w:abstractNum>
  <w:abstractNum w:abstractNumId="16">
    <w:nsid w:val="67265893"/>
    <w:multiLevelType w:val="singleLevel"/>
    <w:tmpl w:val="67265893"/>
    <w:lvl w:ilvl="0" w:tentative="0">
      <w:start w:val="1"/>
      <w:numFmt w:val="decimal"/>
      <w:lvlText w:val="%1."/>
      <w:lvlJc w:val="left"/>
      <w:pPr>
        <w:tabs>
          <w:tab w:val="left" w:pos="425"/>
        </w:tabs>
        <w:ind w:left="425" w:leftChars="0" w:hanging="425" w:firstLineChars="0"/>
      </w:pPr>
      <w:rPr>
        <w:rFonts w:hint="default"/>
      </w:r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0"/>
  </w:num>
  <w:num w:numId="12">
    <w:abstractNumId w:val="3"/>
  </w:num>
  <w:num w:numId="13">
    <w:abstractNumId w:val="14"/>
  </w:num>
  <w:num w:numId="14">
    <w:abstractNumId w:val="16"/>
  </w:num>
  <w:num w:numId="15">
    <w:abstractNumId w:val="1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D43E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77D43E1"/>
    <w:rsid w:val="6B91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2025-09-22T03:51:00Z</dcterms:created>
  <dc:creator>Susiana Susiana</dc:creator>
  <cp:lastModifiedBy>Susiana Susiana</cp:lastModifiedBy>
  <dcterms:modified xsi:type="dcterms:W3CDTF">2025-09-22T05:45:28Z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993B9C7FCD1B47398071ECA1FE9D7A13_11</vt:lpwstr>
  </property>
</Properties>
</file>