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0D" w:rsidRDefault="0010480D" w:rsidP="001048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10E6" w:rsidRPr="000E10E6" w:rsidRDefault="000E10E6" w:rsidP="000E10E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E10E6">
        <w:rPr>
          <w:rFonts w:ascii="Times New Roman" w:hAnsi="Times New Roman" w:cs="Times New Roman"/>
          <w:b/>
          <w:sz w:val="36"/>
          <w:szCs w:val="36"/>
        </w:rPr>
        <w:t>Penerapan</w:t>
      </w:r>
      <w:proofErr w:type="spellEnd"/>
      <w:r w:rsidRPr="000E10E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E10E6">
        <w:rPr>
          <w:rFonts w:ascii="Times New Roman" w:hAnsi="Times New Roman" w:cs="Times New Roman"/>
          <w:b/>
          <w:sz w:val="36"/>
          <w:szCs w:val="36"/>
        </w:rPr>
        <w:t>Sanksi</w:t>
      </w:r>
      <w:proofErr w:type="spellEnd"/>
      <w:r w:rsidRPr="000E10E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E10E6">
        <w:rPr>
          <w:rFonts w:ascii="Times New Roman" w:hAnsi="Times New Roman" w:cs="Times New Roman"/>
          <w:b/>
          <w:sz w:val="36"/>
          <w:szCs w:val="36"/>
        </w:rPr>
        <w:t>Terhadap</w:t>
      </w:r>
      <w:proofErr w:type="spellEnd"/>
      <w:r w:rsidRPr="000E10E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E10E6">
        <w:rPr>
          <w:rFonts w:ascii="Times New Roman" w:hAnsi="Times New Roman" w:cs="Times New Roman"/>
          <w:b/>
          <w:sz w:val="36"/>
          <w:szCs w:val="36"/>
        </w:rPr>
        <w:t>Anak</w:t>
      </w:r>
      <w:proofErr w:type="spellEnd"/>
      <w:r w:rsidRPr="000E10E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E10E6">
        <w:rPr>
          <w:rFonts w:ascii="Times New Roman" w:hAnsi="Times New Roman" w:cs="Times New Roman"/>
          <w:b/>
          <w:sz w:val="36"/>
          <w:szCs w:val="36"/>
        </w:rPr>
        <w:t>Pelaku</w:t>
      </w:r>
      <w:proofErr w:type="spellEnd"/>
      <w:r w:rsidRPr="000E10E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E10E6">
        <w:rPr>
          <w:rFonts w:ascii="Times New Roman" w:hAnsi="Times New Roman" w:cs="Times New Roman"/>
          <w:b/>
          <w:sz w:val="36"/>
          <w:szCs w:val="36"/>
        </w:rPr>
        <w:t>Tindak</w:t>
      </w:r>
      <w:proofErr w:type="spellEnd"/>
    </w:p>
    <w:p w:rsidR="0010480D" w:rsidRPr="000E10E6" w:rsidRDefault="000E10E6" w:rsidP="000E10E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0E10E6">
        <w:rPr>
          <w:rFonts w:ascii="Times New Roman" w:hAnsi="Times New Roman" w:cs="Times New Roman"/>
          <w:b/>
          <w:sz w:val="36"/>
          <w:szCs w:val="36"/>
        </w:rPr>
        <w:t>Pidana</w:t>
      </w:r>
      <w:proofErr w:type="spellEnd"/>
      <w:r w:rsidRPr="000E10E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E10E6">
        <w:rPr>
          <w:rFonts w:ascii="Times New Roman" w:hAnsi="Times New Roman" w:cs="Times New Roman"/>
          <w:b/>
          <w:sz w:val="36"/>
          <w:szCs w:val="36"/>
        </w:rPr>
        <w:t>Pencurian</w:t>
      </w:r>
      <w:proofErr w:type="spellEnd"/>
    </w:p>
    <w:p w:rsidR="0010480D" w:rsidRP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11BCF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0E10E6" w:rsidRDefault="000E10E6" w:rsidP="00B11B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Mohammad Farhan</w:t>
      </w:r>
    </w:p>
    <w:p w:rsidR="0010480D" w:rsidRPr="000E10E6" w:rsidRDefault="000E10E6" w:rsidP="00B11B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2012011162</w:t>
      </w:r>
    </w:p>
    <w:p w:rsidR="00B11BCF" w:rsidRDefault="00B11BCF" w:rsidP="00B11BC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543586" cy="2533650"/>
            <wp:effectExtent l="19050" t="0" r="9114" b="0"/>
            <wp:docPr id="1" name="Picture 1" descr="Logo Universitas Lampung 2016 – Meiz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niversitas Lampung 2016 – Meizan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586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 HUKUM</w:t>
      </w:r>
    </w:p>
    <w:p w:rsid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LAMPUNG</w:t>
      </w:r>
    </w:p>
    <w:p w:rsid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BANDAR LAMPUNG</w:t>
      </w:r>
    </w:p>
    <w:p w:rsidR="00B11BCF" w:rsidRDefault="00B11BCF" w:rsidP="001048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</w:p>
    <w:p w:rsidR="0010480D" w:rsidRDefault="0010480D" w:rsidP="001048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80D" w:rsidRDefault="0010480D" w:rsidP="0010480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480D" w:rsidRPr="0010480D" w:rsidRDefault="0010480D" w:rsidP="00B11BC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10480D">
        <w:rPr>
          <w:rFonts w:ascii="Times New Roman" w:hAnsi="Times New Roman" w:cs="Times New Roman"/>
          <w:sz w:val="24"/>
          <w:szCs w:val="24"/>
        </w:rPr>
        <w:lastRenderedPageBreak/>
        <w:t>Abstrak</w:t>
      </w:r>
      <w:proofErr w:type="spellEnd"/>
    </w:p>
    <w:p w:rsidR="000E10E6" w:rsidRPr="000E10E6" w:rsidRDefault="000E10E6" w:rsidP="000E10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Penelitian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dilatarbelakangi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, mental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berl</w:t>
      </w:r>
      <w:r>
        <w:rPr>
          <w:rFonts w:ascii="Times New Roman" w:hAnsi="Times New Roman" w:cs="Times New Roman"/>
          <w:sz w:val="24"/>
          <w:szCs w:val="24"/>
        </w:rPr>
        <w:t>andaskan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pemidanaan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10E6">
        <w:rPr>
          <w:rFonts w:ascii="Times New Roman" w:hAnsi="Times New Roman" w:cs="Times New Roman"/>
          <w:sz w:val="24"/>
          <w:szCs w:val="24"/>
        </w:rPr>
        <w:t>Penjatuhan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tersulit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seor</w:t>
      </w:r>
      <w:r>
        <w:rPr>
          <w:rFonts w:ascii="Times New Roman" w:hAnsi="Times New Roman" w:cs="Times New Roman"/>
          <w:sz w:val="24"/>
          <w:szCs w:val="24"/>
        </w:rPr>
        <w:t>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khusu</w:t>
      </w:r>
      <w:r>
        <w:rPr>
          <w:rFonts w:ascii="Times New Roman" w:hAnsi="Times New Roman" w:cs="Times New Roman"/>
          <w:sz w:val="24"/>
          <w:szCs w:val="24"/>
        </w:rPr>
        <w:t>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dijatuhkan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>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ukuman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pembinaan.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0E10E6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pemidanaan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E10E6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menjatuhkan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tin</w:t>
      </w:r>
      <w:r>
        <w:rPr>
          <w:rFonts w:ascii="Times New Roman" w:hAnsi="Times New Roman" w:cs="Times New Roman"/>
          <w:sz w:val="24"/>
          <w:szCs w:val="24"/>
        </w:rPr>
        <w:t>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10E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No. 2.235/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Pid.B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>/2012/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PN.Mdn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>)</w:t>
      </w:r>
    </w:p>
    <w:p w:rsidR="00D44B39" w:rsidRPr="0010480D" w:rsidRDefault="000E10E6" w:rsidP="000E10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E10E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metod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primer, data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tersie</w:t>
      </w:r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egeri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Medan.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rundang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umur.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E10E6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selesainya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menj</w:t>
      </w:r>
      <w:r>
        <w:rPr>
          <w:rFonts w:ascii="Times New Roman" w:hAnsi="Times New Roman" w:cs="Times New Roman"/>
          <w:sz w:val="24"/>
          <w:szCs w:val="24"/>
        </w:rPr>
        <w:t>adikan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menjatuhkan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0E10E6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10E6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0E10E6">
        <w:rPr>
          <w:rFonts w:ascii="Times New Roman" w:hAnsi="Times New Roman" w:cs="Times New Roman"/>
          <w:sz w:val="24"/>
          <w:szCs w:val="24"/>
        </w:rPr>
        <w:t>.</w:t>
      </w:r>
    </w:p>
    <w:sectPr w:rsidR="00D44B39" w:rsidRPr="0010480D" w:rsidSect="00D44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80D"/>
    <w:rsid w:val="00070C20"/>
    <w:rsid w:val="000945E6"/>
    <w:rsid w:val="000E10E6"/>
    <w:rsid w:val="000F10CC"/>
    <w:rsid w:val="0010480D"/>
    <w:rsid w:val="001347AD"/>
    <w:rsid w:val="002545B8"/>
    <w:rsid w:val="00265D27"/>
    <w:rsid w:val="002C4838"/>
    <w:rsid w:val="003F4719"/>
    <w:rsid w:val="004A4E74"/>
    <w:rsid w:val="004B513C"/>
    <w:rsid w:val="005079C1"/>
    <w:rsid w:val="00637C92"/>
    <w:rsid w:val="00676C4E"/>
    <w:rsid w:val="006F5AD3"/>
    <w:rsid w:val="00711FB5"/>
    <w:rsid w:val="00753075"/>
    <w:rsid w:val="007E7787"/>
    <w:rsid w:val="007E7CBC"/>
    <w:rsid w:val="008447F9"/>
    <w:rsid w:val="00923A22"/>
    <w:rsid w:val="00933305"/>
    <w:rsid w:val="009E7FA6"/>
    <w:rsid w:val="00A06BFE"/>
    <w:rsid w:val="00A871C3"/>
    <w:rsid w:val="00AC1476"/>
    <w:rsid w:val="00B11BCF"/>
    <w:rsid w:val="00B52347"/>
    <w:rsid w:val="00B67284"/>
    <w:rsid w:val="00D44B39"/>
    <w:rsid w:val="00D505D0"/>
    <w:rsid w:val="00E57FC2"/>
    <w:rsid w:val="00E86E56"/>
    <w:rsid w:val="00E95687"/>
    <w:rsid w:val="00EA6CF0"/>
    <w:rsid w:val="00EC156E"/>
    <w:rsid w:val="00F40EE6"/>
    <w:rsid w:val="00FD22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2020-12-08T13:06:00Z</dcterms:created>
  <dcterms:modified xsi:type="dcterms:W3CDTF">2020-12-08T13:06:00Z</dcterms:modified>
</cp:coreProperties>
</file>