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6F" w:rsidRDefault="00F2654B" w:rsidP="00F265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JUDUL: PEMBUKTIAN KEABSAHAN ANAK ANGKAT MENURUT UNDANG-UNDANG ADMINISTRASI KEPENDUDUKAN DAN UNDANG-UNDANG PERLINDUNGAN ANAK</w:t>
      </w:r>
    </w:p>
    <w:p w:rsidR="00F2654B" w:rsidRDefault="00F2654B" w:rsidP="00F2654B">
      <w:pPr>
        <w:jc w:val="both"/>
        <w:rPr>
          <w:b/>
          <w:sz w:val="24"/>
          <w:szCs w:val="24"/>
        </w:rPr>
      </w:pPr>
    </w:p>
    <w:p w:rsidR="00F2654B" w:rsidRDefault="00F2654B" w:rsidP="00F2654B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Pembuktian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keabsahan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pengangkatan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pengakuan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pengesahan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penetapan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pengangkatan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36496">
        <w:rPr>
          <w:sz w:val="24"/>
          <w:szCs w:val="24"/>
        </w:rPr>
        <w:t>Undang-Undang</w:t>
      </w:r>
      <w:proofErr w:type="spellEnd"/>
      <w:r w:rsidR="00B36496">
        <w:rPr>
          <w:sz w:val="24"/>
          <w:szCs w:val="24"/>
        </w:rPr>
        <w:t xml:space="preserve"> </w:t>
      </w:r>
      <w:proofErr w:type="spellStart"/>
      <w:r w:rsidR="00B36496">
        <w:rPr>
          <w:sz w:val="24"/>
          <w:szCs w:val="24"/>
        </w:rPr>
        <w:t>Administrasi</w:t>
      </w:r>
      <w:proofErr w:type="spellEnd"/>
      <w:r w:rsidR="00B36496">
        <w:rPr>
          <w:sz w:val="24"/>
          <w:szCs w:val="24"/>
        </w:rPr>
        <w:t xml:space="preserve"> </w:t>
      </w:r>
      <w:proofErr w:type="spellStart"/>
      <w:r w:rsidR="00B36496">
        <w:rPr>
          <w:sz w:val="24"/>
          <w:szCs w:val="24"/>
        </w:rPr>
        <w:t>Kependudukan</w:t>
      </w:r>
      <w:proofErr w:type="spellEnd"/>
      <w:r w:rsidR="00B36496">
        <w:rPr>
          <w:sz w:val="24"/>
          <w:szCs w:val="24"/>
        </w:rPr>
        <w:t xml:space="preserve"> </w:t>
      </w:r>
      <w:proofErr w:type="spellStart"/>
      <w:r w:rsidR="00B36496">
        <w:rPr>
          <w:sz w:val="24"/>
          <w:szCs w:val="24"/>
        </w:rPr>
        <w:t>dan</w:t>
      </w:r>
      <w:proofErr w:type="spellEnd"/>
      <w:r w:rsidR="00B36496">
        <w:rPr>
          <w:sz w:val="24"/>
          <w:szCs w:val="24"/>
        </w:rPr>
        <w:t xml:space="preserve"> </w:t>
      </w:r>
      <w:proofErr w:type="spellStart"/>
      <w:r w:rsidR="00B36496">
        <w:rPr>
          <w:sz w:val="24"/>
          <w:szCs w:val="24"/>
        </w:rPr>
        <w:t>Undang-Undang</w:t>
      </w:r>
      <w:proofErr w:type="spellEnd"/>
      <w:r w:rsidR="00B364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pembuktian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keabsahan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akibat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pembuktian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keabsahan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syarat-syarat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pembuktian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angkat</w:t>
      </w:r>
      <w:proofErr w:type="spellEnd"/>
      <w:r>
        <w:rPr>
          <w:sz w:val="24"/>
          <w:szCs w:val="24"/>
        </w:rPr>
        <w:t>.</w:t>
      </w:r>
    </w:p>
    <w:p w:rsidR="00F2654B" w:rsidRDefault="00F2654B" w:rsidP="00F2654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perbandingan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yuridis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36496">
        <w:rPr>
          <w:sz w:val="24"/>
          <w:szCs w:val="24"/>
        </w:rPr>
        <w:t>normatif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bahan-bahan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penelusuran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kepustakaan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data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refrensi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majalah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, internet,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pengumpulan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sekunder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mengolah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primer,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sekunder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tertier</w:t>
      </w:r>
      <w:proofErr w:type="spellEnd"/>
      <w:r>
        <w:rPr>
          <w:sz w:val="24"/>
          <w:szCs w:val="24"/>
        </w:rPr>
        <w:t>.</w:t>
      </w:r>
      <w:proofErr w:type="gramEnd"/>
    </w:p>
    <w:p w:rsidR="00F2654B" w:rsidRDefault="00F2654B" w:rsidP="00F2654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pengangkatan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D11A7"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39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D11A7"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40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Mekanisme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pembuktian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keabsahan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</w:t>
      </w:r>
      <w:r w:rsidR="007066F9">
        <w:rPr>
          <w:sz w:val="24"/>
          <w:szCs w:val="24"/>
        </w:rPr>
        <w:t>-U</w:t>
      </w:r>
      <w:r>
        <w:rPr>
          <w:sz w:val="24"/>
          <w:szCs w:val="24"/>
        </w:rPr>
        <w:t>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pinggir</w:t>
      </w:r>
      <w:proofErr w:type="spellEnd"/>
      <w:r>
        <w:rPr>
          <w:sz w:val="24"/>
          <w:szCs w:val="24"/>
        </w:rPr>
        <w:t>”</w:t>
      </w:r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pengangkatan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anak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pada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akta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kelahiran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anak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angkat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ke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kantor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Catatan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Sipil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setelah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adanya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putusan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atau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penetapan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dari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pengadilan</w:t>
      </w:r>
      <w:proofErr w:type="spellEnd"/>
      <w:r w:rsidR="007066F9">
        <w:rPr>
          <w:sz w:val="24"/>
          <w:szCs w:val="24"/>
        </w:rPr>
        <w:t xml:space="preserve">. </w:t>
      </w:r>
      <w:proofErr w:type="spellStart"/>
      <w:r w:rsidR="007066F9">
        <w:rPr>
          <w:sz w:val="24"/>
          <w:szCs w:val="24"/>
        </w:rPr>
        <w:t>Mekanisme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pembuktian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anak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angkat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menurut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Undang-Undang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Perlindungan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Anak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meliputi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syarat-syarat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surat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permohonan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izin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untuk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mengangkat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anak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ditunjuk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kian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pada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Departemen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Sosial</w:t>
      </w:r>
      <w:proofErr w:type="spellEnd"/>
      <w:r w:rsidR="007066F9">
        <w:rPr>
          <w:sz w:val="24"/>
          <w:szCs w:val="24"/>
        </w:rPr>
        <w:t xml:space="preserve">, </w:t>
      </w:r>
      <w:proofErr w:type="spellStart"/>
      <w:r w:rsidR="007066F9">
        <w:rPr>
          <w:sz w:val="24"/>
          <w:szCs w:val="24"/>
        </w:rPr>
        <w:t>serendah-rendahnya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instansi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sosial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tingkat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kabupaten</w:t>
      </w:r>
      <w:proofErr w:type="spellEnd"/>
      <w:r w:rsidR="007066F9">
        <w:rPr>
          <w:sz w:val="24"/>
          <w:szCs w:val="24"/>
        </w:rPr>
        <w:t>/</w:t>
      </w:r>
      <w:proofErr w:type="spellStart"/>
      <w:r w:rsidR="007066F9">
        <w:rPr>
          <w:sz w:val="24"/>
          <w:szCs w:val="24"/>
        </w:rPr>
        <w:t>kotamadya</w:t>
      </w:r>
      <w:proofErr w:type="spellEnd"/>
      <w:r w:rsidR="007066F9">
        <w:rPr>
          <w:sz w:val="24"/>
          <w:szCs w:val="24"/>
        </w:rPr>
        <w:t xml:space="preserve">, </w:t>
      </w:r>
      <w:proofErr w:type="spellStart"/>
      <w:r w:rsidR="007066F9">
        <w:rPr>
          <w:sz w:val="24"/>
          <w:szCs w:val="24"/>
        </w:rPr>
        <w:t>kecuali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apabila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pengangkatan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anak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tersebut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dilakukan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dilingkungan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hukum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adat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kemudian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permohonan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tersebut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sebagai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surat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resmi</w:t>
      </w:r>
      <w:proofErr w:type="spellEnd"/>
      <w:r w:rsidR="007066F9">
        <w:rPr>
          <w:sz w:val="24"/>
          <w:szCs w:val="24"/>
        </w:rPr>
        <w:t xml:space="preserve"> yang </w:t>
      </w:r>
      <w:proofErr w:type="spellStart"/>
      <w:r w:rsidR="007066F9">
        <w:rPr>
          <w:sz w:val="24"/>
          <w:szCs w:val="24"/>
        </w:rPr>
        <w:t>akan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diajukan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ke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orang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tua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anak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angkat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dan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ditandatangani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sendiri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oleh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kuasa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hukumnya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sendiri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sebagai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pendampingnya</w:t>
      </w:r>
      <w:proofErr w:type="spellEnd"/>
      <w:r w:rsidR="007066F9">
        <w:rPr>
          <w:sz w:val="24"/>
          <w:szCs w:val="24"/>
        </w:rPr>
        <w:t xml:space="preserve">. </w:t>
      </w:r>
      <w:proofErr w:type="spellStart"/>
      <w:r w:rsidR="007066F9">
        <w:rPr>
          <w:sz w:val="24"/>
          <w:szCs w:val="24"/>
        </w:rPr>
        <w:t>Bilamana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terjadi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adanya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persyaratan</w:t>
      </w:r>
      <w:proofErr w:type="spellEnd"/>
      <w:r w:rsidR="007066F9">
        <w:rPr>
          <w:sz w:val="24"/>
          <w:szCs w:val="24"/>
        </w:rPr>
        <w:t xml:space="preserve"> yang </w:t>
      </w:r>
      <w:proofErr w:type="spellStart"/>
      <w:r w:rsidR="007066F9">
        <w:rPr>
          <w:sz w:val="24"/>
          <w:szCs w:val="24"/>
        </w:rPr>
        <w:t>tidak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dipahami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maka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proofErr w:type="gramStart"/>
      <w:r w:rsidR="007066F9">
        <w:rPr>
          <w:sz w:val="24"/>
          <w:szCs w:val="24"/>
        </w:rPr>
        <w:t>akan</w:t>
      </w:r>
      <w:proofErr w:type="spellEnd"/>
      <w:proofErr w:type="gram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mengakibatkan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tujuan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pengangkatan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anak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tidak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tercapai</w:t>
      </w:r>
      <w:proofErr w:type="spellEnd"/>
      <w:r w:rsidR="007066F9">
        <w:rPr>
          <w:sz w:val="24"/>
          <w:szCs w:val="24"/>
        </w:rPr>
        <w:t xml:space="preserve"> yang </w:t>
      </w:r>
      <w:proofErr w:type="spellStart"/>
      <w:r w:rsidR="007066F9">
        <w:rPr>
          <w:sz w:val="24"/>
          <w:szCs w:val="24"/>
        </w:rPr>
        <w:t>berarti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juga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kepentingan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terbaik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anak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tidak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terjadi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atau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justru</w:t>
      </w:r>
      <w:proofErr w:type="spellEnd"/>
      <w:r w:rsidR="007066F9">
        <w:rPr>
          <w:sz w:val="24"/>
          <w:szCs w:val="24"/>
        </w:rPr>
        <w:t xml:space="preserve"> </w:t>
      </w:r>
      <w:proofErr w:type="spellStart"/>
      <w:r w:rsidR="007066F9">
        <w:rPr>
          <w:sz w:val="24"/>
          <w:szCs w:val="24"/>
        </w:rPr>
        <w:t>diarahkan</w:t>
      </w:r>
      <w:proofErr w:type="spellEnd"/>
      <w:r w:rsidR="007066F9">
        <w:rPr>
          <w:sz w:val="24"/>
          <w:szCs w:val="24"/>
        </w:rPr>
        <w:t>.</w:t>
      </w:r>
    </w:p>
    <w:p w:rsidR="007066F9" w:rsidRDefault="007066F9" w:rsidP="00F2654B">
      <w:pPr>
        <w:jc w:val="both"/>
        <w:rPr>
          <w:sz w:val="24"/>
          <w:szCs w:val="24"/>
        </w:rPr>
      </w:pPr>
    </w:p>
    <w:p w:rsidR="007066F9" w:rsidRPr="007066F9" w:rsidRDefault="007066F9" w:rsidP="00F2654B">
      <w:pPr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Kata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: </w:t>
      </w:r>
      <w:proofErr w:type="spellStart"/>
      <w:r w:rsidR="00ED11A7">
        <w:rPr>
          <w:b/>
          <w:sz w:val="24"/>
          <w:szCs w:val="24"/>
        </w:rPr>
        <w:t>Pembuktian</w:t>
      </w:r>
      <w:proofErr w:type="spellEnd"/>
      <w:r w:rsidR="00ED11A7">
        <w:rPr>
          <w:b/>
          <w:sz w:val="24"/>
          <w:szCs w:val="24"/>
        </w:rPr>
        <w:t xml:space="preserve">, </w:t>
      </w:r>
      <w:proofErr w:type="spellStart"/>
      <w:r w:rsidR="00ED11A7">
        <w:rPr>
          <w:b/>
          <w:sz w:val="24"/>
          <w:szCs w:val="24"/>
        </w:rPr>
        <w:t>Anak</w:t>
      </w:r>
      <w:proofErr w:type="spellEnd"/>
      <w:r w:rsidR="00ED11A7">
        <w:rPr>
          <w:b/>
          <w:sz w:val="24"/>
          <w:szCs w:val="24"/>
        </w:rPr>
        <w:t xml:space="preserve"> </w:t>
      </w:r>
      <w:proofErr w:type="spellStart"/>
      <w:r w:rsidR="00ED11A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ngkat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Undang-Undang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Kependudukan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Undang-Undang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Perlindungan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Anak</w:t>
      </w:r>
      <w:proofErr w:type="spellEnd"/>
      <w:r>
        <w:rPr>
          <w:b/>
          <w:sz w:val="24"/>
          <w:szCs w:val="24"/>
        </w:rPr>
        <w:t>.</w:t>
      </w:r>
    </w:p>
    <w:sectPr w:rsidR="007066F9" w:rsidRPr="007066F9" w:rsidSect="00C8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F2654B"/>
    <w:rsid w:val="007066F9"/>
    <w:rsid w:val="00B36496"/>
    <w:rsid w:val="00C8516F"/>
    <w:rsid w:val="00ED11A7"/>
    <w:rsid w:val="00F2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2020-12-07T22:48:00Z</dcterms:created>
  <dcterms:modified xsi:type="dcterms:W3CDTF">2020-12-07T23:18:00Z</dcterms:modified>
</cp:coreProperties>
</file>