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6FB8" w14:textId="77777777" w:rsidR="002B01AB" w:rsidRPr="00150C8A" w:rsidRDefault="002B01AB" w:rsidP="002B01AB">
      <w:pPr>
        <w:jc w:val="center"/>
        <w:rPr>
          <w:rFonts w:ascii="Times New Roman" w:hAnsi="Times New Roman" w:cs="Times New Roman"/>
          <w:b/>
          <w:bCs/>
          <w:sz w:val="24"/>
          <w:szCs w:val="24"/>
        </w:rPr>
      </w:pPr>
      <w:r w:rsidRPr="00670029">
        <w:rPr>
          <w:rFonts w:ascii="Times New Roman" w:hAnsi="Times New Roman" w:cs="Times New Roman"/>
          <w:b/>
          <w:bCs/>
          <w:sz w:val="24"/>
          <w:szCs w:val="24"/>
        </w:rPr>
        <w:t>Hubungan Kemudahan Akses QRIS dengan Tingkat Kepuasan Masyarakat dalam Layanan Transaksi Digital</w:t>
      </w:r>
    </w:p>
    <w:p w14:paraId="59F0E2D3" w14:textId="77777777" w:rsidR="002B01AB" w:rsidRPr="00150C8A" w:rsidRDefault="002B01AB" w:rsidP="002B01AB">
      <w:pPr>
        <w:rPr>
          <w:rFonts w:ascii="Times New Roman" w:hAnsi="Times New Roman" w:cs="Times New Roman"/>
          <w:b/>
          <w:bCs/>
          <w:sz w:val="24"/>
          <w:szCs w:val="24"/>
        </w:rPr>
      </w:pPr>
    </w:p>
    <w:p w14:paraId="093A9199" w14:textId="77777777" w:rsidR="002B01AB" w:rsidRPr="00150C8A" w:rsidRDefault="002B01AB" w:rsidP="002B01AB">
      <w:pPr>
        <w:rPr>
          <w:rFonts w:ascii="Times New Roman" w:hAnsi="Times New Roman" w:cs="Times New Roman"/>
          <w:b/>
          <w:bCs/>
          <w:sz w:val="24"/>
          <w:szCs w:val="24"/>
        </w:rPr>
      </w:pPr>
    </w:p>
    <w:p w14:paraId="26F03F00"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b/>
          <w:bCs/>
          <w:sz w:val="24"/>
          <w:szCs w:val="24"/>
        </w:rPr>
        <w:t>Tugas Metode Penelitian Administrasi Publik</w:t>
      </w:r>
    </w:p>
    <w:p w14:paraId="69ADA11D" w14:textId="77777777" w:rsidR="002B01AB" w:rsidRPr="00150C8A" w:rsidRDefault="002B01AB" w:rsidP="002B01AB">
      <w:pPr>
        <w:jc w:val="center"/>
        <w:rPr>
          <w:rFonts w:ascii="Times New Roman" w:hAnsi="Times New Roman" w:cs="Times New Roman"/>
          <w:b/>
          <w:bCs/>
          <w:sz w:val="24"/>
          <w:szCs w:val="24"/>
        </w:rPr>
      </w:pPr>
    </w:p>
    <w:p w14:paraId="450AC5A1" w14:textId="77777777" w:rsidR="002B01AB" w:rsidRPr="00150C8A" w:rsidRDefault="002B01AB" w:rsidP="002B01AB">
      <w:pPr>
        <w:jc w:val="center"/>
        <w:rPr>
          <w:rFonts w:ascii="Times New Roman" w:hAnsi="Times New Roman" w:cs="Times New Roman"/>
          <w:b/>
          <w:bCs/>
          <w:sz w:val="24"/>
          <w:szCs w:val="24"/>
        </w:rPr>
      </w:pPr>
    </w:p>
    <w:p w14:paraId="494C8123" w14:textId="77777777" w:rsidR="002B01AB" w:rsidRPr="00150C8A" w:rsidRDefault="002B01AB" w:rsidP="002B01AB">
      <w:pPr>
        <w:jc w:val="center"/>
        <w:rPr>
          <w:rFonts w:ascii="Times New Roman" w:hAnsi="Times New Roman" w:cs="Times New Roman"/>
          <w:b/>
          <w:bCs/>
          <w:sz w:val="24"/>
          <w:szCs w:val="24"/>
        </w:rPr>
      </w:pPr>
    </w:p>
    <w:p w14:paraId="1702F8C7"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Oleh </w:t>
      </w:r>
    </w:p>
    <w:p w14:paraId="680EB4B2" w14:textId="77777777" w:rsidR="002B01AB" w:rsidRPr="00150C8A" w:rsidRDefault="002B01AB" w:rsidP="002B01AB">
      <w:pPr>
        <w:jc w:val="center"/>
        <w:rPr>
          <w:rFonts w:ascii="Times New Roman" w:hAnsi="Times New Roman" w:cs="Times New Roman"/>
          <w:b/>
          <w:bCs/>
          <w:sz w:val="24"/>
          <w:szCs w:val="24"/>
        </w:rPr>
      </w:pPr>
      <w:r>
        <w:rPr>
          <w:rFonts w:ascii="Times New Roman" w:hAnsi="Times New Roman" w:cs="Times New Roman"/>
          <w:b/>
          <w:bCs/>
          <w:sz w:val="24"/>
          <w:szCs w:val="24"/>
        </w:rPr>
        <w:t>AMELIA HIDAYAH</w:t>
      </w:r>
    </w:p>
    <w:p w14:paraId="1736F8AB"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b/>
          <w:bCs/>
          <w:sz w:val="24"/>
          <w:szCs w:val="24"/>
        </w:rPr>
        <w:t>24160411</w:t>
      </w:r>
      <w:r>
        <w:rPr>
          <w:rFonts w:ascii="Times New Roman" w:hAnsi="Times New Roman" w:cs="Times New Roman"/>
          <w:b/>
          <w:bCs/>
          <w:sz w:val="24"/>
          <w:szCs w:val="24"/>
        </w:rPr>
        <w:t>09</w:t>
      </w:r>
    </w:p>
    <w:p w14:paraId="32EE7018" w14:textId="77777777" w:rsidR="002B01AB" w:rsidRPr="00150C8A" w:rsidRDefault="002B01AB" w:rsidP="002B01AB">
      <w:pPr>
        <w:jc w:val="center"/>
        <w:rPr>
          <w:rFonts w:ascii="Times New Roman" w:hAnsi="Times New Roman" w:cs="Times New Roman"/>
          <w:b/>
          <w:bCs/>
          <w:sz w:val="24"/>
          <w:szCs w:val="24"/>
        </w:rPr>
      </w:pPr>
    </w:p>
    <w:p w14:paraId="004F1680" w14:textId="77777777" w:rsidR="002B01AB" w:rsidRPr="00150C8A" w:rsidRDefault="002B01AB" w:rsidP="002B01AB">
      <w:pPr>
        <w:jc w:val="center"/>
        <w:rPr>
          <w:rFonts w:ascii="Times New Roman" w:hAnsi="Times New Roman" w:cs="Times New Roman"/>
          <w:b/>
          <w:bCs/>
          <w:sz w:val="24"/>
          <w:szCs w:val="24"/>
        </w:rPr>
      </w:pPr>
    </w:p>
    <w:p w14:paraId="751ECE71"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sz w:val="24"/>
          <w:szCs w:val="24"/>
        </w:rPr>
        <w:drawing>
          <wp:inline distT="0" distB="0" distL="0" distR="0" wp14:anchorId="33F4D105" wp14:editId="5203817C">
            <wp:extent cx="1576181" cy="1569720"/>
            <wp:effectExtent l="0" t="0" r="5080" b="0"/>
            <wp:docPr id="1" name="Picture 1" descr="Terbaru, Logo Unila Hitam Puti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baru, Logo Unila Hitam Putih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8282" cy="1591730"/>
                    </a:xfrm>
                    <a:prstGeom prst="rect">
                      <a:avLst/>
                    </a:prstGeom>
                    <a:noFill/>
                    <a:ln>
                      <a:noFill/>
                    </a:ln>
                  </pic:spPr>
                </pic:pic>
              </a:graphicData>
            </a:graphic>
          </wp:inline>
        </w:drawing>
      </w:r>
    </w:p>
    <w:p w14:paraId="39E2A9C2" w14:textId="77777777" w:rsidR="002B01AB" w:rsidRPr="00150C8A" w:rsidRDefault="002B01AB" w:rsidP="002B01AB">
      <w:pPr>
        <w:jc w:val="center"/>
        <w:rPr>
          <w:rFonts w:ascii="Times New Roman" w:hAnsi="Times New Roman" w:cs="Times New Roman"/>
          <w:b/>
          <w:bCs/>
          <w:sz w:val="24"/>
          <w:szCs w:val="24"/>
        </w:rPr>
      </w:pPr>
    </w:p>
    <w:p w14:paraId="47973E22" w14:textId="77777777" w:rsidR="002B01AB" w:rsidRPr="00150C8A" w:rsidRDefault="002B01AB" w:rsidP="002B01AB">
      <w:pPr>
        <w:rPr>
          <w:rFonts w:ascii="Times New Roman" w:hAnsi="Times New Roman" w:cs="Times New Roman"/>
          <w:b/>
          <w:bCs/>
          <w:sz w:val="24"/>
          <w:szCs w:val="24"/>
        </w:rPr>
      </w:pPr>
    </w:p>
    <w:p w14:paraId="10378335"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FAKULTAS ILMU SOSIAL DAN ILMU POLITIK </w:t>
      </w:r>
    </w:p>
    <w:p w14:paraId="3CB14E76"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UNIVERSITAS LAMPUNG </w:t>
      </w:r>
    </w:p>
    <w:p w14:paraId="791BE645" w14:textId="77777777" w:rsidR="002B01AB" w:rsidRPr="00150C8A" w:rsidRDefault="002B01AB" w:rsidP="002B01A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BANDAR LAMPUNG </w:t>
      </w:r>
    </w:p>
    <w:p w14:paraId="4FEAA8E6" w14:textId="2A587EE4" w:rsidR="002B01AB" w:rsidRDefault="002B01AB" w:rsidP="002B01AB">
      <w:pPr>
        <w:spacing w:line="360" w:lineRule="auto"/>
        <w:jc w:val="center"/>
        <w:rPr>
          <w:rFonts w:ascii="Times New Roman" w:hAnsi="Times New Roman" w:cs="Times New Roman"/>
          <w:b/>
          <w:bCs/>
          <w:sz w:val="24"/>
          <w:szCs w:val="24"/>
        </w:rPr>
      </w:pPr>
      <w:r w:rsidRPr="00150C8A">
        <w:rPr>
          <w:rFonts w:ascii="Times New Roman" w:hAnsi="Times New Roman" w:cs="Times New Roman"/>
          <w:b/>
          <w:bCs/>
          <w:sz w:val="24"/>
          <w:szCs w:val="24"/>
        </w:rPr>
        <w:t>2025</w:t>
      </w:r>
    </w:p>
    <w:p w14:paraId="2008C965" w14:textId="0C22F5FF" w:rsidR="002B01AB" w:rsidRDefault="002B01AB" w:rsidP="002B01AB">
      <w:pPr>
        <w:spacing w:line="360" w:lineRule="auto"/>
        <w:jc w:val="center"/>
        <w:rPr>
          <w:rFonts w:ascii="Times New Roman" w:hAnsi="Times New Roman" w:cs="Times New Roman"/>
          <w:b/>
          <w:bCs/>
          <w:sz w:val="24"/>
          <w:szCs w:val="24"/>
        </w:rPr>
      </w:pPr>
    </w:p>
    <w:p w14:paraId="3443E3FF" w14:textId="2B8E757F" w:rsidR="002B01AB" w:rsidRDefault="002B01AB" w:rsidP="002B01AB">
      <w:pPr>
        <w:spacing w:line="360" w:lineRule="auto"/>
        <w:jc w:val="center"/>
        <w:rPr>
          <w:rFonts w:ascii="Times New Roman" w:hAnsi="Times New Roman" w:cs="Times New Roman"/>
          <w:b/>
          <w:bCs/>
          <w:sz w:val="24"/>
          <w:szCs w:val="24"/>
        </w:rPr>
      </w:pPr>
    </w:p>
    <w:p w14:paraId="133E4409" w14:textId="56C4B7E7" w:rsidR="002B01AB" w:rsidRDefault="002B01AB" w:rsidP="002B01AB">
      <w:pPr>
        <w:spacing w:line="360" w:lineRule="auto"/>
        <w:jc w:val="center"/>
        <w:rPr>
          <w:rFonts w:ascii="Times New Roman" w:hAnsi="Times New Roman" w:cs="Times New Roman"/>
          <w:b/>
          <w:bCs/>
          <w:sz w:val="24"/>
          <w:szCs w:val="24"/>
        </w:rPr>
      </w:pPr>
    </w:p>
    <w:p w14:paraId="53D00051" w14:textId="6DA916BD" w:rsidR="002B01AB" w:rsidRDefault="002B01AB" w:rsidP="002B01AB">
      <w:pPr>
        <w:spacing w:line="360" w:lineRule="auto"/>
        <w:jc w:val="center"/>
        <w:rPr>
          <w:rFonts w:ascii="Times New Roman" w:hAnsi="Times New Roman" w:cs="Times New Roman"/>
          <w:b/>
          <w:bCs/>
          <w:sz w:val="24"/>
          <w:szCs w:val="24"/>
        </w:rPr>
      </w:pPr>
    </w:p>
    <w:p w14:paraId="0ADA3F68" w14:textId="77777777" w:rsidR="002B01AB" w:rsidRDefault="002B01AB" w:rsidP="002B01AB">
      <w:pPr>
        <w:spacing w:line="360" w:lineRule="auto"/>
        <w:jc w:val="center"/>
        <w:rPr>
          <w:rFonts w:ascii="Times New Roman" w:hAnsi="Times New Roman" w:cs="Times New Roman"/>
          <w:sz w:val="24"/>
          <w:szCs w:val="24"/>
          <w:lang w:val="en-US"/>
        </w:rPr>
      </w:pPr>
    </w:p>
    <w:p w14:paraId="606A1737" w14:textId="299839B5" w:rsidR="00024176" w:rsidRDefault="001A21D2" w:rsidP="001A21D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BAB II</w:t>
      </w:r>
    </w:p>
    <w:p w14:paraId="7A87203A" w14:textId="684C1D59" w:rsidR="001A21D2" w:rsidRDefault="001A21D2" w:rsidP="001A21D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TINJAUAN PUSTAKA</w:t>
      </w:r>
    </w:p>
    <w:p w14:paraId="442F7805" w14:textId="6C1C37DF" w:rsidR="001A21D2" w:rsidRDefault="001A21D2" w:rsidP="001A21D2">
      <w:pPr>
        <w:spacing w:line="360" w:lineRule="auto"/>
        <w:rPr>
          <w:rFonts w:ascii="Times New Roman" w:hAnsi="Times New Roman" w:cs="Times New Roman"/>
          <w:sz w:val="24"/>
          <w:szCs w:val="24"/>
          <w:lang w:val="en-US"/>
        </w:rPr>
      </w:pPr>
    </w:p>
    <w:p w14:paraId="119860F9" w14:textId="1DCCE6C8" w:rsidR="001A21D2" w:rsidRDefault="001A21D2" w:rsidP="001A21D2">
      <w:pPr>
        <w:spacing w:line="360" w:lineRule="auto"/>
        <w:rPr>
          <w:rFonts w:ascii="Times New Roman" w:hAnsi="Times New Roman" w:cs="Times New Roman"/>
          <w:sz w:val="24"/>
          <w:szCs w:val="24"/>
          <w:lang w:val="en-US"/>
        </w:rPr>
      </w:pPr>
    </w:p>
    <w:p w14:paraId="58BE5495" w14:textId="27B14B20" w:rsidR="001A21D2" w:rsidRDefault="001A21D2" w:rsidP="001A21D2">
      <w:pPr>
        <w:spacing w:line="360" w:lineRule="auto"/>
        <w:rPr>
          <w:rFonts w:ascii="Times New Roman" w:hAnsi="Times New Roman" w:cs="Times New Roman"/>
          <w:b/>
          <w:bCs/>
          <w:sz w:val="24"/>
          <w:szCs w:val="24"/>
          <w:lang w:val="en-US"/>
        </w:rPr>
      </w:pPr>
      <w:r w:rsidRPr="001A21D2">
        <w:rPr>
          <w:rFonts w:ascii="Times New Roman" w:hAnsi="Times New Roman" w:cs="Times New Roman"/>
          <w:b/>
          <w:bCs/>
          <w:sz w:val="24"/>
          <w:szCs w:val="24"/>
          <w:lang w:val="en-US"/>
        </w:rPr>
        <w:t>2.1 Penelitian Terdahulu</w:t>
      </w:r>
    </w:p>
    <w:p w14:paraId="4535E51C" w14:textId="6E1AAA0E" w:rsidR="00692839" w:rsidRDefault="00AA57FC" w:rsidP="00AA57FC">
      <w:pPr>
        <w:spacing w:line="360" w:lineRule="auto"/>
        <w:rPr>
          <w:rFonts w:ascii="Times New Roman" w:hAnsi="Times New Roman" w:cs="Times New Roman"/>
          <w:sz w:val="24"/>
          <w:szCs w:val="24"/>
          <w:lang w:val="en-US"/>
        </w:rPr>
      </w:pPr>
      <w:r w:rsidRPr="00AA57FC">
        <w:rPr>
          <w:rFonts w:ascii="Times New Roman" w:hAnsi="Times New Roman" w:cs="Times New Roman"/>
          <w:sz w:val="24"/>
          <w:szCs w:val="24"/>
          <w:lang w:val="en-US"/>
        </w:rPr>
        <w:t>Penelitian terdahulu sangat penting sebagai landasan dalam penelitian ini untuk mengetahui hasil kajian serta temuan yang telah dilakukan oleh para peneliti sebelumnya terkait dengan pengaruh kemudahan akses, risiko, dan kepuasan masyarakat dalam penggunaan layanan transaksi digital khususnya QRIS. Berbagai penelitian mengemukakan berbagai variabel yang memiliki korelasi kuat seperti kemudahan penggunaan, kecepatan transaksi, keamanan, dan tingkat kepuasan pengguna. Studi-studi ini memberikan gambaran awal mengenai faktor-faktor yang memengaruhi tingkat kepuasan masyarakat terhadap layanan digital, sekaligus memberikan referensi untuk memahami fenomena sosial dan teknologi yang terjadi pada konteks penggunaan QRIS di Indonesia.</w:t>
      </w:r>
      <w:r>
        <w:rPr>
          <w:rFonts w:ascii="Times New Roman" w:hAnsi="Times New Roman" w:cs="Times New Roman"/>
          <w:sz w:val="24"/>
          <w:szCs w:val="24"/>
          <w:lang w:val="en-US"/>
        </w:rPr>
        <w:t xml:space="preserve"> Berikut adalah penelitian terdahulu yang disajikan dalam bentuk tabel di bawah ini :</w:t>
      </w:r>
    </w:p>
    <w:p w14:paraId="1D5FDCE2" w14:textId="1015BE66" w:rsidR="00AA57FC" w:rsidRPr="00AA57FC" w:rsidRDefault="00AA57FC" w:rsidP="00AA57F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Tabel 1. Penelitian Terdahulu</w:t>
      </w:r>
    </w:p>
    <w:tbl>
      <w:tblPr>
        <w:tblStyle w:val="TableGrid"/>
        <w:tblW w:w="9096" w:type="dxa"/>
        <w:tblLook w:val="04A0" w:firstRow="1" w:lastRow="0" w:firstColumn="1" w:lastColumn="0" w:noHBand="0" w:noVBand="1"/>
      </w:tblPr>
      <w:tblGrid>
        <w:gridCol w:w="2149"/>
        <w:gridCol w:w="1686"/>
        <w:gridCol w:w="1615"/>
        <w:gridCol w:w="1778"/>
        <w:gridCol w:w="1868"/>
      </w:tblGrid>
      <w:tr w:rsidR="00692839" w14:paraId="5095CD78" w14:textId="77777777" w:rsidTr="00DA0267">
        <w:trPr>
          <w:trHeight w:val="573"/>
        </w:trPr>
        <w:tc>
          <w:tcPr>
            <w:tcW w:w="1819" w:type="dxa"/>
          </w:tcPr>
          <w:p w14:paraId="2F319632" w14:textId="1C5BC49F" w:rsidR="00DA0267" w:rsidRDefault="00DA0267" w:rsidP="00DA0267">
            <w:pPr>
              <w:jc w:val="center"/>
              <w:rPr>
                <w:lang w:val="en-US"/>
              </w:rPr>
            </w:pPr>
            <w:r>
              <w:rPr>
                <w:lang w:val="en-US"/>
              </w:rPr>
              <w:t xml:space="preserve">Nama dan </w:t>
            </w:r>
          </w:p>
          <w:p w14:paraId="12770B24" w14:textId="6E20FCB7" w:rsidR="00692839" w:rsidRDefault="00DA0267" w:rsidP="00692839">
            <w:pPr>
              <w:jc w:val="center"/>
              <w:rPr>
                <w:lang w:val="en-US"/>
              </w:rPr>
            </w:pPr>
            <w:r>
              <w:rPr>
                <w:lang w:val="en-US"/>
              </w:rPr>
              <w:t>Judul Penelitian</w:t>
            </w:r>
          </w:p>
        </w:tc>
        <w:tc>
          <w:tcPr>
            <w:tcW w:w="1819" w:type="dxa"/>
          </w:tcPr>
          <w:p w14:paraId="7BF32C75" w14:textId="7CDB34B5" w:rsidR="00692839" w:rsidRDefault="00692839" w:rsidP="00692839">
            <w:pPr>
              <w:jc w:val="center"/>
              <w:rPr>
                <w:lang w:val="en-US"/>
              </w:rPr>
            </w:pPr>
            <w:r>
              <w:rPr>
                <w:lang w:val="en-US"/>
              </w:rPr>
              <w:t>Latar Belakang</w:t>
            </w:r>
          </w:p>
        </w:tc>
        <w:tc>
          <w:tcPr>
            <w:tcW w:w="1819" w:type="dxa"/>
          </w:tcPr>
          <w:p w14:paraId="3AFD702D" w14:textId="4CBBF16E" w:rsidR="00692839" w:rsidRDefault="00692839" w:rsidP="00692839">
            <w:pPr>
              <w:jc w:val="center"/>
              <w:rPr>
                <w:lang w:val="en-US"/>
              </w:rPr>
            </w:pPr>
            <w:r>
              <w:rPr>
                <w:lang w:val="en-US"/>
              </w:rPr>
              <w:t>Metode Penelitian</w:t>
            </w:r>
          </w:p>
        </w:tc>
        <w:tc>
          <w:tcPr>
            <w:tcW w:w="1819" w:type="dxa"/>
          </w:tcPr>
          <w:p w14:paraId="27C548F0" w14:textId="1E03B535" w:rsidR="00692839" w:rsidRDefault="00692839" w:rsidP="00692839">
            <w:pPr>
              <w:jc w:val="center"/>
              <w:rPr>
                <w:lang w:val="en-US"/>
              </w:rPr>
            </w:pPr>
            <w:r>
              <w:rPr>
                <w:lang w:val="en-US"/>
              </w:rPr>
              <w:t>Hasil Utama</w:t>
            </w:r>
          </w:p>
        </w:tc>
        <w:tc>
          <w:tcPr>
            <w:tcW w:w="1820" w:type="dxa"/>
            <w:tcBorders>
              <w:bottom w:val="single" w:sz="4" w:space="0" w:color="auto"/>
            </w:tcBorders>
          </w:tcPr>
          <w:p w14:paraId="22119648" w14:textId="77777777" w:rsidR="00692839" w:rsidRDefault="00692839" w:rsidP="00692839">
            <w:pPr>
              <w:jc w:val="center"/>
              <w:rPr>
                <w:lang w:val="en-US"/>
              </w:rPr>
            </w:pPr>
            <w:r>
              <w:rPr>
                <w:lang w:val="en-US"/>
              </w:rPr>
              <w:t>Relevansi</w:t>
            </w:r>
          </w:p>
          <w:p w14:paraId="568BE9D1" w14:textId="17BF0347" w:rsidR="00692839" w:rsidRDefault="00692839" w:rsidP="00692839">
            <w:pPr>
              <w:rPr>
                <w:lang w:val="en-US"/>
              </w:rPr>
            </w:pPr>
          </w:p>
        </w:tc>
      </w:tr>
      <w:tr w:rsidR="00692839" w14:paraId="0AD43FBA" w14:textId="77777777" w:rsidTr="00DA0267">
        <w:trPr>
          <w:trHeight w:val="573"/>
        </w:trPr>
        <w:tc>
          <w:tcPr>
            <w:tcW w:w="1819" w:type="dxa"/>
          </w:tcPr>
          <w:p w14:paraId="2DF3FE21" w14:textId="7ED45FD1" w:rsidR="00692839" w:rsidRDefault="00DA0267" w:rsidP="00692839">
            <w:pPr>
              <w:rPr>
                <w:lang w:val="en-US"/>
              </w:rPr>
            </w:pPr>
            <w:r w:rsidRPr="00DA0267">
              <w:rPr>
                <w:lang w:val="en-US"/>
              </w:rPr>
              <w:t xml:space="preserve">Novi Aulia Apriliani (2024) </w:t>
            </w:r>
            <w:r>
              <w:rPr>
                <w:lang w:val="en-US"/>
              </w:rPr>
              <w:t>melalui skripsinya ”</w:t>
            </w:r>
            <w:r w:rsidRPr="00DA0267">
              <w:rPr>
                <w:lang w:val="en-US"/>
              </w:rPr>
              <w:t xml:space="preserve">Pengaruh Ketersediaan Fitur Cardless, </w:t>
            </w:r>
            <w:r w:rsidRPr="002B01AB">
              <w:rPr>
                <w:i/>
                <w:iCs/>
                <w:lang w:val="en-US"/>
              </w:rPr>
              <w:t>Quick Response Code Indonesian Standard</w:t>
            </w:r>
            <w:r w:rsidRPr="00DA0267">
              <w:rPr>
                <w:lang w:val="en-US"/>
              </w:rPr>
              <w:t xml:space="preserve"> (QRIS) dan Risiko terhadap Tingkat Kepuasan Nasabah pada Penggunaan Mobile Banking (Studi Kasus: Nasabah Bank BJB di Jawa Barat)</w:t>
            </w:r>
            <w:r>
              <w:rPr>
                <w:lang w:val="en-US"/>
              </w:rPr>
              <w:t>”.</w:t>
            </w:r>
          </w:p>
        </w:tc>
        <w:tc>
          <w:tcPr>
            <w:tcW w:w="1819" w:type="dxa"/>
          </w:tcPr>
          <w:p w14:paraId="0468F668" w14:textId="07731F40" w:rsidR="00692839" w:rsidRDefault="00DA0267" w:rsidP="00DA0267">
            <w:pPr>
              <w:rPr>
                <w:lang w:val="en-US"/>
              </w:rPr>
            </w:pPr>
            <w:r>
              <w:rPr>
                <w:lang w:val="en-US"/>
              </w:rPr>
              <w:t>P</w:t>
            </w:r>
            <w:r w:rsidRPr="00DA0267">
              <w:rPr>
                <w:lang w:val="en-US"/>
              </w:rPr>
              <w:t xml:space="preserve">enelitian ini didorong oleh pesatnya perkembangan layanan perbankan digital, khususnya fitur </w:t>
            </w:r>
            <w:r w:rsidRPr="002B01AB">
              <w:rPr>
                <w:i/>
                <w:iCs/>
                <w:lang w:val="en-US"/>
              </w:rPr>
              <w:t>cardless</w:t>
            </w:r>
            <w:r w:rsidRPr="00DA0267">
              <w:rPr>
                <w:lang w:val="en-US"/>
              </w:rPr>
              <w:t xml:space="preserve"> dan QRIS, yang diharapkan dapat meningkatkan kepuasan nasabah.</w:t>
            </w:r>
          </w:p>
        </w:tc>
        <w:tc>
          <w:tcPr>
            <w:tcW w:w="1819" w:type="dxa"/>
          </w:tcPr>
          <w:p w14:paraId="49C1B305" w14:textId="3DEB3EA2" w:rsidR="00692839" w:rsidRDefault="00DA0267" w:rsidP="00DA0267">
            <w:pPr>
              <w:rPr>
                <w:lang w:val="en-US"/>
              </w:rPr>
            </w:pPr>
            <w:r>
              <w:rPr>
                <w:lang w:val="en-US"/>
              </w:rPr>
              <w:t>M</w:t>
            </w:r>
            <w:r w:rsidRPr="00DA0267">
              <w:rPr>
                <w:lang w:val="en-US"/>
              </w:rPr>
              <w:t xml:space="preserve">enggunakan pendekatan kuantitatif dengan analisis </w:t>
            </w:r>
            <w:r w:rsidRPr="002B01AB">
              <w:rPr>
                <w:i/>
                <w:iCs/>
                <w:lang w:val="en-US"/>
              </w:rPr>
              <w:t>Partial Least Square</w:t>
            </w:r>
            <w:r w:rsidRPr="00DA0267">
              <w:rPr>
                <w:lang w:val="en-US"/>
              </w:rPr>
              <w:t xml:space="preserve"> (PLS).</w:t>
            </w:r>
          </w:p>
        </w:tc>
        <w:tc>
          <w:tcPr>
            <w:tcW w:w="1819" w:type="dxa"/>
          </w:tcPr>
          <w:p w14:paraId="26FDAC59" w14:textId="19FF59E7" w:rsidR="00692839" w:rsidRDefault="00DA0267" w:rsidP="00DA0267">
            <w:pPr>
              <w:rPr>
                <w:lang w:val="en-US"/>
              </w:rPr>
            </w:pPr>
            <w:r>
              <w:rPr>
                <w:lang w:val="en-US"/>
              </w:rPr>
              <w:t>F</w:t>
            </w:r>
            <w:r w:rsidRPr="00DA0267">
              <w:rPr>
                <w:lang w:val="en-US"/>
              </w:rPr>
              <w:t xml:space="preserve">itur </w:t>
            </w:r>
            <w:r w:rsidRPr="002B01AB">
              <w:rPr>
                <w:i/>
                <w:iCs/>
                <w:lang w:val="en-US"/>
              </w:rPr>
              <w:t>Cardless</w:t>
            </w:r>
            <w:r w:rsidRPr="00DA0267">
              <w:rPr>
                <w:lang w:val="en-US"/>
              </w:rPr>
              <w:t>, QRIS, dan risiko berpengaruh positif serta signifikan baik secara parsial maupun simultan terhadap kepuasan nasabah.</w:t>
            </w:r>
          </w:p>
        </w:tc>
        <w:tc>
          <w:tcPr>
            <w:tcW w:w="1820" w:type="dxa"/>
          </w:tcPr>
          <w:p w14:paraId="6CC98A87" w14:textId="3B605CEA" w:rsidR="00692839" w:rsidRDefault="00DA0267" w:rsidP="00DA0267">
            <w:pPr>
              <w:rPr>
                <w:lang w:val="en-US"/>
              </w:rPr>
            </w:pPr>
            <w:r>
              <w:rPr>
                <w:lang w:val="en-US"/>
              </w:rPr>
              <w:t>P</w:t>
            </w:r>
            <w:r w:rsidRPr="00DA0267">
              <w:rPr>
                <w:lang w:val="en-US"/>
              </w:rPr>
              <w:t>enelitian ini membuktikan bahwa QRIS secara nyata berhubungan dengan kepuasan masyarakat, meskipun konteksnya terbatas pada nasabah bank BJB. Penelitian ini menjadi pijakan penting bagi studi kualitatif untuk menggali lebih dalam pengalaman pengguna.</w:t>
            </w:r>
          </w:p>
        </w:tc>
      </w:tr>
      <w:tr w:rsidR="00DA0267" w14:paraId="22E14BC5" w14:textId="77777777" w:rsidTr="00DA0267">
        <w:trPr>
          <w:trHeight w:val="573"/>
        </w:trPr>
        <w:tc>
          <w:tcPr>
            <w:tcW w:w="1819" w:type="dxa"/>
          </w:tcPr>
          <w:p w14:paraId="2C0C1102" w14:textId="51896175" w:rsidR="00DA0267" w:rsidRPr="00DA0267" w:rsidRDefault="00DA0267" w:rsidP="00692839">
            <w:pPr>
              <w:rPr>
                <w:lang w:val="en-US"/>
              </w:rPr>
            </w:pPr>
            <w:r w:rsidRPr="00DA0267">
              <w:rPr>
                <w:lang w:val="en-US"/>
              </w:rPr>
              <w:lastRenderedPageBreak/>
              <w:t>Indira Septianita Larasati (2023) melalui skripsinya “Analisis Hubungan Tingkat Kepuasan Pengguna dan Tingkat Kematangan Aplikasi Menggunakan Metode UTAUT2 dan COBIT5”.</w:t>
            </w:r>
          </w:p>
        </w:tc>
        <w:tc>
          <w:tcPr>
            <w:tcW w:w="1819" w:type="dxa"/>
          </w:tcPr>
          <w:p w14:paraId="6235B455" w14:textId="5035FA74" w:rsidR="00DA0267" w:rsidRPr="00DA0267" w:rsidRDefault="00DA0267" w:rsidP="00DA0267">
            <w:pPr>
              <w:rPr>
                <w:lang w:val="en-US"/>
              </w:rPr>
            </w:pPr>
            <w:r>
              <w:rPr>
                <w:lang w:val="en-US"/>
              </w:rPr>
              <w:t>P</w:t>
            </w:r>
            <w:r w:rsidRPr="00DA0267">
              <w:rPr>
                <w:lang w:val="en-US"/>
              </w:rPr>
              <w:t xml:space="preserve">enelitian ini menyoroti kepuasan pengguna aplikasi BNI </w:t>
            </w:r>
            <w:r w:rsidRPr="002B01AB">
              <w:rPr>
                <w:i/>
                <w:iCs/>
                <w:lang w:val="en-US"/>
              </w:rPr>
              <w:t>Mobile Banking</w:t>
            </w:r>
            <w:r w:rsidRPr="00DA0267">
              <w:rPr>
                <w:lang w:val="en-US"/>
              </w:rPr>
              <w:t xml:space="preserve"> serta tingkat kematangan sistemnya.</w:t>
            </w:r>
          </w:p>
          <w:p w14:paraId="65F54002" w14:textId="77777777" w:rsidR="00DA0267" w:rsidRDefault="00DA0267" w:rsidP="00DA0267">
            <w:pPr>
              <w:rPr>
                <w:lang w:val="en-US"/>
              </w:rPr>
            </w:pPr>
          </w:p>
        </w:tc>
        <w:tc>
          <w:tcPr>
            <w:tcW w:w="1819" w:type="dxa"/>
          </w:tcPr>
          <w:p w14:paraId="0CA5751B" w14:textId="4B9AB5FE" w:rsidR="00DA0267" w:rsidRDefault="007B781C" w:rsidP="00DA0267">
            <w:pPr>
              <w:rPr>
                <w:lang w:val="en-US"/>
              </w:rPr>
            </w:pPr>
            <w:r>
              <w:rPr>
                <w:lang w:val="en-US"/>
              </w:rPr>
              <w:t>M</w:t>
            </w:r>
            <w:r w:rsidR="00DA0267" w:rsidRPr="00DA0267">
              <w:rPr>
                <w:lang w:val="en-US"/>
              </w:rPr>
              <w:t>enggunakan pendekatan kuantitatif dengan kerangka UTAUT2 (</w:t>
            </w:r>
            <w:r w:rsidR="00DA0267" w:rsidRPr="002B01AB">
              <w:rPr>
                <w:i/>
                <w:iCs/>
                <w:lang w:val="en-US"/>
              </w:rPr>
              <w:t>Unified Theory of Acceptance and Use of Technology</w:t>
            </w:r>
            <w:r w:rsidR="00DA0267" w:rsidRPr="00DA0267">
              <w:rPr>
                <w:lang w:val="en-US"/>
              </w:rPr>
              <w:t>) dan COBIT5 untuk menilai aspek tata kelola TI.</w:t>
            </w:r>
            <w:r>
              <w:rPr>
                <w:lang w:val="en-US"/>
              </w:rPr>
              <w:t xml:space="preserve"> </w:t>
            </w:r>
          </w:p>
        </w:tc>
        <w:tc>
          <w:tcPr>
            <w:tcW w:w="1819" w:type="dxa"/>
          </w:tcPr>
          <w:p w14:paraId="428A4142" w14:textId="078038BE" w:rsidR="00DA0267" w:rsidRDefault="007B781C" w:rsidP="007B781C">
            <w:pPr>
              <w:rPr>
                <w:lang w:val="en-US"/>
              </w:rPr>
            </w:pPr>
            <w:r>
              <w:rPr>
                <w:lang w:val="en-US"/>
              </w:rPr>
              <w:t>V</w:t>
            </w:r>
            <w:r w:rsidRPr="007B781C">
              <w:rPr>
                <w:lang w:val="en-US"/>
              </w:rPr>
              <w:t xml:space="preserve">ariabel </w:t>
            </w:r>
            <w:r w:rsidRPr="002B01AB">
              <w:rPr>
                <w:i/>
                <w:iCs/>
                <w:lang w:val="en-US"/>
              </w:rPr>
              <w:t>performance expectancy, price value</w:t>
            </w:r>
            <w:r w:rsidRPr="007B781C">
              <w:rPr>
                <w:lang w:val="en-US"/>
              </w:rPr>
              <w:t xml:space="preserve">, dan </w:t>
            </w:r>
            <w:r w:rsidRPr="002B01AB">
              <w:rPr>
                <w:i/>
                <w:iCs/>
                <w:lang w:val="en-US"/>
              </w:rPr>
              <w:t>habit</w:t>
            </w:r>
            <w:r w:rsidRPr="007B781C">
              <w:rPr>
                <w:lang w:val="en-US"/>
              </w:rPr>
              <w:t xml:space="preserve"> berpengaruh signifikan terhadap kepuasan pengguna. Hasil ini juga menunjukkan bahwa tingkat kematangan aplikasi memiliki hubungan langsung dengan kepuasan pengguna.</w:t>
            </w:r>
          </w:p>
        </w:tc>
        <w:tc>
          <w:tcPr>
            <w:tcW w:w="1820" w:type="dxa"/>
          </w:tcPr>
          <w:p w14:paraId="1AA13504" w14:textId="096BD834" w:rsidR="007B781C" w:rsidRPr="007B781C" w:rsidRDefault="007B781C" w:rsidP="007B781C">
            <w:pPr>
              <w:rPr>
                <w:lang w:val="en-US"/>
              </w:rPr>
            </w:pPr>
            <w:r>
              <w:rPr>
                <w:lang w:val="en-US"/>
              </w:rPr>
              <w:t>M</w:t>
            </w:r>
            <w:r w:rsidRPr="007B781C">
              <w:rPr>
                <w:lang w:val="en-US"/>
              </w:rPr>
              <w:t xml:space="preserve">eski fokusnya pada </w:t>
            </w:r>
            <w:r w:rsidRPr="002B01AB">
              <w:rPr>
                <w:i/>
                <w:iCs/>
                <w:lang w:val="en-US"/>
              </w:rPr>
              <w:t>mobile banking</w:t>
            </w:r>
            <w:r w:rsidRPr="007B781C">
              <w:rPr>
                <w:lang w:val="en-US"/>
              </w:rPr>
              <w:t>, penelitian ini memperlihatkan bahwa faktor kemudahan, harga, dan kebiasaan menggunakan aplikasi berpengaruh pada kepuasan. Hal ini dapat diaplikasikan dalam penelitian QRIS, terutama dalam memahami pengalaman subjektif pengguna.</w:t>
            </w:r>
          </w:p>
          <w:p w14:paraId="4CF66082" w14:textId="77777777" w:rsidR="00DA0267" w:rsidRDefault="00DA0267" w:rsidP="00DA0267">
            <w:pPr>
              <w:rPr>
                <w:lang w:val="en-US"/>
              </w:rPr>
            </w:pPr>
          </w:p>
        </w:tc>
      </w:tr>
      <w:tr w:rsidR="00DA0267" w14:paraId="23C3DD43" w14:textId="77777777" w:rsidTr="00DA0267">
        <w:trPr>
          <w:trHeight w:val="573"/>
        </w:trPr>
        <w:tc>
          <w:tcPr>
            <w:tcW w:w="1819" w:type="dxa"/>
          </w:tcPr>
          <w:p w14:paraId="6CDED959" w14:textId="0DBE34D8" w:rsidR="00DA0267" w:rsidRPr="00DA0267" w:rsidRDefault="00AA57FC" w:rsidP="00AA57FC">
            <w:pPr>
              <w:rPr>
                <w:lang w:val="en-US"/>
              </w:rPr>
            </w:pPr>
            <w:r w:rsidRPr="00AA57FC">
              <w:rPr>
                <w:lang w:val="en-US"/>
              </w:rPr>
              <w:t>Romansyah Sahabuddin, Azlan Azhari, Andini Astuti Putri, Eky Maulia Salsabila P., Syahwa Annisah, &amp; Riska Mahesa Ayu</w:t>
            </w:r>
            <w:r>
              <w:rPr>
                <w:lang w:val="en-US"/>
              </w:rPr>
              <w:t xml:space="preserve"> (2025) melalui jurna</w:t>
            </w:r>
            <w:r w:rsidR="000B196B">
              <w:rPr>
                <w:lang w:val="en-US"/>
              </w:rPr>
              <w:t>l “</w:t>
            </w:r>
            <w:r w:rsidRPr="00AA57FC">
              <w:rPr>
                <w:lang w:val="en-US"/>
              </w:rPr>
              <w:t>Pengaruh Manfaat dan Kemudahan Penggunaan QRIS terhadap Minat Pengguna di Kalangan Gen Z Melalui Kepuasan Pelanggan</w:t>
            </w:r>
            <w:r w:rsidR="000B196B">
              <w:rPr>
                <w:lang w:val="en-US"/>
              </w:rPr>
              <w:t>”</w:t>
            </w:r>
          </w:p>
        </w:tc>
        <w:tc>
          <w:tcPr>
            <w:tcW w:w="1819" w:type="dxa"/>
          </w:tcPr>
          <w:p w14:paraId="3C451CC6" w14:textId="73296F0A" w:rsidR="00DA0267" w:rsidRDefault="000B196B" w:rsidP="00DA0267">
            <w:pPr>
              <w:rPr>
                <w:lang w:val="en-US"/>
              </w:rPr>
            </w:pPr>
            <w:r w:rsidRPr="000B196B">
              <w:rPr>
                <w:lang w:val="en-US"/>
              </w:rPr>
              <w:t>QRIS diluncurkan Bank Indonesia untuk mempermudah transaksi digital, dan Generasi Z sebagai pengguna teknologi utama menjadi pasar potensial. Namun, pengaruh manfaat, kemudahan, dan kepuasan pengguna terhadap minat memakai QRIS belum banyak diteliti.</w:t>
            </w:r>
          </w:p>
        </w:tc>
        <w:tc>
          <w:tcPr>
            <w:tcW w:w="1819" w:type="dxa"/>
          </w:tcPr>
          <w:p w14:paraId="426DB212" w14:textId="1826050E" w:rsidR="00DA0267" w:rsidRDefault="000B196B" w:rsidP="00DA0267">
            <w:pPr>
              <w:rPr>
                <w:lang w:val="en-US"/>
              </w:rPr>
            </w:pPr>
            <w:r w:rsidRPr="000B196B">
              <w:rPr>
                <w:lang w:val="en-US"/>
              </w:rPr>
              <w:t xml:space="preserve">Kuantitatif, survei 100 responden Gen Z, </w:t>
            </w:r>
            <w:r w:rsidRPr="00734B5C">
              <w:rPr>
                <w:i/>
                <w:iCs/>
                <w:lang w:val="en-US"/>
              </w:rPr>
              <w:t>purposive sampling</w:t>
            </w:r>
            <w:r w:rsidRPr="000B196B">
              <w:rPr>
                <w:lang w:val="en-US"/>
              </w:rPr>
              <w:t>, analisis SEM-LISREL 8.50.</w:t>
            </w:r>
          </w:p>
        </w:tc>
        <w:tc>
          <w:tcPr>
            <w:tcW w:w="1819" w:type="dxa"/>
          </w:tcPr>
          <w:p w14:paraId="055523BA" w14:textId="018F0750" w:rsidR="00DA0267" w:rsidRDefault="000B196B" w:rsidP="00DA0267">
            <w:pPr>
              <w:rPr>
                <w:lang w:val="en-US"/>
              </w:rPr>
            </w:pPr>
            <w:r w:rsidRPr="000B196B">
              <w:rPr>
                <w:lang w:val="en-US"/>
              </w:rPr>
              <w:t>Kepuasan pelanggan menjadi mediator kunci yang menghubungkan persepsi manfaat dan kemudahan dengan minat penggunaan QRIS pada Gen Z.</w:t>
            </w:r>
          </w:p>
        </w:tc>
        <w:tc>
          <w:tcPr>
            <w:tcW w:w="1820" w:type="dxa"/>
            <w:tcBorders>
              <w:bottom w:val="single" w:sz="4" w:space="0" w:color="auto"/>
            </w:tcBorders>
          </w:tcPr>
          <w:p w14:paraId="2E48391D" w14:textId="6AF52A85" w:rsidR="00DA0267" w:rsidRDefault="000B196B" w:rsidP="00DA0267">
            <w:pPr>
              <w:rPr>
                <w:lang w:val="en-US"/>
              </w:rPr>
            </w:pPr>
            <w:r w:rsidRPr="000B196B">
              <w:rPr>
                <w:lang w:val="en-US"/>
              </w:rPr>
              <w:t>Menjadi rujukan kajian adopsi teknologi keuangan dan perilaku Generasi Z; mendukung teori TAM dan peran mediasi kepuasan.</w:t>
            </w:r>
          </w:p>
        </w:tc>
      </w:tr>
    </w:tbl>
    <w:p w14:paraId="151E689D" w14:textId="77777777" w:rsidR="00692839" w:rsidRDefault="00692839" w:rsidP="00DA0267">
      <w:pPr>
        <w:rPr>
          <w:lang w:val="en-US"/>
        </w:rPr>
      </w:pPr>
    </w:p>
    <w:p w14:paraId="32C605D2" w14:textId="7A1AFEC1" w:rsidR="00692839" w:rsidRDefault="007151A2" w:rsidP="007151A2">
      <w:pPr>
        <w:pStyle w:val="NoSpacing"/>
        <w:spacing w:line="360" w:lineRule="auto"/>
        <w:rPr>
          <w:rFonts w:ascii="Times New Roman" w:hAnsi="Times New Roman" w:cs="Times New Roman"/>
          <w:sz w:val="24"/>
          <w:szCs w:val="24"/>
          <w:lang w:val="en-US"/>
        </w:rPr>
      </w:pPr>
      <w:r w:rsidRPr="007151A2">
        <w:rPr>
          <w:rFonts w:ascii="Times New Roman" w:hAnsi="Times New Roman" w:cs="Times New Roman"/>
          <w:sz w:val="24"/>
          <w:szCs w:val="24"/>
          <w:lang w:val="en-US"/>
        </w:rPr>
        <w:t xml:space="preserve">Penelitian </w:t>
      </w:r>
      <w:r>
        <w:rPr>
          <w:rFonts w:ascii="Times New Roman" w:hAnsi="Times New Roman" w:cs="Times New Roman"/>
          <w:sz w:val="24"/>
          <w:szCs w:val="24"/>
          <w:lang w:val="en-US"/>
        </w:rPr>
        <w:t xml:space="preserve">ini </w:t>
      </w:r>
      <w:r w:rsidRPr="007151A2">
        <w:rPr>
          <w:rFonts w:ascii="Times New Roman" w:hAnsi="Times New Roman" w:cs="Times New Roman"/>
          <w:sz w:val="24"/>
          <w:szCs w:val="24"/>
          <w:lang w:val="en-US"/>
        </w:rPr>
        <w:t xml:space="preserve">memiliki perbedaan yang jelas dibandingkan penelitian lain yang telah disebutkan. Fokus utama penelitian ini adalah menguji pengaruh kemudahan akses terhadap kepuasan masyarakat pengguna QRIS, sehingga kepuasan menjadi variabel terikat utama. Sementara itu, penelitian Romansyah Sahabuddin dkk. (2025) menitikberatkan pada minat </w:t>
      </w:r>
      <w:r w:rsidRPr="007151A2">
        <w:rPr>
          <w:rFonts w:ascii="Times New Roman" w:hAnsi="Times New Roman" w:cs="Times New Roman"/>
          <w:sz w:val="24"/>
          <w:szCs w:val="24"/>
          <w:lang w:val="en-US"/>
        </w:rPr>
        <w:lastRenderedPageBreak/>
        <w:t xml:space="preserve">penggunaan Generasi Z dengan kepuasan hanya sebagai variabel mediasi antara manfaat dan kemudahan penggunaan. Objek penelitian </w:t>
      </w:r>
      <w:r>
        <w:rPr>
          <w:rFonts w:ascii="Times New Roman" w:hAnsi="Times New Roman" w:cs="Times New Roman"/>
          <w:sz w:val="24"/>
          <w:szCs w:val="24"/>
          <w:lang w:val="en-US"/>
        </w:rPr>
        <w:t>ini</w:t>
      </w:r>
      <w:r w:rsidRPr="007151A2">
        <w:rPr>
          <w:rFonts w:ascii="Times New Roman" w:hAnsi="Times New Roman" w:cs="Times New Roman"/>
          <w:sz w:val="24"/>
          <w:szCs w:val="24"/>
          <w:lang w:val="en-US"/>
        </w:rPr>
        <w:t xml:space="preserve"> juga lebih luas, yaitu masyarakat umum pengguna QRIS di berbagai wilayah, berbeda dengan Romansyah dkk. yang hanya meneliti Generasi Z, atau studi Novi Aulia Apriliani (2024) dan Indira Septianita Larasati (2023) yang berfokus pada nasabah perbankan digital seperti Bank BJB dan BNI </w:t>
      </w:r>
      <w:r w:rsidRPr="00734B5C">
        <w:rPr>
          <w:rFonts w:ascii="Times New Roman" w:hAnsi="Times New Roman" w:cs="Times New Roman"/>
          <w:i/>
          <w:iCs/>
          <w:sz w:val="24"/>
          <w:szCs w:val="24"/>
          <w:lang w:val="en-US"/>
        </w:rPr>
        <w:t>Mobile Banking</w:t>
      </w:r>
      <w:r w:rsidRPr="007151A2">
        <w:rPr>
          <w:rFonts w:ascii="Times New Roman" w:hAnsi="Times New Roman" w:cs="Times New Roman"/>
          <w:sz w:val="24"/>
          <w:szCs w:val="24"/>
          <w:lang w:val="en-US"/>
        </w:rPr>
        <w:t>. Dari sisi variabel, penelitian</w:t>
      </w:r>
      <w:r>
        <w:rPr>
          <w:rFonts w:ascii="Times New Roman" w:hAnsi="Times New Roman" w:cs="Times New Roman"/>
          <w:sz w:val="24"/>
          <w:szCs w:val="24"/>
          <w:lang w:val="en-US"/>
        </w:rPr>
        <w:t xml:space="preserve"> ini </w:t>
      </w:r>
      <w:r w:rsidRPr="007151A2">
        <w:rPr>
          <w:rFonts w:ascii="Times New Roman" w:hAnsi="Times New Roman" w:cs="Times New Roman"/>
          <w:sz w:val="24"/>
          <w:szCs w:val="24"/>
          <w:lang w:val="en-US"/>
        </w:rPr>
        <w:t>hanya melibatkan dua variabel inti, yakni kemudahan akses dan kepuasan masyarakat, sedangkan penelitian lain menambahkan variabel seperti manfaat, risiko</w:t>
      </w:r>
      <w:r w:rsidRPr="00734B5C">
        <w:rPr>
          <w:rFonts w:ascii="Times New Roman" w:hAnsi="Times New Roman" w:cs="Times New Roman"/>
          <w:i/>
          <w:iCs/>
          <w:sz w:val="24"/>
          <w:szCs w:val="24"/>
          <w:lang w:val="en-US"/>
        </w:rPr>
        <w:t>, fitur cardless, performance expectancy</w:t>
      </w:r>
      <w:r w:rsidRPr="007151A2">
        <w:rPr>
          <w:rFonts w:ascii="Times New Roman" w:hAnsi="Times New Roman" w:cs="Times New Roman"/>
          <w:sz w:val="24"/>
          <w:szCs w:val="24"/>
          <w:lang w:val="en-US"/>
        </w:rPr>
        <w:t xml:space="preserve">, maupun tingkat kematangan aplikasi. Dengan demikian, penelitian </w:t>
      </w:r>
      <w:r>
        <w:rPr>
          <w:rFonts w:ascii="Times New Roman" w:hAnsi="Times New Roman" w:cs="Times New Roman"/>
          <w:sz w:val="24"/>
          <w:szCs w:val="24"/>
          <w:lang w:val="en-US"/>
        </w:rPr>
        <w:t>ini</w:t>
      </w:r>
      <w:r w:rsidRPr="007151A2">
        <w:rPr>
          <w:rFonts w:ascii="Times New Roman" w:hAnsi="Times New Roman" w:cs="Times New Roman"/>
          <w:sz w:val="24"/>
          <w:szCs w:val="24"/>
          <w:lang w:val="en-US"/>
        </w:rPr>
        <w:t xml:space="preserve"> memberikan kontribusi baru pada literatur sistem pembayaran digital dengan menyoroti kepuasan masyarakat secara luas sebagai indikator keberhasilan QRIS, bukan sekadar niat adopsi atau kepuasan nasabah bank tertentu.</w:t>
      </w:r>
    </w:p>
    <w:p w14:paraId="78AC2E1E" w14:textId="5A4B2B49" w:rsidR="007151A2" w:rsidRDefault="007151A2" w:rsidP="007151A2">
      <w:pPr>
        <w:pStyle w:val="NoSpacing"/>
        <w:spacing w:line="360" w:lineRule="auto"/>
        <w:rPr>
          <w:rFonts w:ascii="Times New Roman" w:hAnsi="Times New Roman" w:cs="Times New Roman"/>
          <w:sz w:val="24"/>
          <w:szCs w:val="24"/>
          <w:lang w:val="en-US"/>
        </w:rPr>
      </w:pPr>
    </w:p>
    <w:p w14:paraId="10C869BD" w14:textId="77777777" w:rsidR="00546B42" w:rsidRDefault="00546B42" w:rsidP="007151A2">
      <w:pPr>
        <w:pStyle w:val="NoSpacing"/>
        <w:spacing w:line="360" w:lineRule="auto"/>
        <w:rPr>
          <w:rFonts w:ascii="Times New Roman" w:hAnsi="Times New Roman" w:cs="Times New Roman"/>
          <w:sz w:val="24"/>
          <w:szCs w:val="24"/>
          <w:lang w:val="en-US"/>
        </w:rPr>
      </w:pPr>
    </w:p>
    <w:p w14:paraId="3638918A" w14:textId="1CF4A384" w:rsidR="007151A2" w:rsidRDefault="00546B42" w:rsidP="007151A2">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2.2 Teori dan Konsep</w:t>
      </w:r>
    </w:p>
    <w:p w14:paraId="20D09B15" w14:textId="71C23C92" w:rsidR="00546B42" w:rsidRDefault="00546B42" w:rsidP="00546B42">
      <w:pPr>
        <w:pStyle w:val="NoSpacing"/>
        <w:spacing w:line="360" w:lineRule="auto"/>
        <w:rPr>
          <w:rFonts w:ascii="Times New Roman" w:hAnsi="Times New Roman" w:cs="Times New Roman"/>
          <w:sz w:val="24"/>
          <w:szCs w:val="24"/>
          <w:lang w:val="en-US"/>
        </w:rPr>
      </w:pPr>
    </w:p>
    <w:p w14:paraId="7073DD5F" w14:textId="7B331406" w:rsidR="00A07DC6" w:rsidRDefault="00A07DC6" w:rsidP="00A07DC6">
      <w:pPr>
        <w:pStyle w:val="NoSpacing"/>
        <w:spacing w:line="360" w:lineRule="auto"/>
        <w:rPr>
          <w:rFonts w:ascii="Times New Roman" w:hAnsi="Times New Roman" w:cs="Times New Roman"/>
          <w:sz w:val="24"/>
          <w:szCs w:val="24"/>
          <w:lang w:val="en-US"/>
        </w:rPr>
      </w:pPr>
      <w:r w:rsidRPr="00A07DC6">
        <w:rPr>
          <w:rFonts w:ascii="Times New Roman" w:hAnsi="Times New Roman" w:cs="Times New Roman"/>
          <w:sz w:val="24"/>
          <w:szCs w:val="24"/>
          <w:lang w:val="en-US"/>
        </w:rPr>
        <w:t xml:space="preserve">Penelitian </w:t>
      </w:r>
      <w:r>
        <w:rPr>
          <w:rFonts w:ascii="Times New Roman" w:hAnsi="Times New Roman" w:cs="Times New Roman"/>
          <w:sz w:val="24"/>
          <w:szCs w:val="24"/>
          <w:lang w:val="en-US"/>
        </w:rPr>
        <w:t xml:space="preserve">yang </w:t>
      </w:r>
      <w:r w:rsidRPr="00A07DC6">
        <w:rPr>
          <w:rFonts w:ascii="Times New Roman" w:hAnsi="Times New Roman" w:cs="Times New Roman"/>
          <w:sz w:val="24"/>
          <w:szCs w:val="24"/>
          <w:lang w:val="en-US"/>
        </w:rPr>
        <w:t>berjudul “</w:t>
      </w:r>
      <w:r w:rsidRPr="00734B5C">
        <w:rPr>
          <w:rFonts w:ascii="Times New Roman" w:hAnsi="Times New Roman" w:cs="Times New Roman"/>
          <w:i/>
          <w:iCs/>
          <w:sz w:val="24"/>
          <w:szCs w:val="24"/>
          <w:lang w:val="en-US"/>
        </w:rPr>
        <w:t>Hubungan Kemudahan Akses QRIS dengan Tingkat Kepuasan Masyarakat dalam Layanan Transaksi Digital</w:t>
      </w:r>
      <w:r w:rsidRPr="00A07DC6">
        <w:rPr>
          <w:rFonts w:ascii="Times New Roman" w:hAnsi="Times New Roman" w:cs="Times New Roman"/>
          <w:sz w:val="24"/>
          <w:szCs w:val="24"/>
          <w:lang w:val="en-US"/>
        </w:rPr>
        <w:t xml:space="preserve">” berangkat dari pemikiran bahwa kualitas pelayanan publik di era digital tidak hanya diukur dari seberapa luas layanan tersebut digunakan, tetapi juga dari seberapa puas masyarakat sebagai pengguna. Pemikiran ini didasari konsep bahwa pemerintah, melalui berbagai inovasi layanan, memiliki kewajiban untuk menyediakan sarana yang mudah diakses, aman, cepat, dan mampu memenuhi harapan masyarakat. Dalam konteks ini, </w:t>
      </w:r>
      <w:r w:rsidRPr="00734B5C">
        <w:rPr>
          <w:rFonts w:ascii="Times New Roman" w:hAnsi="Times New Roman" w:cs="Times New Roman"/>
          <w:i/>
          <w:iCs/>
          <w:sz w:val="24"/>
          <w:szCs w:val="24"/>
          <w:lang w:val="en-US"/>
        </w:rPr>
        <w:t>Quick Response Code Indonesian Standard</w:t>
      </w:r>
      <w:r w:rsidRPr="00A07DC6">
        <w:rPr>
          <w:rFonts w:ascii="Times New Roman" w:hAnsi="Times New Roman" w:cs="Times New Roman"/>
          <w:sz w:val="24"/>
          <w:szCs w:val="24"/>
          <w:lang w:val="en-US"/>
        </w:rPr>
        <w:t xml:space="preserve"> (QRIS) yang diinisiasi Bank Indonesia menjadi contoh nyata transformasi pelayanan publik digital. QRIS tidak hanya mempermudah transaksi keuangan, tetapi juga mencerminkan upaya pemerintah meningkatkan inklusi keuangan dan memperluas jangkauan layanan publik berbasis teknologi di seluruh lapisan masyarakat.</w:t>
      </w:r>
    </w:p>
    <w:p w14:paraId="71942403" w14:textId="5B366E6A" w:rsidR="00A07DC6" w:rsidRDefault="00A07DC6" w:rsidP="00A07DC6">
      <w:pPr>
        <w:pStyle w:val="NoSpacing"/>
        <w:spacing w:line="360" w:lineRule="auto"/>
        <w:rPr>
          <w:rFonts w:ascii="Times New Roman" w:hAnsi="Times New Roman" w:cs="Times New Roman"/>
          <w:sz w:val="24"/>
          <w:szCs w:val="24"/>
          <w:lang w:val="en-US"/>
        </w:rPr>
      </w:pPr>
    </w:p>
    <w:p w14:paraId="5236C4EE" w14:textId="660FDEA3" w:rsidR="00A07DC6" w:rsidRPr="00A07DC6" w:rsidRDefault="00A07DC6" w:rsidP="00A07DC6">
      <w:pPr>
        <w:pStyle w:val="NoSpacing"/>
        <w:spacing w:line="360" w:lineRule="auto"/>
        <w:rPr>
          <w:rFonts w:ascii="Times New Roman" w:hAnsi="Times New Roman" w:cs="Times New Roman"/>
          <w:sz w:val="24"/>
          <w:szCs w:val="24"/>
          <w:lang w:val="en-US"/>
        </w:rPr>
      </w:pPr>
      <w:r w:rsidRPr="00546B42">
        <w:rPr>
          <w:rFonts w:ascii="Times New Roman" w:hAnsi="Times New Roman" w:cs="Times New Roman"/>
          <w:sz w:val="24"/>
          <w:szCs w:val="24"/>
          <w:lang w:val="en-US"/>
        </w:rPr>
        <w:t>Landasan utama penelitian ini adalah Teori Pelayanan Publik dan Teori Kepuasan Pelanggan. Kedua teori menekankan bahwa kualitas layanan pemerintah tercermin dari kemudahan akses, kecepatan, keamanan, dan kesesuaian layanan dengan ekspektasi pengguna. Dalam konteks QRIS, kepuasan masyarakat akan muncul apabila sistem pembayaran digital mampu memberikan pengalaman yang mudah, praktis, dan aman</w:t>
      </w:r>
      <w:r>
        <w:rPr>
          <w:rFonts w:ascii="Times New Roman" w:hAnsi="Times New Roman" w:cs="Times New Roman"/>
          <w:sz w:val="24"/>
          <w:szCs w:val="24"/>
          <w:lang w:val="en-US"/>
        </w:rPr>
        <w:t>.</w:t>
      </w:r>
    </w:p>
    <w:p w14:paraId="28007502" w14:textId="77777777" w:rsidR="00A07DC6" w:rsidRPr="00A07DC6" w:rsidRDefault="00A07DC6" w:rsidP="00A07DC6">
      <w:pPr>
        <w:pStyle w:val="NoSpacing"/>
        <w:spacing w:line="360" w:lineRule="auto"/>
        <w:rPr>
          <w:rFonts w:ascii="Times New Roman" w:hAnsi="Times New Roman" w:cs="Times New Roman"/>
          <w:sz w:val="24"/>
          <w:szCs w:val="24"/>
          <w:lang w:val="en-US"/>
        </w:rPr>
      </w:pPr>
    </w:p>
    <w:p w14:paraId="7469E964" w14:textId="77777777" w:rsidR="00A07DC6" w:rsidRDefault="00A07DC6" w:rsidP="00A07DC6">
      <w:pPr>
        <w:pStyle w:val="NoSpacing"/>
        <w:spacing w:line="360" w:lineRule="auto"/>
        <w:rPr>
          <w:rFonts w:ascii="Times New Roman" w:hAnsi="Times New Roman" w:cs="Times New Roman"/>
          <w:sz w:val="24"/>
          <w:szCs w:val="24"/>
          <w:lang w:val="en-US"/>
        </w:rPr>
      </w:pPr>
    </w:p>
    <w:p w14:paraId="07687832" w14:textId="52A34C8F" w:rsidR="00A07DC6" w:rsidRDefault="00A07DC6" w:rsidP="00A07DC6">
      <w:pPr>
        <w:pStyle w:val="NoSpacing"/>
        <w:spacing w:line="360" w:lineRule="auto"/>
        <w:rPr>
          <w:rFonts w:ascii="Times New Roman" w:hAnsi="Times New Roman" w:cs="Times New Roman"/>
          <w:sz w:val="24"/>
          <w:szCs w:val="24"/>
          <w:lang w:val="en-US"/>
        </w:rPr>
      </w:pPr>
      <w:r w:rsidRPr="00546B42">
        <w:rPr>
          <w:rFonts w:ascii="Times New Roman" w:hAnsi="Times New Roman" w:cs="Times New Roman"/>
          <w:sz w:val="24"/>
          <w:szCs w:val="24"/>
          <w:lang w:val="en-US"/>
        </w:rPr>
        <w:lastRenderedPageBreak/>
        <w:t xml:space="preserve">Sebagai jembatan antara teori besar dan kajian empiris, konsep </w:t>
      </w:r>
      <w:r w:rsidRPr="00734B5C">
        <w:rPr>
          <w:rFonts w:ascii="Times New Roman" w:hAnsi="Times New Roman" w:cs="Times New Roman"/>
          <w:i/>
          <w:iCs/>
          <w:sz w:val="24"/>
          <w:szCs w:val="24"/>
          <w:lang w:val="en-US"/>
        </w:rPr>
        <w:t>Good Governance</w:t>
      </w:r>
      <w:r w:rsidRPr="00546B42">
        <w:rPr>
          <w:rFonts w:ascii="Times New Roman" w:hAnsi="Times New Roman" w:cs="Times New Roman"/>
          <w:sz w:val="24"/>
          <w:szCs w:val="24"/>
          <w:lang w:val="en-US"/>
        </w:rPr>
        <w:t xml:space="preserve"> menjadi</w:t>
      </w:r>
      <w:r>
        <w:rPr>
          <w:rFonts w:ascii="Times New Roman" w:hAnsi="Times New Roman" w:cs="Times New Roman"/>
          <w:sz w:val="24"/>
          <w:szCs w:val="24"/>
          <w:lang w:val="en-US"/>
        </w:rPr>
        <w:t xml:space="preserve"> </w:t>
      </w:r>
      <w:r w:rsidRPr="00546B42">
        <w:rPr>
          <w:rFonts w:ascii="Times New Roman" w:hAnsi="Times New Roman" w:cs="Times New Roman"/>
          <w:sz w:val="24"/>
          <w:szCs w:val="24"/>
          <w:lang w:val="en-US"/>
        </w:rPr>
        <w:t xml:space="preserve">relevan. </w:t>
      </w:r>
      <w:r w:rsidRPr="00734B5C">
        <w:rPr>
          <w:rFonts w:ascii="Times New Roman" w:hAnsi="Times New Roman" w:cs="Times New Roman"/>
          <w:i/>
          <w:iCs/>
          <w:sz w:val="24"/>
          <w:szCs w:val="24"/>
          <w:lang w:val="en-US"/>
        </w:rPr>
        <w:t>Good Governance</w:t>
      </w:r>
      <w:r w:rsidRPr="00546B42">
        <w:rPr>
          <w:rFonts w:ascii="Times New Roman" w:hAnsi="Times New Roman" w:cs="Times New Roman"/>
          <w:sz w:val="24"/>
          <w:szCs w:val="24"/>
          <w:lang w:val="en-US"/>
        </w:rPr>
        <w:t xml:space="preserve"> menekankan prinsip </w:t>
      </w:r>
      <w:r w:rsidRPr="00734B5C">
        <w:rPr>
          <w:rFonts w:ascii="Times New Roman" w:hAnsi="Times New Roman" w:cs="Times New Roman"/>
          <w:i/>
          <w:iCs/>
          <w:sz w:val="24"/>
          <w:szCs w:val="24"/>
          <w:lang w:val="en-US"/>
        </w:rPr>
        <w:t>transparency, accountability, responsiveness, efficiency,</w:t>
      </w:r>
      <w:r w:rsidRPr="00546B42">
        <w:rPr>
          <w:rFonts w:ascii="Times New Roman" w:hAnsi="Times New Roman" w:cs="Times New Roman"/>
          <w:sz w:val="24"/>
          <w:szCs w:val="24"/>
          <w:lang w:val="en-US"/>
        </w:rPr>
        <w:t xml:space="preserve"> dan </w:t>
      </w:r>
      <w:r w:rsidRPr="00734B5C">
        <w:rPr>
          <w:rFonts w:ascii="Times New Roman" w:hAnsi="Times New Roman" w:cs="Times New Roman"/>
          <w:i/>
          <w:iCs/>
          <w:sz w:val="24"/>
          <w:szCs w:val="24"/>
          <w:lang w:val="en-US"/>
        </w:rPr>
        <w:t xml:space="preserve">participation </w:t>
      </w:r>
      <w:r w:rsidRPr="00546B42">
        <w:rPr>
          <w:rFonts w:ascii="Times New Roman" w:hAnsi="Times New Roman" w:cs="Times New Roman"/>
          <w:sz w:val="24"/>
          <w:szCs w:val="24"/>
          <w:lang w:val="en-US"/>
        </w:rPr>
        <w:t xml:space="preserve">semua prinsip yang terlihat dalam penerapan QRIS sebagai inovasi pembayaran non-tunai. Prinsip-prinsip ini juga selaras dengan </w:t>
      </w:r>
      <w:r w:rsidRPr="00734B5C">
        <w:rPr>
          <w:rFonts w:ascii="Times New Roman" w:hAnsi="Times New Roman" w:cs="Times New Roman"/>
          <w:i/>
          <w:iCs/>
          <w:sz w:val="24"/>
          <w:szCs w:val="24"/>
          <w:lang w:val="en-US"/>
        </w:rPr>
        <w:t>Governansi Digital</w:t>
      </w:r>
      <w:r w:rsidRPr="00546B42">
        <w:rPr>
          <w:rFonts w:ascii="Times New Roman" w:hAnsi="Times New Roman" w:cs="Times New Roman"/>
          <w:sz w:val="24"/>
          <w:szCs w:val="24"/>
          <w:lang w:val="en-US"/>
        </w:rPr>
        <w:t xml:space="preserve">, yang mempelajari bagaimana tata kelola berbasis teknologi diterapkan untuk memberikan layanan publik yang akuntabel dan inklusif. QRIS, sebagai salah satu wujud </w:t>
      </w:r>
      <w:r w:rsidRPr="00734B5C">
        <w:rPr>
          <w:rFonts w:ascii="Times New Roman" w:hAnsi="Times New Roman" w:cs="Times New Roman"/>
          <w:i/>
          <w:iCs/>
          <w:sz w:val="24"/>
          <w:szCs w:val="24"/>
          <w:lang w:val="en-US"/>
        </w:rPr>
        <w:t>E-Government</w:t>
      </w:r>
      <w:r w:rsidRPr="00546B42">
        <w:rPr>
          <w:rFonts w:ascii="Times New Roman" w:hAnsi="Times New Roman" w:cs="Times New Roman"/>
          <w:sz w:val="24"/>
          <w:szCs w:val="24"/>
          <w:lang w:val="en-US"/>
        </w:rPr>
        <w:t>, memperlihatkan bagaimana pemerintah menggunakan teknologi untuk memperluas inklusi keuangan dan meningkatkan kepuasan masyarakat. Teori difusi inovasi (</w:t>
      </w:r>
      <w:r w:rsidRPr="00734B5C">
        <w:rPr>
          <w:rFonts w:ascii="Times New Roman" w:hAnsi="Times New Roman" w:cs="Times New Roman"/>
          <w:i/>
          <w:iCs/>
          <w:sz w:val="24"/>
          <w:szCs w:val="24"/>
          <w:lang w:val="en-US"/>
        </w:rPr>
        <w:t>Rogers</w:t>
      </w:r>
      <w:r w:rsidRPr="00546B42">
        <w:rPr>
          <w:rFonts w:ascii="Times New Roman" w:hAnsi="Times New Roman" w:cs="Times New Roman"/>
          <w:sz w:val="24"/>
          <w:szCs w:val="24"/>
          <w:lang w:val="en-US"/>
        </w:rPr>
        <w:t xml:space="preserve">) yang </w:t>
      </w:r>
      <w:r>
        <w:rPr>
          <w:rFonts w:ascii="Times New Roman" w:hAnsi="Times New Roman" w:cs="Times New Roman"/>
          <w:sz w:val="24"/>
          <w:szCs w:val="24"/>
          <w:lang w:val="en-US"/>
        </w:rPr>
        <w:t xml:space="preserve">terdapat dalam </w:t>
      </w:r>
      <w:r w:rsidRPr="00734B5C">
        <w:rPr>
          <w:rFonts w:ascii="Times New Roman" w:hAnsi="Times New Roman" w:cs="Times New Roman"/>
          <w:i/>
          <w:iCs/>
          <w:sz w:val="24"/>
          <w:szCs w:val="24"/>
          <w:lang w:val="en-US"/>
        </w:rPr>
        <w:t>E-Government</w:t>
      </w:r>
      <w:r w:rsidRPr="00546B42">
        <w:rPr>
          <w:rFonts w:ascii="Times New Roman" w:hAnsi="Times New Roman" w:cs="Times New Roman"/>
          <w:sz w:val="24"/>
          <w:szCs w:val="24"/>
          <w:lang w:val="en-US"/>
        </w:rPr>
        <w:t xml:space="preserve"> turut memperkuat dengan menjelaskan tahapan adopsi QRIS oleh masyarakat, mulai dari pengetahuan hingga konfirmasi.</w:t>
      </w:r>
    </w:p>
    <w:p w14:paraId="67C1A861" w14:textId="77777777" w:rsidR="00A07DC6" w:rsidRDefault="00A07DC6" w:rsidP="00A07DC6">
      <w:pPr>
        <w:pStyle w:val="NoSpacing"/>
        <w:spacing w:line="360" w:lineRule="auto"/>
        <w:rPr>
          <w:rFonts w:ascii="Times New Roman" w:hAnsi="Times New Roman" w:cs="Times New Roman"/>
          <w:sz w:val="24"/>
          <w:szCs w:val="24"/>
          <w:lang w:val="en-US"/>
        </w:rPr>
      </w:pPr>
    </w:p>
    <w:p w14:paraId="34958BFE" w14:textId="2C5A10B8" w:rsidR="00A07DC6" w:rsidRPr="00A07DC6" w:rsidRDefault="00A07DC6" w:rsidP="00A07DC6">
      <w:pPr>
        <w:pStyle w:val="NoSpacing"/>
        <w:spacing w:line="360" w:lineRule="auto"/>
        <w:rPr>
          <w:rFonts w:ascii="Times New Roman" w:hAnsi="Times New Roman" w:cs="Times New Roman"/>
          <w:sz w:val="24"/>
          <w:szCs w:val="24"/>
          <w:lang w:val="en-US"/>
        </w:rPr>
      </w:pPr>
      <w:r w:rsidRPr="00A07DC6">
        <w:rPr>
          <w:rFonts w:ascii="Times New Roman" w:hAnsi="Times New Roman" w:cs="Times New Roman"/>
          <w:sz w:val="24"/>
          <w:szCs w:val="24"/>
          <w:lang w:val="en-US"/>
        </w:rPr>
        <w:t xml:space="preserve">Penerapan QRIS dapat dipandang sebagai bagian dari kebijakan </w:t>
      </w:r>
      <w:r w:rsidRPr="00734B5C">
        <w:rPr>
          <w:rFonts w:ascii="Times New Roman" w:hAnsi="Times New Roman" w:cs="Times New Roman"/>
          <w:i/>
          <w:iCs/>
          <w:sz w:val="24"/>
          <w:szCs w:val="24"/>
          <w:lang w:val="en-US"/>
        </w:rPr>
        <w:t>e-government</w:t>
      </w:r>
      <w:r w:rsidRPr="00A07DC6">
        <w:rPr>
          <w:rFonts w:ascii="Times New Roman" w:hAnsi="Times New Roman" w:cs="Times New Roman"/>
          <w:sz w:val="24"/>
          <w:szCs w:val="24"/>
          <w:lang w:val="en-US"/>
        </w:rPr>
        <w:t xml:space="preserve"> yang mengedepankan pemanfaatan teknologi informasi untuk menghadirkan layanan publik yang efektif, efisien, dan inklusif. Melalui kemudahan akses, pemerintah berupaya memastikan bahwa masyarakat dapat melakukan transaksi non-tunai dengan cepat, murah, dan aman. Hal ini sejalan dengan konsep </w:t>
      </w:r>
      <w:r w:rsidRPr="00734B5C">
        <w:rPr>
          <w:rFonts w:ascii="Times New Roman" w:hAnsi="Times New Roman" w:cs="Times New Roman"/>
          <w:i/>
          <w:iCs/>
          <w:sz w:val="24"/>
          <w:szCs w:val="24"/>
          <w:lang w:val="en-US"/>
        </w:rPr>
        <w:t>governansi digital</w:t>
      </w:r>
      <w:r w:rsidRPr="00A07DC6">
        <w:rPr>
          <w:rFonts w:ascii="Times New Roman" w:hAnsi="Times New Roman" w:cs="Times New Roman"/>
          <w:sz w:val="24"/>
          <w:szCs w:val="24"/>
          <w:lang w:val="en-US"/>
        </w:rPr>
        <w:t>, yang menekankan pentingnya pengelolaan layanan publik berbasis teknologi secara transparan, berorientasi pada kebutuhan pengguna, serta disertai perlindungan data dan keamanan informasi. Dengan kata lain, penelitian</w:t>
      </w:r>
      <w:r>
        <w:rPr>
          <w:rFonts w:ascii="Times New Roman" w:hAnsi="Times New Roman" w:cs="Times New Roman"/>
          <w:sz w:val="24"/>
          <w:szCs w:val="24"/>
          <w:lang w:val="en-US"/>
        </w:rPr>
        <w:t xml:space="preserve"> ini </w:t>
      </w:r>
      <w:r w:rsidRPr="00A07DC6">
        <w:rPr>
          <w:rFonts w:ascii="Times New Roman" w:hAnsi="Times New Roman" w:cs="Times New Roman"/>
          <w:sz w:val="24"/>
          <w:szCs w:val="24"/>
          <w:lang w:val="en-US"/>
        </w:rPr>
        <w:t xml:space="preserve"> menempatkan QRIS sebagai kebijakan pelayanan publik digital yang sekaligus menguji sejauh mana prinsip tata kelola digital dapat diwujudkan dalam praktik.</w:t>
      </w:r>
    </w:p>
    <w:p w14:paraId="682866F0" w14:textId="77777777" w:rsidR="00A07DC6" w:rsidRPr="00A07DC6" w:rsidRDefault="00A07DC6" w:rsidP="00A07DC6">
      <w:pPr>
        <w:pStyle w:val="NoSpacing"/>
        <w:spacing w:line="360" w:lineRule="auto"/>
        <w:rPr>
          <w:rFonts w:ascii="Times New Roman" w:hAnsi="Times New Roman" w:cs="Times New Roman"/>
          <w:sz w:val="24"/>
          <w:szCs w:val="24"/>
          <w:lang w:val="en-US"/>
        </w:rPr>
      </w:pPr>
    </w:p>
    <w:p w14:paraId="7101F2F4" w14:textId="77777777" w:rsidR="00A07DC6" w:rsidRPr="00A07DC6" w:rsidRDefault="00A07DC6" w:rsidP="00A07DC6">
      <w:pPr>
        <w:pStyle w:val="NoSpacing"/>
        <w:spacing w:line="360" w:lineRule="auto"/>
        <w:rPr>
          <w:rFonts w:ascii="Times New Roman" w:hAnsi="Times New Roman" w:cs="Times New Roman"/>
          <w:sz w:val="24"/>
          <w:szCs w:val="24"/>
          <w:lang w:val="en-US"/>
        </w:rPr>
      </w:pPr>
      <w:r w:rsidRPr="00A07DC6">
        <w:rPr>
          <w:rFonts w:ascii="Times New Roman" w:hAnsi="Times New Roman" w:cs="Times New Roman"/>
          <w:sz w:val="24"/>
          <w:szCs w:val="24"/>
          <w:lang w:val="en-US"/>
        </w:rPr>
        <w:t>Untuk mengukur hubungan antara kemudahan akses dan tingkat kepuasan masyarakat, penelitian ini mengoperasionalkan konsep kemudahan ke dalam sejumlah indikator yang dapat diteliti secara empiris, seperti kemudahan penggunaan, kecepatan transaksi, keterjangkauan biaya, serta ketersediaan infrastruktur pendukung. Setiap indikator dirancang untuk menangkap pengalaman nyata pengguna, sehingga hasil penelitian mampu memberikan gambaran yang komprehensif tentang faktor-faktor yang memengaruhi kepuasan masyarakat terhadap layanan pembayaran digital. Di sisi lain, tingkat kepuasan masyarakat diukur melalui persepsi pengguna terhadap kinerja layanan, kesesuaian dengan harapan, dan keinginan untuk terus menggunakan QRIS dalam aktivitas transaksi sehari-hari.</w:t>
      </w:r>
    </w:p>
    <w:p w14:paraId="174DE924" w14:textId="77777777" w:rsidR="00BA66E1" w:rsidRDefault="00BA66E1" w:rsidP="00546B42">
      <w:pPr>
        <w:pStyle w:val="NoSpacing"/>
        <w:spacing w:line="360" w:lineRule="auto"/>
        <w:rPr>
          <w:rFonts w:ascii="Times New Roman" w:hAnsi="Times New Roman" w:cs="Times New Roman"/>
          <w:sz w:val="24"/>
          <w:szCs w:val="24"/>
          <w:lang w:val="en-US"/>
        </w:rPr>
      </w:pPr>
    </w:p>
    <w:p w14:paraId="5FDAC7C0" w14:textId="44EEC6D0" w:rsidR="00546B42" w:rsidRPr="00546B42" w:rsidRDefault="00BA66E1" w:rsidP="00546B42">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Teori </w:t>
      </w:r>
      <w:r w:rsidR="00546B42" w:rsidRPr="00546B42">
        <w:rPr>
          <w:rFonts w:ascii="Times New Roman" w:hAnsi="Times New Roman" w:cs="Times New Roman"/>
          <w:sz w:val="24"/>
          <w:szCs w:val="24"/>
          <w:lang w:val="en-US"/>
        </w:rPr>
        <w:t>ini mengoperasionalkan konsep kemudahan akses</w:t>
      </w:r>
      <w:r w:rsidR="00546B42">
        <w:rPr>
          <w:rFonts w:ascii="Times New Roman" w:hAnsi="Times New Roman" w:cs="Times New Roman"/>
          <w:sz w:val="24"/>
          <w:szCs w:val="24"/>
          <w:lang w:val="en-US"/>
        </w:rPr>
        <w:t xml:space="preserve"> </w:t>
      </w:r>
      <w:r w:rsidR="00546B42" w:rsidRPr="00546B42">
        <w:rPr>
          <w:rFonts w:ascii="Times New Roman" w:hAnsi="Times New Roman" w:cs="Times New Roman"/>
          <w:sz w:val="24"/>
          <w:szCs w:val="24"/>
          <w:lang w:val="en-US"/>
        </w:rPr>
        <w:t>misalnya kemudahan penggunaan, kecepatan transaksi, keterjangkauan biaya, dan ketersediaan infrastruktur</w:t>
      </w:r>
      <w:r w:rsidR="00546B42">
        <w:rPr>
          <w:rFonts w:ascii="Times New Roman" w:hAnsi="Times New Roman" w:cs="Times New Roman"/>
          <w:sz w:val="24"/>
          <w:szCs w:val="24"/>
          <w:lang w:val="en-US"/>
        </w:rPr>
        <w:t xml:space="preserve"> </w:t>
      </w:r>
      <w:r w:rsidR="00546B42" w:rsidRPr="00546B42">
        <w:rPr>
          <w:rFonts w:ascii="Times New Roman" w:hAnsi="Times New Roman" w:cs="Times New Roman"/>
          <w:sz w:val="24"/>
          <w:szCs w:val="24"/>
          <w:lang w:val="en-US"/>
        </w:rPr>
        <w:t xml:space="preserve">sebagai variabel independen, serta kepuasan masyarakat sebagai variabel dependen. Model ini memungkinkan </w:t>
      </w:r>
      <w:r w:rsidR="00546B42" w:rsidRPr="00546B42">
        <w:rPr>
          <w:rFonts w:ascii="Times New Roman" w:hAnsi="Times New Roman" w:cs="Times New Roman"/>
          <w:sz w:val="24"/>
          <w:szCs w:val="24"/>
          <w:lang w:val="en-US"/>
        </w:rPr>
        <w:lastRenderedPageBreak/>
        <w:t xml:space="preserve">pengujian langsung sejauh mana kemudahan akses QRIS, yang merupakan implementasi kebijakan </w:t>
      </w:r>
      <w:r w:rsidR="00546B42" w:rsidRPr="00734B5C">
        <w:rPr>
          <w:rFonts w:ascii="Times New Roman" w:hAnsi="Times New Roman" w:cs="Times New Roman"/>
          <w:i/>
          <w:iCs/>
          <w:sz w:val="24"/>
          <w:szCs w:val="24"/>
          <w:lang w:val="en-US"/>
        </w:rPr>
        <w:t>e-government</w:t>
      </w:r>
      <w:r w:rsidR="00546B42" w:rsidRPr="00546B42">
        <w:rPr>
          <w:rFonts w:ascii="Times New Roman" w:hAnsi="Times New Roman" w:cs="Times New Roman"/>
          <w:sz w:val="24"/>
          <w:szCs w:val="24"/>
          <w:lang w:val="en-US"/>
        </w:rPr>
        <w:t xml:space="preserve">, berkontribusi pada terwujudnya prinsip-prinsip </w:t>
      </w:r>
      <w:r w:rsidR="00546B42" w:rsidRPr="00734B5C">
        <w:rPr>
          <w:rFonts w:ascii="Times New Roman" w:hAnsi="Times New Roman" w:cs="Times New Roman"/>
          <w:i/>
          <w:iCs/>
          <w:sz w:val="24"/>
          <w:szCs w:val="24"/>
          <w:lang w:val="en-US"/>
        </w:rPr>
        <w:t>good governance</w:t>
      </w:r>
      <w:r w:rsidR="00546B42" w:rsidRPr="00546B42">
        <w:rPr>
          <w:rFonts w:ascii="Times New Roman" w:hAnsi="Times New Roman" w:cs="Times New Roman"/>
          <w:sz w:val="24"/>
          <w:szCs w:val="24"/>
          <w:lang w:val="en-US"/>
        </w:rPr>
        <w:t xml:space="preserve"> seperti responsivitas dan efisiensi.</w:t>
      </w:r>
    </w:p>
    <w:p w14:paraId="79D00107" w14:textId="3BC4677F" w:rsidR="00A07DC6" w:rsidRDefault="00A07DC6" w:rsidP="00546B42">
      <w:pPr>
        <w:pStyle w:val="NoSpacing"/>
        <w:spacing w:line="360" w:lineRule="auto"/>
        <w:rPr>
          <w:rFonts w:ascii="Times New Roman" w:hAnsi="Times New Roman" w:cs="Times New Roman"/>
          <w:sz w:val="24"/>
          <w:szCs w:val="24"/>
          <w:lang w:val="en-US"/>
        </w:rPr>
      </w:pPr>
    </w:p>
    <w:p w14:paraId="78C35A03" w14:textId="24AFCDE4" w:rsidR="00A07DC6" w:rsidRPr="00546B42" w:rsidRDefault="00A07DC6" w:rsidP="00546B42">
      <w:pPr>
        <w:pStyle w:val="NoSpacing"/>
        <w:spacing w:line="360" w:lineRule="auto"/>
        <w:rPr>
          <w:rFonts w:ascii="Times New Roman" w:hAnsi="Times New Roman" w:cs="Times New Roman"/>
          <w:sz w:val="24"/>
          <w:szCs w:val="24"/>
          <w:lang w:val="en-US"/>
        </w:rPr>
      </w:pPr>
      <w:r w:rsidRPr="00A07DC6">
        <w:rPr>
          <w:rFonts w:ascii="Times New Roman" w:hAnsi="Times New Roman" w:cs="Times New Roman"/>
          <w:sz w:val="24"/>
          <w:szCs w:val="24"/>
          <w:lang w:val="en-US"/>
        </w:rPr>
        <w:t>Apabila penelitian ini dilakukan dengan pendekatan kualitatif, metode yang dapat digunakan meliputi wawancara mendalam, observasi lapangan, dan dokumentasi kebijakan</w:t>
      </w:r>
      <w:r w:rsidR="00BA66E1">
        <w:rPr>
          <w:rFonts w:ascii="Times New Roman" w:hAnsi="Times New Roman" w:cs="Times New Roman"/>
          <w:sz w:val="24"/>
          <w:szCs w:val="24"/>
          <w:lang w:val="en-US"/>
        </w:rPr>
        <w:t xml:space="preserve"> </w:t>
      </w:r>
      <w:r w:rsidR="00BA66E1" w:rsidRPr="00546B42">
        <w:rPr>
          <w:rFonts w:ascii="Times New Roman" w:hAnsi="Times New Roman" w:cs="Times New Roman"/>
          <w:sz w:val="24"/>
          <w:szCs w:val="24"/>
          <w:lang w:val="en-US"/>
        </w:rPr>
        <w:t>kepada pengguna QRIS dan pelaku</w:t>
      </w:r>
      <w:r w:rsidR="00734B5C">
        <w:rPr>
          <w:rFonts w:ascii="Times New Roman" w:hAnsi="Times New Roman" w:cs="Times New Roman"/>
          <w:sz w:val="24"/>
          <w:szCs w:val="24"/>
          <w:lang w:val="en-US"/>
        </w:rPr>
        <w:t xml:space="preserve"> Usaha Mikro, Kecil, dan Menengah</w:t>
      </w:r>
      <w:r w:rsidR="00BA66E1" w:rsidRPr="00546B42">
        <w:rPr>
          <w:rFonts w:ascii="Times New Roman" w:hAnsi="Times New Roman" w:cs="Times New Roman"/>
          <w:sz w:val="24"/>
          <w:szCs w:val="24"/>
          <w:lang w:val="en-US"/>
        </w:rPr>
        <w:t xml:space="preserve"> </w:t>
      </w:r>
      <w:r w:rsidR="00734B5C">
        <w:rPr>
          <w:rFonts w:ascii="Times New Roman" w:hAnsi="Times New Roman" w:cs="Times New Roman"/>
          <w:sz w:val="24"/>
          <w:szCs w:val="24"/>
          <w:lang w:val="en-US"/>
        </w:rPr>
        <w:t>(</w:t>
      </w:r>
      <w:r w:rsidR="00BA66E1" w:rsidRPr="00546B42">
        <w:rPr>
          <w:rFonts w:ascii="Times New Roman" w:hAnsi="Times New Roman" w:cs="Times New Roman"/>
          <w:sz w:val="24"/>
          <w:szCs w:val="24"/>
          <w:lang w:val="en-US"/>
        </w:rPr>
        <w:t>UMKM</w:t>
      </w:r>
      <w:r w:rsidR="00734B5C">
        <w:rPr>
          <w:rFonts w:ascii="Times New Roman" w:hAnsi="Times New Roman" w:cs="Times New Roman"/>
          <w:sz w:val="24"/>
          <w:szCs w:val="24"/>
          <w:lang w:val="en-US"/>
        </w:rPr>
        <w:t>)</w:t>
      </w:r>
      <w:r w:rsidRPr="00A07DC6">
        <w:rPr>
          <w:rFonts w:ascii="Times New Roman" w:hAnsi="Times New Roman" w:cs="Times New Roman"/>
          <w:sz w:val="24"/>
          <w:szCs w:val="24"/>
          <w:lang w:val="en-US"/>
        </w:rPr>
        <w:t>. Teknik ini akan memberikan pemahaman yang lebih mendalam mengenai pengalaman pengguna, termasuk hambatan yang mereka hadapi dan pandangan mereka terhadap keamanan maupun keandalan layanan. Pendekatan kualitatif juga memungkinkan peneliti menelusuri bagaimana kebijakan pemerintah, kesiapan infrastruktur, dan partisipasi masyarakat saling berkaitan dalam membentuk kepuasan pengguna. Dengan cara ini, penelitian tidak hanya memotret hubungan sebab-akibat antara kemudahan akses dan kepuasan, tetapi juga mengungkap konteks sosial dan kebijakan yang memengaruhi keberhasilan implementasi QRIS.</w:t>
      </w:r>
      <w:r w:rsidR="00BA66E1">
        <w:rPr>
          <w:rFonts w:ascii="Times New Roman" w:hAnsi="Times New Roman" w:cs="Times New Roman"/>
          <w:sz w:val="24"/>
          <w:szCs w:val="24"/>
          <w:lang w:val="en-US"/>
        </w:rPr>
        <w:t xml:space="preserve"> </w:t>
      </w:r>
      <w:r w:rsidR="00BA66E1" w:rsidRPr="00546B42">
        <w:rPr>
          <w:rFonts w:ascii="Times New Roman" w:hAnsi="Times New Roman" w:cs="Times New Roman"/>
          <w:sz w:val="24"/>
          <w:szCs w:val="24"/>
          <w:lang w:val="en-US"/>
        </w:rPr>
        <w:t xml:space="preserve">Hasilnya memberikan pemahaman yang kaya mengenai bagaimana kemudahan akses layanan digital memengaruhi tingkat kepuasan serta memperlihatkan praktik nyata </w:t>
      </w:r>
      <w:r w:rsidR="00BA66E1" w:rsidRPr="00734B5C">
        <w:rPr>
          <w:rFonts w:ascii="Times New Roman" w:hAnsi="Times New Roman" w:cs="Times New Roman"/>
          <w:i/>
          <w:iCs/>
          <w:sz w:val="24"/>
          <w:szCs w:val="24"/>
          <w:lang w:val="en-US"/>
        </w:rPr>
        <w:t>good digital governance</w:t>
      </w:r>
      <w:r w:rsidR="00BA66E1" w:rsidRPr="00546B42">
        <w:rPr>
          <w:rFonts w:ascii="Times New Roman" w:hAnsi="Times New Roman" w:cs="Times New Roman"/>
          <w:sz w:val="24"/>
          <w:szCs w:val="24"/>
          <w:lang w:val="en-US"/>
        </w:rPr>
        <w:t xml:space="preserve"> di lapangan.</w:t>
      </w:r>
    </w:p>
    <w:p w14:paraId="69FC1586" w14:textId="77777777" w:rsidR="00546B42" w:rsidRPr="00546B42" w:rsidRDefault="00546B42" w:rsidP="00546B42">
      <w:pPr>
        <w:pStyle w:val="NoSpacing"/>
        <w:spacing w:line="360" w:lineRule="auto"/>
        <w:rPr>
          <w:rFonts w:ascii="Times New Roman" w:hAnsi="Times New Roman" w:cs="Times New Roman"/>
          <w:sz w:val="24"/>
          <w:szCs w:val="24"/>
          <w:lang w:val="en-US"/>
        </w:rPr>
      </w:pPr>
    </w:p>
    <w:p w14:paraId="7031B965" w14:textId="1E02D2E7" w:rsidR="00546B42" w:rsidRDefault="00546B42" w:rsidP="00546B42">
      <w:pPr>
        <w:pStyle w:val="NoSpacing"/>
        <w:spacing w:line="360" w:lineRule="auto"/>
        <w:rPr>
          <w:rFonts w:ascii="Times New Roman" w:hAnsi="Times New Roman" w:cs="Times New Roman"/>
          <w:sz w:val="24"/>
          <w:szCs w:val="24"/>
          <w:lang w:val="en-US"/>
        </w:rPr>
      </w:pPr>
      <w:r w:rsidRPr="00546B42">
        <w:rPr>
          <w:rFonts w:ascii="Times New Roman" w:hAnsi="Times New Roman" w:cs="Times New Roman"/>
          <w:sz w:val="24"/>
          <w:szCs w:val="24"/>
          <w:lang w:val="en-US"/>
        </w:rPr>
        <w:t xml:space="preserve">Dengan </w:t>
      </w:r>
      <w:r w:rsidR="00A07DC6">
        <w:rPr>
          <w:rFonts w:ascii="Times New Roman" w:hAnsi="Times New Roman" w:cs="Times New Roman"/>
          <w:sz w:val="24"/>
          <w:szCs w:val="24"/>
          <w:lang w:val="en-US"/>
        </w:rPr>
        <w:t>adanya teori – teori ini,</w:t>
      </w:r>
      <w:r w:rsidRPr="00546B42">
        <w:rPr>
          <w:rFonts w:ascii="Times New Roman" w:hAnsi="Times New Roman" w:cs="Times New Roman"/>
          <w:sz w:val="24"/>
          <w:szCs w:val="24"/>
          <w:lang w:val="en-US"/>
        </w:rPr>
        <w:t xml:space="preserve"> penelitian </w:t>
      </w:r>
      <w:r w:rsidR="00A07DC6">
        <w:rPr>
          <w:rFonts w:ascii="Times New Roman" w:hAnsi="Times New Roman" w:cs="Times New Roman"/>
          <w:sz w:val="24"/>
          <w:szCs w:val="24"/>
          <w:lang w:val="en-US"/>
        </w:rPr>
        <w:t>ini</w:t>
      </w:r>
      <w:r w:rsidRPr="00546B42">
        <w:rPr>
          <w:rFonts w:ascii="Times New Roman" w:hAnsi="Times New Roman" w:cs="Times New Roman"/>
          <w:sz w:val="24"/>
          <w:szCs w:val="24"/>
          <w:lang w:val="en-US"/>
        </w:rPr>
        <w:t xml:space="preserve"> tidak hanya menilai hubungan kemudahan akses dan kepuasan masyarakat, tetapi juga menunjukkan bagaimana kebijakan e-government yang dikelola dengan prinsip good governance dapat diterjemahkan secara operasional dalam model kepuasan pelanggan</w:t>
      </w:r>
      <w:r w:rsidR="00A07DC6">
        <w:rPr>
          <w:rFonts w:ascii="Times New Roman" w:hAnsi="Times New Roman" w:cs="Times New Roman"/>
          <w:sz w:val="24"/>
          <w:szCs w:val="24"/>
          <w:lang w:val="en-US"/>
        </w:rPr>
        <w:t xml:space="preserve">, </w:t>
      </w:r>
      <w:r w:rsidRPr="00546B42">
        <w:rPr>
          <w:rFonts w:ascii="Times New Roman" w:hAnsi="Times New Roman" w:cs="Times New Roman"/>
          <w:sz w:val="24"/>
          <w:szCs w:val="24"/>
          <w:lang w:val="en-US"/>
        </w:rPr>
        <w:t>sehingga penelitian ini memberikan kontribusi akademik sekaligus rekomendasi kebijakan untuk penguatan layanan publik digital di Indonesia.</w:t>
      </w:r>
    </w:p>
    <w:p w14:paraId="6D61BB3C" w14:textId="5958EC66" w:rsidR="00DE5360" w:rsidRDefault="00DE5360" w:rsidP="00546B42">
      <w:pPr>
        <w:pStyle w:val="NoSpacing"/>
        <w:spacing w:line="360" w:lineRule="auto"/>
        <w:rPr>
          <w:rFonts w:ascii="Times New Roman" w:hAnsi="Times New Roman" w:cs="Times New Roman"/>
          <w:sz w:val="24"/>
          <w:szCs w:val="24"/>
          <w:lang w:val="en-US"/>
        </w:rPr>
      </w:pPr>
    </w:p>
    <w:p w14:paraId="3F7E1015" w14:textId="73210F22" w:rsidR="00DE5360" w:rsidRDefault="00DE5360" w:rsidP="00546B42">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2.3 Kerangka Berpikir</w:t>
      </w:r>
    </w:p>
    <w:p w14:paraId="1EF9A456" w14:textId="77777777" w:rsidR="00164CF5" w:rsidRDefault="00164CF5" w:rsidP="00546B42">
      <w:pPr>
        <w:pStyle w:val="NoSpacing"/>
        <w:spacing w:line="360" w:lineRule="auto"/>
        <w:rPr>
          <w:rFonts w:ascii="Times New Roman" w:hAnsi="Times New Roman" w:cs="Times New Roman"/>
          <w:b/>
          <w:bCs/>
          <w:sz w:val="24"/>
          <w:szCs w:val="24"/>
          <w:lang w:val="en-US"/>
        </w:rPr>
      </w:pPr>
    </w:p>
    <w:p w14:paraId="491588CE" w14:textId="3C4F42BA" w:rsidR="00164CF5" w:rsidRPr="00164CF5" w:rsidRDefault="00164CF5" w:rsidP="00546B42">
      <w:pPr>
        <w:pStyle w:val="NoSpacing"/>
        <w:spacing w:line="360" w:lineRule="auto"/>
        <w:rPr>
          <w:rFonts w:ascii="Times New Roman" w:hAnsi="Times New Roman" w:cs="Times New Roman"/>
          <w:sz w:val="24"/>
          <w:szCs w:val="24"/>
          <w:lang w:val="en-US"/>
        </w:rPr>
      </w:pPr>
      <w:r w:rsidRPr="00164CF5">
        <w:rPr>
          <w:rFonts w:ascii="Times New Roman" w:hAnsi="Times New Roman" w:cs="Times New Roman"/>
          <w:sz w:val="24"/>
          <w:szCs w:val="24"/>
          <w:lang w:val="en-US"/>
        </w:rPr>
        <w:t xml:space="preserve">Kerangka berpikir penelitian ini disusun untuk menggambarkan alur pemikiran yang menghubungkan fenomena yang diangkat dalam latar belakang dengan landasan teori serta variabel penelitian. Berangkat dari pesatnya pertumbuhan ekonomi digital di Indonesia dan tingginya adopsi </w:t>
      </w:r>
      <w:r w:rsidRPr="00734B5C">
        <w:rPr>
          <w:rFonts w:ascii="Times New Roman" w:hAnsi="Times New Roman" w:cs="Times New Roman"/>
          <w:i/>
          <w:iCs/>
          <w:sz w:val="24"/>
          <w:szCs w:val="24"/>
          <w:lang w:val="en-US"/>
        </w:rPr>
        <w:t>Quick Response Code Indonesian Standard</w:t>
      </w:r>
      <w:r w:rsidRPr="00164CF5">
        <w:rPr>
          <w:rFonts w:ascii="Times New Roman" w:hAnsi="Times New Roman" w:cs="Times New Roman"/>
          <w:sz w:val="24"/>
          <w:szCs w:val="24"/>
          <w:lang w:val="en-US"/>
        </w:rPr>
        <w:t xml:space="preserve"> (QRIS), penelitian ini menyoroti pentingnya kemudahan akses sebagai faktor yang memengaruhi kepuasan masyarakat dalam layanan transaksi digital. Landasan teoritis yang digunakan meliputi Teori Pelayanan Publik dan Teori Kepuasan Pelanggan, yang menjelaskan bahwa kualitas pelayanan ditentukan oleh kemudahan, kecepatan, dan kesesuaian dengan harapan pengguna. Konsep </w:t>
      </w:r>
      <w:r w:rsidRPr="00734B5C">
        <w:rPr>
          <w:rFonts w:ascii="Times New Roman" w:hAnsi="Times New Roman" w:cs="Times New Roman"/>
          <w:i/>
          <w:iCs/>
          <w:sz w:val="24"/>
          <w:szCs w:val="24"/>
          <w:lang w:val="en-US"/>
        </w:rPr>
        <w:t>Good Governance</w:t>
      </w:r>
      <w:r w:rsidRPr="00164CF5">
        <w:rPr>
          <w:rFonts w:ascii="Times New Roman" w:hAnsi="Times New Roman" w:cs="Times New Roman"/>
          <w:sz w:val="24"/>
          <w:szCs w:val="24"/>
          <w:lang w:val="en-US"/>
        </w:rPr>
        <w:t xml:space="preserve"> dan </w:t>
      </w:r>
      <w:r w:rsidRPr="00734B5C">
        <w:rPr>
          <w:rFonts w:ascii="Times New Roman" w:hAnsi="Times New Roman" w:cs="Times New Roman"/>
          <w:i/>
          <w:iCs/>
          <w:sz w:val="24"/>
          <w:szCs w:val="24"/>
          <w:lang w:val="en-US"/>
        </w:rPr>
        <w:t>Governansi Digital</w:t>
      </w:r>
      <w:r w:rsidRPr="00164CF5">
        <w:rPr>
          <w:rFonts w:ascii="Times New Roman" w:hAnsi="Times New Roman" w:cs="Times New Roman"/>
          <w:sz w:val="24"/>
          <w:szCs w:val="24"/>
          <w:lang w:val="en-US"/>
        </w:rPr>
        <w:t xml:space="preserve"> turut memperkuat kerangka dengan menekankan prinsip transparansi, </w:t>
      </w:r>
      <w:r w:rsidRPr="00164CF5">
        <w:rPr>
          <w:rFonts w:ascii="Times New Roman" w:hAnsi="Times New Roman" w:cs="Times New Roman"/>
          <w:sz w:val="24"/>
          <w:szCs w:val="24"/>
          <w:lang w:val="en-US"/>
        </w:rPr>
        <w:lastRenderedPageBreak/>
        <w:t>efisiensi, dan inklusivitas dalam layanan publik berbasis teknologi, sedangkan Teori Difusi Inovasi menjelaskan proses adopsi QRIS oleh masyarakat. Dengan demikian, kerangka berpikir ini menempatkan kemudahan akses QRIS sebagai variabel independen yang dihipotesiskan berpengaruh positif terhadap kepuasan masyarakat sebagai variabel dependen, seperti tergambar pada bagan berikut.</w:t>
      </w:r>
    </w:p>
    <w:p w14:paraId="36C51D3A" w14:textId="77777777" w:rsidR="00164CF5" w:rsidRDefault="00164CF5" w:rsidP="00546B42">
      <w:pPr>
        <w:pStyle w:val="NoSpacing"/>
        <w:spacing w:line="360" w:lineRule="auto"/>
        <w:rPr>
          <w:rFonts w:ascii="Times New Roman" w:hAnsi="Times New Roman" w:cs="Times New Roman"/>
          <w:b/>
          <w:bCs/>
          <w:sz w:val="24"/>
          <w:szCs w:val="24"/>
          <w:lang w:val="en-US"/>
        </w:rPr>
      </w:pPr>
    </w:p>
    <w:p w14:paraId="1CD0992E" w14:textId="1A3D15C0" w:rsidR="00DE5360" w:rsidRPr="00DE5360" w:rsidRDefault="00DE5360" w:rsidP="00546B42">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drawing>
          <wp:inline distT="0" distB="0" distL="0" distR="0" wp14:anchorId="34781AC0" wp14:editId="1DE74028">
            <wp:extent cx="5731510" cy="7475855"/>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 visual selection (1).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31510" cy="7475855"/>
                    </a:xfrm>
                    <a:prstGeom prst="rect">
                      <a:avLst/>
                    </a:prstGeom>
                  </pic:spPr>
                </pic:pic>
              </a:graphicData>
            </a:graphic>
          </wp:inline>
        </w:drawing>
      </w:r>
    </w:p>
    <w:p w14:paraId="684C10A1" w14:textId="077A5788" w:rsidR="00392D25" w:rsidRDefault="00164CF5" w:rsidP="00164CF5">
      <w:pPr>
        <w:pStyle w:val="NoSpacing"/>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Gambar 1 Kerangka Berpikir</w:t>
      </w:r>
    </w:p>
    <w:p w14:paraId="7B7CBC9E" w14:textId="7B5CECC9" w:rsidR="00734B5C" w:rsidRDefault="00734B5C" w:rsidP="00164CF5">
      <w:pPr>
        <w:pStyle w:val="NoSpacing"/>
        <w:spacing w:line="360" w:lineRule="auto"/>
        <w:jc w:val="center"/>
        <w:rPr>
          <w:rFonts w:ascii="Times New Roman" w:hAnsi="Times New Roman" w:cs="Times New Roman"/>
          <w:b/>
          <w:bCs/>
          <w:sz w:val="24"/>
          <w:szCs w:val="24"/>
          <w:lang w:val="en-US"/>
        </w:rPr>
      </w:pPr>
    </w:p>
    <w:p w14:paraId="36F4D0BC" w14:textId="68F87D8F" w:rsidR="00734B5C" w:rsidRDefault="00734B5C" w:rsidP="00164CF5">
      <w:pPr>
        <w:pStyle w:val="NoSpacing"/>
        <w:spacing w:line="360" w:lineRule="auto"/>
        <w:jc w:val="center"/>
        <w:rPr>
          <w:rFonts w:ascii="Times New Roman" w:hAnsi="Times New Roman" w:cs="Times New Roman"/>
          <w:b/>
          <w:bCs/>
          <w:sz w:val="24"/>
          <w:szCs w:val="24"/>
          <w:lang w:val="en-US"/>
        </w:rPr>
      </w:pPr>
    </w:p>
    <w:p w14:paraId="1FF5B8CF" w14:textId="30BF9938" w:rsidR="00734B5C" w:rsidRDefault="00734B5C" w:rsidP="00164CF5">
      <w:pPr>
        <w:pStyle w:val="NoSpacing"/>
        <w:spacing w:line="360" w:lineRule="auto"/>
        <w:jc w:val="center"/>
        <w:rPr>
          <w:rFonts w:ascii="Times New Roman" w:hAnsi="Times New Roman" w:cs="Times New Roman"/>
          <w:b/>
          <w:bCs/>
          <w:sz w:val="24"/>
          <w:szCs w:val="24"/>
          <w:lang w:val="en-US"/>
        </w:rPr>
      </w:pPr>
    </w:p>
    <w:p w14:paraId="4584EE18" w14:textId="45C01E88" w:rsidR="00734B5C" w:rsidRDefault="00734B5C" w:rsidP="00164CF5">
      <w:pPr>
        <w:pStyle w:val="NoSpacing"/>
        <w:spacing w:line="360" w:lineRule="auto"/>
        <w:jc w:val="center"/>
        <w:rPr>
          <w:rFonts w:ascii="Times New Roman" w:hAnsi="Times New Roman" w:cs="Times New Roman"/>
          <w:b/>
          <w:bCs/>
          <w:sz w:val="24"/>
          <w:szCs w:val="24"/>
          <w:lang w:val="en-US"/>
        </w:rPr>
      </w:pPr>
    </w:p>
    <w:p w14:paraId="7660103C" w14:textId="640312B2" w:rsidR="00734B5C" w:rsidRDefault="00734B5C" w:rsidP="00734B5C">
      <w:pPr>
        <w:pStyle w:val="NoSpacing"/>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Refrensi :</w:t>
      </w:r>
    </w:p>
    <w:p w14:paraId="75674DD1" w14:textId="77777777" w:rsidR="00734B5C" w:rsidRPr="00734B5C" w:rsidRDefault="00734B5C" w:rsidP="00734B5C">
      <w:pPr>
        <w:pStyle w:val="NoSpacing"/>
        <w:spacing w:line="360" w:lineRule="auto"/>
        <w:rPr>
          <w:rFonts w:ascii="Times New Roman" w:hAnsi="Times New Roman" w:cs="Times New Roman"/>
          <w:sz w:val="24"/>
          <w:szCs w:val="24"/>
          <w:lang w:val="en-US"/>
        </w:rPr>
      </w:pPr>
    </w:p>
    <w:p w14:paraId="17214BCE" w14:textId="5D6D43C5"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Bank Indonesia. (2023–2025). </w:t>
      </w:r>
      <w:r w:rsidRPr="008F2472">
        <w:rPr>
          <w:rFonts w:ascii="Times New Roman" w:hAnsi="Times New Roman" w:cs="Times New Roman"/>
          <w:i/>
          <w:iCs/>
          <w:sz w:val="24"/>
          <w:szCs w:val="24"/>
          <w:lang w:val="en-US"/>
        </w:rPr>
        <w:t>Cerita BI / Siaran pers terkait QRIS &amp; MDR/QRIS TAP</w:t>
      </w:r>
      <w:r w:rsidRPr="00734B5C">
        <w:rPr>
          <w:rFonts w:ascii="Times New Roman" w:hAnsi="Times New Roman" w:cs="Times New Roman"/>
          <w:sz w:val="24"/>
          <w:szCs w:val="24"/>
          <w:lang w:val="en-US"/>
        </w:rPr>
        <w:t>. Bank Indonesia.</w:t>
      </w:r>
    </w:p>
    <w:p w14:paraId="43CDC3E5" w14:textId="77777777" w:rsidR="00734B5C" w:rsidRDefault="00734B5C" w:rsidP="00734B5C">
      <w:pPr>
        <w:pStyle w:val="NoSpacing"/>
        <w:spacing w:line="360" w:lineRule="auto"/>
        <w:ind w:left="720" w:hanging="720"/>
        <w:rPr>
          <w:rFonts w:ascii="Times New Roman" w:hAnsi="Times New Roman" w:cs="Times New Roman"/>
          <w:sz w:val="24"/>
          <w:szCs w:val="24"/>
          <w:lang w:val="en-US"/>
        </w:rPr>
      </w:pPr>
    </w:p>
    <w:p w14:paraId="7365E17E" w14:textId="7A4A03E2"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Davis, F. D. (1989). Perceived usefulness, perceived ease of use, and user acceptance of information technology. </w:t>
      </w:r>
      <w:r w:rsidRPr="008F2472">
        <w:rPr>
          <w:rFonts w:ascii="Times New Roman" w:hAnsi="Times New Roman" w:cs="Times New Roman"/>
          <w:i/>
          <w:iCs/>
          <w:sz w:val="24"/>
          <w:szCs w:val="24"/>
          <w:lang w:val="en-US"/>
        </w:rPr>
        <w:t>MIS Quarterly, 13</w:t>
      </w:r>
      <w:r w:rsidRPr="00734B5C">
        <w:rPr>
          <w:rFonts w:ascii="Times New Roman" w:hAnsi="Times New Roman" w:cs="Times New Roman"/>
          <w:sz w:val="24"/>
          <w:szCs w:val="24"/>
          <w:lang w:val="en-US"/>
        </w:rPr>
        <w:t xml:space="preserve">(3), 319–340. </w:t>
      </w:r>
      <w:hyperlink r:id="rId10" w:history="1">
        <w:r w:rsidRPr="001229C1">
          <w:rPr>
            <w:rStyle w:val="Hyperlink"/>
            <w:rFonts w:ascii="Times New Roman" w:hAnsi="Times New Roman" w:cs="Times New Roman"/>
            <w:sz w:val="24"/>
            <w:szCs w:val="24"/>
            <w:lang w:val="en-US"/>
          </w:rPr>
          <w:t>https://doi.org/10.2307/249008</w:t>
        </w:r>
      </w:hyperlink>
    </w:p>
    <w:p w14:paraId="1B1E00DA"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26889FCD" w14:textId="0483EF50"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Goetsch, D. L., &amp; Davis, S. B. (2021). </w:t>
      </w:r>
      <w:r w:rsidRPr="008F2472">
        <w:rPr>
          <w:rFonts w:ascii="Times New Roman" w:hAnsi="Times New Roman" w:cs="Times New Roman"/>
          <w:i/>
          <w:iCs/>
          <w:sz w:val="24"/>
          <w:szCs w:val="24"/>
          <w:lang w:val="en-US"/>
        </w:rPr>
        <w:t>Quality management for organizational excellence</w:t>
      </w:r>
      <w:r w:rsidRPr="00734B5C">
        <w:rPr>
          <w:rFonts w:ascii="Times New Roman" w:hAnsi="Times New Roman" w:cs="Times New Roman"/>
          <w:sz w:val="24"/>
          <w:szCs w:val="24"/>
          <w:lang w:val="en-US"/>
        </w:rPr>
        <w:t xml:space="preserve"> (9th ed.). Pearson.</w:t>
      </w:r>
    </w:p>
    <w:p w14:paraId="54808D6E"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62674D38" w14:textId="62BE85BB"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Indira, S. L. (2023). Analisis hubungan tingkat kepuasan pengguna dan tingkat kematangan aplikasi menggunakan metode UTAUT2 dan COBIT5 (Skripsi, Universitas BNI).</w:t>
      </w:r>
    </w:p>
    <w:p w14:paraId="421D4FCB"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300A3DB4" w14:textId="798AF80F"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Kotler, P., &amp; Keller, K. L. (2019). </w:t>
      </w:r>
      <w:r w:rsidRPr="008F2472">
        <w:rPr>
          <w:rFonts w:ascii="Times New Roman" w:hAnsi="Times New Roman" w:cs="Times New Roman"/>
          <w:i/>
          <w:iCs/>
          <w:sz w:val="24"/>
          <w:szCs w:val="24"/>
          <w:lang w:val="en-US"/>
        </w:rPr>
        <w:t>Marketing management</w:t>
      </w:r>
      <w:r w:rsidRPr="00734B5C">
        <w:rPr>
          <w:rFonts w:ascii="Times New Roman" w:hAnsi="Times New Roman" w:cs="Times New Roman"/>
          <w:sz w:val="24"/>
          <w:szCs w:val="24"/>
          <w:lang w:val="en-US"/>
        </w:rPr>
        <w:t xml:space="preserve"> (15th ed.). Pearson Education.</w:t>
      </w:r>
    </w:p>
    <w:p w14:paraId="635B4511"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13EDEC7F" w14:textId="3F75937D"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Mahsun, H. (2024). </w:t>
      </w:r>
      <w:r w:rsidRPr="008F2472">
        <w:rPr>
          <w:rFonts w:ascii="Times New Roman" w:hAnsi="Times New Roman" w:cs="Times New Roman"/>
          <w:i/>
          <w:iCs/>
          <w:sz w:val="24"/>
          <w:szCs w:val="24"/>
          <w:lang w:val="en-US"/>
        </w:rPr>
        <w:t>Fikih transaksi digital: Kajian teori dan praktik</w:t>
      </w:r>
      <w:r w:rsidRPr="00734B5C">
        <w:rPr>
          <w:rFonts w:ascii="Times New Roman" w:hAnsi="Times New Roman" w:cs="Times New Roman"/>
          <w:sz w:val="24"/>
          <w:szCs w:val="24"/>
          <w:lang w:val="en-US"/>
        </w:rPr>
        <w:t>. CV Lawwana.</w:t>
      </w:r>
    </w:p>
    <w:p w14:paraId="1CA7F4FC"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29969044" w14:textId="726E2177"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Mardiyah, A. (2024). </w:t>
      </w:r>
      <w:r w:rsidRPr="008F2472">
        <w:rPr>
          <w:rFonts w:ascii="Times New Roman" w:hAnsi="Times New Roman" w:cs="Times New Roman"/>
          <w:i/>
          <w:iCs/>
          <w:sz w:val="24"/>
          <w:szCs w:val="24"/>
          <w:lang w:val="en-US"/>
        </w:rPr>
        <w:t>Keuangan berkelanjutan: Isu kontemporer pada era digital</w:t>
      </w:r>
      <w:r w:rsidRPr="00734B5C">
        <w:rPr>
          <w:rFonts w:ascii="Times New Roman" w:hAnsi="Times New Roman" w:cs="Times New Roman"/>
          <w:sz w:val="24"/>
          <w:szCs w:val="24"/>
          <w:lang w:val="en-US"/>
        </w:rPr>
        <w:t>. CV Merdeka Kreasi Group.</w:t>
      </w:r>
    </w:p>
    <w:p w14:paraId="0606BBBC"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10294929" w14:textId="4B5CC52E"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Novi, A. A. (2024). Pengaruh ketersediaan fitur cardless, Quick Response Code Indonesian Standard (QRIS) dan risiko terhadap tingkat kepuasan nasabah pada penggunaan mobile banking (Skripsi, Universitas BJB).</w:t>
      </w:r>
    </w:p>
    <w:p w14:paraId="41056428"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1AE8762D" w14:textId="06E02255"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Putra, A. F., &amp; Wulandari, R. (2020). Kemudahan akses dan adopsi QRIS di Indonesia. </w:t>
      </w:r>
      <w:r w:rsidRPr="008F2472">
        <w:rPr>
          <w:rFonts w:ascii="Times New Roman" w:hAnsi="Times New Roman" w:cs="Times New Roman"/>
          <w:i/>
          <w:iCs/>
          <w:sz w:val="24"/>
          <w:szCs w:val="24"/>
          <w:lang w:val="en-US"/>
        </w:rPr>
        <w:t>Jurnal Ekonomi Digital Indonesia, 3</w:t>
      </w:r>
      <w:r w:rsidRPr="00734B5C">
        <w:rPr>
          <w:rFonts w:ascii="Times New Roman" w:hAnsi="Times New Roman" w:cs="Times New Roman"/>
          <w:sz w:val="24"/>
          <w:szCs w:val="24"/>
          <w:lang w:val="en-US"/>
        </w:rPr>
        <w:t>(2), 45–59.</w:t>
      </w:r>
    </w:p>
    <w:p w14:paraId="5F91DB83"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630A4C60" w14:textId="799F191D"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Rogers, E. M. (2003). </w:t>
      </w:r>
      <w:r w:rsidRPr="008F2472">
        <w:rPr>
          <w:rFonts w:ascii="Times New Roman" w:hAnsi="Times New Roman" w:cs="Times New Roman"/>
          <w:i/>
          <w:iCs/>
          <w:sz w:val="24"/>
          <w:szCs w:val="24"/>
          <w:lang w:val="en-US"/>
        </w:rPr>
        <w:t>Diffusion of innovations</w:t>
      </w:r>
      <w:r w:rsidRPr="00734B5C">
        <w:rPr>
          <w:rFonts w:ascii="Times New Roman" w:hAnsi="Times New Roman" w:cs="Times New Roman"/>
          <w:sz w:val="24"/>
          <w:szCs w:val="24"/>
          <w:lang w:val="en-US"/>
        </w:rPr>
        <w:t xml:space="preserve"> (5th ed.). Free Press.</w:t>
      </w:r>
    </w:p>
    <w:p w14:paraId="67935648"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1D20E947" w14:textId="1A6205F7"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Romansyah, S., Azhari, A., Putri, A. A., Salsabila, E. M., Annisah, S., &amp; Ayu, R. M. (2025). Pengaruh manfaat dan kemudahan penggunaan QRIS terhadap minat pengguna di kalangan Gen Z melalui kepuasan pelanggan. </w:t>
      </w:r>
      <w:r w:rsidRPr="008F2472">
        <w:rPr>
          <w:rFonts w:ascii="Times New Roman" w:hAnsi="Times New Roman" w:cs="Times New Roman"/>
          <w:i/>
          <w:iCs/>
          <w:sz w:val="24"/>
          <w:szCs w:val="24"/>
          <w:lang w:val="en-US"/>
        </w:rPr>
        <w:t>Jurnal Ekonomi Digital, 7</w:t>
      </w:r>
      <w:r w:rsidRPr="00734B5C">
        <w:rPr>
          <w:rFonts w:ascii="Times New Roman" w:hAnsi="Times New Roman" w:cs="Times New Roman"/>
          <w:sz w:val="24"/>
          <w:szCs w:val="24"/>
          <w:lang w:val="en-US"/>
        </w:rPr>
        <w:t>(1), 55–70.</w:t>
      </w:r>
    </w:p>
    <w:p w14:paraId="3D8B873C"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12A1F993" w14:textId="7CD6E92F" w:rsid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Venkatesh, V., Thong, J. Y. L., &amp; Xu, X. (2012). Consumer acceptance and use of information technology: Extending the unified theory of acceptance and use of technology. </w:t>
      </w:r>
      <w:r w:rsidRPr="008F2472">
        <w:rPr>
          <w:rFonts w:ascii="Times New Roman" w:hAnsi="Times New Roman" w:cs="Times New Roman"/>
          <w:i/>
          <w:iCs/>
          <w:sz w:val="24"/>
          <w:szCs w:val="24"/>
          <w:lang w:val="en-US"/>
        </w:rPr>
        <w:t>MIS Quarterly, 36</w:t>
      </w:r>
      <w:r w:rsidRPr="00734B5C">
        <w:rPr>
          <w:rFonts w:ascii="Times New Roman" w:hAnsi="Times New Roman" w:cs="Times New Roman"/>
          <w:sz w:val="24"/>
          <w:szCs w:val="24"/>
          <w:lang w:val="en-US"/>
        </w:rPr>
        <w:t xml:space="preserve">(1), 157–178. </w:t>
      </w:r>
      <w:hyperlink r:id="rId11" w:history="1">
        <w:r w:rsidRPr="001229C1">
          <w:rPr>
            <w:rStyle w:val="Hyperlink"/>
            <w:rFonts w:ascii="Times New Roman" w:hAnsi="Times New Roman" w:cs="Times New Roman"/>
            <w:sz w:val="24"/>
            <w:szCs w:val="24"/>
            <w:lang w:val="en-US"/>
          </w:rPr>
          <w:t>https://doi.org/10.2307/41410412</w:t>
        </w:r>
      </w:hyperlink>
    </w:p>
    <w:p w14:paraId="3AE93EE9"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p>
    <w:p w14:paraId="6AF03964" w14:textId="77777777" w:rsidR="00734B5C" w:rsidRPr="00734B5C" w:rsidRDefault="00734B5C" w:rsidP="00734B5C">
      <w:pPr>
        <w:pStyle w:val="NoSpacing"/>
        <w:spacing w:line="360" w:lineRule="auto"/>
        <w:ind w:left="720" w:hanging="720"/>
        <w:rPr>
          <w:rFonts w:ascii="Times New Roman" w:hAnsi="Times New Roman" w:cs="Times New Roman"/>
          <w:sz w:val="24"/>
          <w:szCs w:val="24"/>
          <w:lang w:val="en-US"/>
        </w:rPr>
      </w:pPr>
      <w:r w:rsidRPr="00734B5C">
        <w:rPr>
          <w:rFonts w:ascii="Times New Roman" w:hAnsi="Times New Roman" w:cs="Times New Roman"/>
          <w:sz w:val="24"/>
          <w:szCs w:val="24"/>
          <w:lang w:val="en-US"/>
        </w:rPr>
        <w:t xml:space="preserve">Yuliani, S., Hartono, P., &amp; Rahmawati, D. (2023). Determinants of QRIS adoption in digital payments: Evidence from Indonesia. </w:t>
      </w:r>
      <w:r w:rsidRPr="008F2472">
        <w:rPr>
          <w:rFonts w:ascii="Times New Roman" w:hAnsi="Times New Roman" w:cs="Times New Roman"/>
          <w:i/>
          <w:iCs/>
          <w:sz w:val="24"/>
          <w:szCs w:val="24"/>
          <w:lang w:val="en-US"/>
        </w:rPr>
        <w:t>Journal of Financial Technology Research, 5</w:t>
      </w:r>
      <w:r w:rsidRPr="00734B5C">
        <w:rPr>
          <w:rFonts w:ascii="Times New Roman" w:hAnsi="Times New Roman" w:cs="Times New Roman"/>
          <w:sz w:val="24"/>
          <w:szCs w:val="24"/>
          <w:lang w:val="en-US"/>
        </w:rPr>
        <w:t>(1), 23–41.</w:t>
      </w:r>
      <w:bookmarkStart w:id="0" w:name="_GoBack"/>
      <w:bookmarkEnd w:id="0"/>
    </w:p>
    <w:sectPr w:rsidR="00734B5C" w:rsidRPr="00734B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D2AFC" w14:textId="77777777" w:rsidR="007B781C" w:rsidRDefault="007B781C" w:rsidP="007B781C">
      <w:pPr>
        <w:spacing w:after="0" w:line="240" w:lineRule="auto"/>
      </w:pPr>
      <w:r>
        <w:separator/>
      </w:r>
    </w:p>
  </w:endnote>
  <w:endnote w:type="continuationSeparator" w:id="0">
    <w:p w14:paraId="59E34665" w14:textId="77777777" w:rsidR="007B781C" w:rsidRDefault="007B781C" w:rsidP="007B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51A64" w14:textId="77777777" w:rsidR="007B781C" w:rsidRDefault="007B781C" w:rsidP="007B781C">
      <w:pPr>
        <w:spacing w:after="0" w:line="240" w:lineRule="auto"/>
      </w:pPr>
      <w:r>
        <w:separator/>
      </w:r>
    </w:p>
  </w:footnote>
  <w:footnote w:type="continuationSeparator" w:id="0">
    <w:p w14:paraId="1C68A82F" w14:textId="77777777" w:rsidR="007B781C" w:rsidRDefault="007B781C" w:rsidP="007B78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D2"/>
    <w:rsid w:val="00024176"/>
    <w:rsid w:val="000B196B"/>
    <w:rsid w:val="00164CF5"/>
    <w:rsid w:val="001A21D2"/>
    <w:rsid w:val="002B01AB"/>
    <w:rsid w:val="00392D25"/>
    <w:rsid w:val="00546B42"/>
    <w:rsid w:val="00573D02"/>
    <w:rsid w:val="00692839"/>
    <w:rsid w:val="007151A2"/>
    <w:rsid w:val="00734B5C"/>
    <w:rsid w:val="007B781C"/>
    <w:rsid w:val="008F2472"/>
    <w:rsid w:val="00A07DC6"/>
    <w:rsid w:val="00AA57FC"/>
    <w:rsid w:val="00BA66E1"/>
    <w:rsid w:val="00DA0267"/>
    <w:rsid w:val="00DE53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AECA"/>
  <w15:chartTrackingRefBased/>
  <w15:docId w15:val="{63A07784-3C5B-4111-93EB-4A8E2EA7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2839"/>
    <w:pPr>
      <w:spacing w:after="0" w:line="240" w:lineRule="auto"/>
    </w:pPr>
    <w:rPr>
      <w:noProof/>
      <w:lang w:val="id-ID"/>
    </w:rPr>
  </w:style>
  <w:style w:type="table" w:styleId="TableGrid">
    <w:name w:val="Table Grid"/>
    <w:basedOn w:val="TableNormal"/>
    <w:uiPriority w:val="39"/>
    <w:rsid w:val="0069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81C"/>
    <w:rPr>
      <w:noProof/>
      <w:lang w:val="id-ID"/>
    </w:rPr>
  </w:style>
  <w:style w:type="paragraph" w:styleId="Footer">
    <w:name w:val="footer"/>
    <w:basedOn w:val="Normal"/>
    <w:link w:val="FooterChar"/>
    <w:uiPriority w:val="99"/>
    <w:unhideWhenUsed/>
    <w:rsid w:val="007B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81C"/>
    <w:rPr>
      <w:noProof/>
      <w:lang w:val="id-ID"/>
    </w:rPr>
  </w:style>
  <w:style w:type="character" w:styleId="Hyperlink">
    <w:name w:val="Hyperlink"/>
    <w:basedOn w:val="DefaultParagraphFont"/>
    <w:uiPriority w:val="99"/>
    <w:unhideWhenUsed/>
    <w:rsid w:val="00734B5C"/>
    <w:rPr>
      <w:color w:val="0563C1" w:themeColor="hyperlink"/>
      <w:u w:val="single"/>
    </w:rPr>
  </w:style>
  <w:style w:type="character" w:styleId="UnresolvedMention">
    <w:name w:val="Unresolved Mention"/>
    <w:basedOn w:val="DefaultParagraphFont"/>
    <w:uiPriority w:val="99"/>
    <w:semiHidden/>
    <w:unhideWhenUsed/>
    <w:rsid w:val="00734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307/41410412" TargetMode="External"/><Relationship Id="rId5" Type="http://schemas.openxmlformats.org/officeDocument/2006/relationships/footnotes" Target="footnotes.xml"/><Relationship Id="rId10" Type="http://schemas.openxmlformats.org/officeDocument/2006/relationships/hyperlink" Target="https://doi.org/10.2307/249008" TargetMode="External"/><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2720-8EB8-4208-A7EE-705D8654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amelialiwa58@gmail.com</dc:creator>
  <cp:keywords/>
  <dc:description/>
  <cp:lastModifiedBy>amelialiwa58@gmail.com</cp:lastModifiedBy>
  <cp:revision>3</cp:revision>
  <dcterms:created xsi:type="dcterms:W3CDTF">2025-09-23T11:36:00Z</dcterms:created>
  <dcterms:modified xsi:type="dcterms:W3CDTF">2025-09-23T15:11:00Z</dcterms:modified>
</cp:coreProperties>
</file>