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18C1" w14:textId="7A3D919D" w:rsidR="008C5A13" w:rsidRDefault="008C5A13" w:rsidP="008C5A1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ANALISIS PERBEDAAN AKTIVITAS </w:t>
      </w:r>
      <w:r w:rsidR="004F71F9">
        <w:rPr>
          <w:rFonts w:ascii="Times New Roman" w:hAnsi="Times New Roman" w:cs="Times New Roman"/>
          <w:b/>
          <w:bCs/>
          <w:i/>
          <w:iCs/>
        </w:rPr>
        <w:t xml:space="preserve">OFFLINE </w:t>
      </w:r>
      <w:r>
        <w:rPr>
          <w:rFonts w:ascii="Times New Roman" w:hAnsi="Times New Roman" w:cs="Times New Roman"/>
          <w:b/>
          <w:bCs/>
        </w:rPr>
        <w:t>DAN DIGITAL PADA DEMONSTRASI 1 SEPTEMBER 2025 DI BANDAR LAMPUNG</w:t>
      </w:r>
    </w:p>
    <w:p w14:paraId="3D4626BC" w14:textId="77777777" w:rsidR="00F3401B" w:rsidRDefault="00F3401B" w:rsidP="008C5A1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8019BB" w14:textId="77777777" w:rsidR="00F3401B" w:rsidRDefault="00F3401B" w:rsidP="008C5A1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C0F812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22AC8">
        <w:rPr>
          <w:rFonts w:ascii="Times New Roman" w:hAnsi="Times New Roman" w:cs="Times New Roman"/>
          <w:b/>
          <w:bCs/>
        </w:rPr>
        <w:t>Tugas</w:t>
      </w:r>
      <w:proofErr w:type="spellEnd"/>
      <w:r w:rsidRPr="00A22AC8">
        <w:rPr>
          <w:rFonts w:ascii="Times New Roman" w:hAnsi="Times New Roman" w:cs="Times New Roman"/>
          <w:b/>
          <w:bCs/>
        </w:rPr>
        <w:t xml:space="preserve"> Metode </w:t>
      </w:r>
      <w:proofErr w:type="spellStart"/>
      <w:r w:rsidRPr="00A22AC8">
        <w:rPr>
          <w:rFonts w:ascii="Times New Roman" w:hAnsi="Times New Roman" w:cs="Times New Roman"/>
          <w:b/>
          <w:bCs/>
        </w:rPr>
        <w:t>Penelitian</w:t>
      </w:r>
      <w:proofErr w:type="spellEnd"/>
      <w:r w:rsidRPr="00A22A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22AC8">
        <w:rPr>
          <w:rFonts w:ascii="Times New Roman" w:hAnsi="Times New Roman" w:cs="Times New Roman"/>
          <w:b/>
          <w:bCs/>
        </w:rPr>
        <w:t>Administrasi</w:t>
      </w:r>
      <w:proofErr w:type="spellEnd"/>
      <w:r w:rsidRPr="00A22AC8">
        <w:rPr>
          <w:rFonts w:ascii="Times New Roman" w:hAnsi="Times New Roman" w:cs="Times New Roman"/>
          <w:b/>
          <w:bCs/>
        </w:rPr>
        <w:t xml:space="preserve"> Publik</w:t>
      </w:r>
    </w:p>
    <w:p w14:paraId="43F9BD54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E123D8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Oleh</w:t>
      </w:r>
    </w:p>
    <w:p w14:paraId="7E28F79F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DYAH PUTRI AMBARWATI                                                                                  NPM 2416041118</w:t>
      </w:r>
    </w:p>
    <w:p w14:paraId="04B08D05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41EAED8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264686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F6C430B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8346C05" wp14:editId="3A78EB1E">
            <wp:extent cx="1995064" cy="1985511"/>
            <wp:effectExtent l="0" t="0" r="5715" b="0"/>
            <wp:docPr id="643003253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53" cy="201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4D7F5" w14:textId="77777777" w:rsidR="00F3401B" w:rsidRDefault="00F3401B" w:rsidP="00F3401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CEDBF79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D76D41" w14:textId="77777777" w:rsidR="00F3401B" w:rsidRDefault="00F3401B" w:rsidP="00F340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55576E" w14:textId="1E8750D3" w:rsidR="00C77E89" w:rsidRDefault="00F3401B" w:rsidP="00F3401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FAKULTAS ILMU SOSIAL DAN ILMU POLITIK                                 UNIVERSITAS LAMPUNG                                                                             BANDAR LAMPUNG                                                                                                   2025</w:t>
      </w:r>
    </w:p>
    <w:p w14:paraId="02A8DEB3" w14:textId="77777777" w:rsidR="00F3401B" w:rsidRDefault="00F3401B" w:rsidP="00F3401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31232B" w14:textId="6DA09A88" w:rsidR="005C03E3" w:rsidRPr="007122EF" w:rsidRDefault="007122EF" w:rsidP="007122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122EF">
        <w:rPr>
          <w:rFonts w:ascii="Times New Roman" w:hAnsi="Times New Roman" w:cs="Times New Roman"/>
          <w:b/>
          <w:bCs/>
        </w:rPr>
        <w:lastRenderedPageBreak/>
        <w:t>BAB II</w:t>
      </w:r>
    </w:p>
    <w:p w14:paraId="046E30EC" w14:textId="2884EC13" w:rsidR="007122EF" w:rsidRDefault="007122EF" w:rsidP="007122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122EF">
        <w:rPr>
          <w:rFonts w:ascii="Times New Roman" w:hAnsi="Times New Roman" w:cs="Times New Roman"/>
          <w:b/>
          <w:bCs/>
        </w:rPr>
        <w:t>TINJAUAN PUSTAKA</w:t>
      </w:r>
    </w:p>
    <w:p w14:paraId="77CA9DC1" w14:textId="77777777" w:rsidR="007122EF" w:rsidRDefault="007122EF" w:rsidP="00B52F3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5739E2F" w14:textId="1AC11508" w:rsidR="00B52F39" w:rsidRDefault="00B52F39" w:rsidP="00B52F3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</w:t>
      </w:r>
      <w:r w:rsidR="00CE2C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2F39">
        <w:rPr>
          <w:rFonts w:ascii="Times New Roman" w:hAnsi="Times New Roman" w:cs="Times New Roman"/>
          <w:b/>
          <w:bCs/>
        </w:rPr>
        <w:t>Konsep</w:t>
      </w:r>
      <w:proofErr w:type="spellEnd"/>
      <w:r w:rsidRPr="00B52F39">
        <w:rPr>
          <w:rFonts w:ascii="Times New Roman" w:hAnsi="Times New Roman" w:cs="Times New Roman"/>
          <w:b/>
          <w:bCs/>
        </w:rPr>
        <w:t xml:space="preserve"> dan Teori Gerakan </w:t>
      </w:r>
      <w:proofErr w:type="spellStart"/>
      <w:r w:rsidRPr="00B52F39">
        <w:rPr>
          <w:rFonts w:ascii="Times New Roman" w:hAnsi="Times New Roman" w:cs="Times New Roman"/>
          <w:b/>
          <w:bCs/>
        </w:rPr>
        <w:t>Sosial</w:t>
      </w:r>
      <w:proofErr w:type="spellEnd"/>
      <w:r w:rsidRPr="00B52F39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B52F39">
        <w:rPr>
          <w:rFonts w:ascii="Times New Roman" w:hAnsi="Times New Roman" w:cs="Times New Roman"/>
          <w:b/>
          <w:bCs/>
        </w:rPr>
        <w:t>Demonstrasi</w:t>
      </w:r>
      <w:proofErr w:type="spellEnd"/>
    </w:p>
    <w:p w14:paraId="30DE9941" w14:textId="77777777" w:rsidR="00F02DB2" w:rsidRDefault="00F02DB2" w:rsidP="00F02DB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4CFC233" w14:textId="311FED47" w:rsidR="00BC068D" w:rsidRPr="00BC068D" w:rsidRDefault="00BC068D" w:rsidP="00F02DB2">
      <w:pPr>
        <w:spacing w:line="240" w:lineRule="auto"/>
        <w:jc w:val="both"/>
        <w:rPr>
          <w:rFonts w:ascii="Times New Roman" w:hAnsi="Times New Roman" w:cs="Times New Roman"/>
        </w:rPr>
      </w:pPr>
      <w:r w:rsidRPr="00BC068D">
        <w:rPr>
          <w:rFonts w:ascii="Times New Roman" w:hAnsi="Times New Roman" w:cs="Times New Roman"/>
        </w:rPr>
        <w:t xml:space="preserve">Gerakan </w:t>
      </w:r>
      <w:proofErr w:type="spellStart"/>
      <w:r w:rsidRPr="00BC068D">
        <w:rPr>
          <w:rFonts w:ascii="Times New Roman" w:hAnsi="Times New Roman" w:cs="Times New Roman"/>
        </w:rPr>
        <w:t>sosial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didefinisikan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sebagai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D15E34">
        <w:rPr>
          <w:rFonts w:ascii="Times New Roman" w:hAnsi="Times New Roman" w:cs="Times New Roman"/>
        </w:rPr>
        <w:t>tantangan</w:t>
      </w:r>
      <w:proofErr w:type="spellEnd"/>
      <w:r w:rsidRPr="00D15E34">
        <w:rPr>
          <w:rFonts w:ascii="Times New Roman" w:hAnsi="Times New Roman" w:cs="Times New Roman"/>
        </w:rPr>
        <w:t xml:space="preserve"> </w:t>
      </w:r>
      <w:proofErr w:type="spellStart"/>
      <w:r w:rsidRPr="00D15E34">
        <w:rPr>
          <w:rFonts w:ascii="Times New Roman" w:hAnsi="Times New Roman" w:cs="Times New Roman"/>
        </w:rPr>
        <w:t>kolektif</w:t>
      </w:r>
      <w:proofErr w:type="spellEnd"/>
      <w:r w:rsidRPr="00BC068D">
        <w:rPr>
          <w:rFonts w:ascii="Times New Roman" w:hAnsi="Times New Roman" w:cs="Times New Roman"/>
        </w:rPr>
        <w:t xml:space="preserve"> yang </w:t>
      </w:r>
      <w:proofErr w:type="spellStart"/>
      <w:r w:rsidRPr="00BC068D">
        <w:rPr>
          <w:rFonts w:ascii="Times New Roman" w:hAnsi="Times New Roman" w:cs="Times New Roman"/>
        </w:rPr>
        <w:t>diajukan</w:t>
      </w:r>
      <w:proofErr w:type="spellEnd"/>
      <w:r w:rsidRPr="00BC068D">
        <w:rPr>
          <w:rFonts w:ascii="Times New Roman" w:hAnsi="Times New Roman" w:cs="Times New Roman"/>
        </w:rPr>
        <w:t xml:space="preserve"> oleh </w:t>
      </w:r>
      <w:proofErr w:type="spellStart"/>
      <w:r w:rsidRPr="00BC068D">
        <w:rPr>
          <w:rFonts w:ascii="Times New Roman" w:hAnsi="Times New Roman" w:cs="Times New Roman"/>
        </w:rPr>
        <w:t>sekelompok</w:t>
      </w:r>
      <w:proofErr w:type="spellEnd"/>
      <w:r w:rsidRPr="00BC068D">
        <w:rPr>
          <w:rFonts w:ascii="Times New Roman" w:hAnsi="Times New Roman" w:cs="Times New Roman"/>
        </w:rPr>
        <w:t xml:space="preserve"> orang yang </w:t>
      </w:r>
      <w:proofErr w:type="spellStart"/>
      <w:r w:rsidRPr="00BC068D">
        <w:rPr>
          <w:rFonts w:ascii="Times New Roman" w:hAnsi="Times New Roman" w:cs="Times New Roman"/>
        </w:rPr>
        <w:t>memiliki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tujuan</w:t>
      </w:r>
      <w:proofErr w:type="spellEnd"/>
      <w:r w:rsidRPr="00BC068D">
        <w:rPr>
          <w:rFonts w:ascii="Times New Roman" w:hAnsi="Times New Roman" w:cs="Times New Roman"/>
        </w:rPr>
        <w:t xml:space="preserve"> dan </w:t>
      </w:r>
      <w:proofErr w:type="spellStart"/>
      <w:r w:rsidRPr="00BC068D">
        <w:rPr>
          <w:rFonts w:ascii="Times New Roman" w:hAnsi="Times New Roman" w:cs="Times New Roman"/>
        </w:rPr>
        <w:t>solidaritas</w:t>
      </w:r>
      <w:proofErr w:type="spellEnd"/>
      <w:r w:rsidRPr="00BC068D">
        <w:rPr>
          <w:rFonts w:ascii="Times New Roman" w:hAnsi="Times New Roman" w:cs="Times New Roman"/>
        </w:rPr>
        <w:t xml:space="preserve"> yang </w:t>
      </w:r>
      <w:proofErr w:type="spellStart"/>
      <w:r w:rsidRPr="00BC068D">
        <w:rPr>
          <w:rFonts w:ascii="Times New Roman" w:hAnsi="Times New Roman" w:cs="Times New Roman"/>
        </w:rPr>
        <w:t>sama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berinteraksi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secara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berkelanjutan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dengan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kelompok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elit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penguasa</w:t>
      </w:r>
      <w:proofErr w:type="spellEnd"/>
      <w:r w:rsidRPr="00BC068D">
        <w:rPr>
          <w:rFonts w:ascii="Times New Roman" w:hAnsi="Times New Roman" w:cs="Times New Roman"/>
        </w:rPr>
        <w:t xml:space="preserve">, dan </w:t>
      </w:r>
      <w:proofErr w:type="spellStart"/>
      <w:r w:rsidRPr="00BC068D">
        <w:rPr>
          <w:rFonts w:ascii="Times New Roman" w:hAnsi="Times New Roman" w:cs="Times New Roman"/>
        </w:rPr>
        <w:t>lawan</w:t>
      </w:r>
      <w:proofErr w:type="spellEnd"/>
      <w:r w:rsidRPr="00BC068D">
        <w:rPr>
          <w:rFonts w:ascii="Times New Roman" w:hAnsi="Times New Roman" w:cs="Times New Roman"/>
        </w:rPr>
        <w:t xml:space="preserve"> (Tarrow, 1994). </w:t>
      </w:r>
      <w:proofErr w:type="spellStart"/>
      <w:r w:rsidRPr="00BC068D">
        <w:rPr>
          <w:rFonts w:ascii="Times New Roman" w:hAnsi="Times New Roman" w:cs="Times New Roman"/>
        </w:rPr>
        <w:t>Fenomena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ini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bukanlah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sekadar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perilaku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kolektif</w:t>
      </w:r>
      <w:proofErr w:type="spellEnd"/>
      <w:r w:rsidRPr="00BC068D">
        <w:rPr>
          <w:rFonts w:ascii="Times New Roman" w:hAnsi="Times New Roman" w:cs="Times New Roman"/>
        </w:rPr>
        <w:t xml:space="preserve"> yang </w:t>
      </w:r>
      <w:proofErr w:type="spellStart"/>
      <w:r w:rsidRPr="00BC068D">
        <w:rPr>
          <w:rFonts w:ascii="Times New Roman" w:hAnsi="Times New Roman" w:cs="Times New Roman"/>
        </w:rPr>
        <w:t>spontan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melainkan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947D82">
        <w:rPr>
          <w:rFonts w:ascii="Times New Roman" w:hAnsi="Times New Roman" w:cs="Times New Roman"/>
        </w:rPr>
        <w:t>aktivitas</w:t>
      </w:r>
      <w:proofErr w:type="spellEnd"/>
      <w:r w:rsidRPr="00947D82">
        <w:rPr>
          <w:rFonts w:ascii="Times New Roman" w:hAnsi="Times New Roman" w:cs="Times New Roman"/>
        </w:rPr>
        <w:t xml:space="preserve"> yang </w:t>
      </w:r>
      <w:proofErr w:type="spellStart"/>
      <w:r w:rsidRPr="00947D82">
        <w:rPr>
          <w:rFonts w:ascii="Times New Roman" w:hAnsi="Times New Roman" w:cs="Times New Roman"/>
        </w:rPr>
        <w:t>terorganisir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dengan</w:t>
      </w:r>
      <w:proofErr w:type="spellEnd"/>
      <w:r w:rsidRPr="00BC068D">
        <w:rPr>
          <w:rFonts w:ascii="Times New Roman" w:hAnsi="Times New Roman" w:cs="Times New Roman"/>
        </w:rPr>
        <w:t xml:space="preserve"> strategi dan </w:t>
      </w:r>
      <w:proofErr w:type="spellStart"/>
      <w:r w:rsidRPr="00BC068D">
        <w:rPr>
          <w:rFonts w:ascii="Times New Roman" w:hAnsi="Times New Roman" w:cs="Times New Roman"/>
        </w:rPr>
        <w:t>taktik</w:t>
      </w:r>
      <w:proofErr w:type="spellEnd"/>
      <w:r w:rsidRPr="00BC068D">
        <w:rPr>
          <w:rFonts w:ascii="Times New Roman" w:hAnsi="Times New Roman" w:cs="Times New Roman"/>
        </w:rPr>
        <w:t xml:space="preserve"> yang </w:t>
      </w:r>
      <w:proofErr w:type="spellStart"/>
      <w:r w:rsidRPr="00BC068D">
        <w:rPr>
          <w:rFonts w:ascii="Times New Roman" w:hAnsi="Times New Roman" w:cs="Times New Roman"/>
        </w:rPr>
        <w:t>dirancang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untuk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mendorong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atau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menghambat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perubahan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sosial</w:t>
      </w:r>
      <w:proofErr w:type="spellEnd"/>
      <w:r w:rsidRPr="00BC068D">
        <w:rPr>
          <w:rFonts w:ascii="Times New Roman" w:hAnsi="Times New Roman" w:cs="Times New Roman"/>
        </w:rPr>
        <w:t xml:space="preserve">. </w:t>
      </w:r>
    </w:p>
    <w:p w14:paraId="4BF506AB" w14:textId="4A98CAAC" w:rsidR="00484982" w:rsidRDefault="00BC068D" w:rsidP="00F02DB2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C068D">
        <w:rPr>
          <w:rFonts w:ascii="Times New Roman" w:hAnsi="Times New Roman" w:cs="Times New Roman"/>
        </w:rPr>
        <w:t>Analisis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mendalam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mengenai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gerakan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sosial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didominasi</w:t>
      </w:r>
      <w:proofErr w:type="spellEnd"/>
      <w:r w:rsidRPr="00BC068D">
        <w:rPr>
          <w:rFonts w:ascii="Times New Roman" w:hAnsi="Times New Roman" w:cs="Times New Roman"/>
        </w:rPr>
        <w:t xml:space="preserve"> oleh </w:t>
      </w:r>
      <w:proofErr w:type="spellStart"/>
      <w:r w:rsidRPr="00BC068D">
        <w:rPr>
          <w:rFonts w:ascii="Times New Roman" w:hAnsi="Times New Roman" w:cs="Times New Roman"/>
        </w:rPr>
        <w:t>tiga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kerangka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teoritis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utama</w:t>
      </w:r>
      <w:proofErr w:type="spellEnd"/>
      <w:r w:rsidRPr="00BC068D">
        <w:rPr>
          <w:rFonts w:ascii="Times New Roman" w:hAnsi="Times New Roman" w:cs="Times New Roman"/>
        </w:rPr>
        <w:t xml:space="preserve">. </w:t>
      </w:r>
      <w:r w:rsidRPr="00BC068D">
        <w:rPr>
          <w:rFonts w:ascii="Times New Roman" w:hAnsi="Times New Roman" w:cs="Times New Roman"/>
          <w:b/>
          <w:bCs/>
        </w:rPr>
        <w:t xml:space="preserve">Teori </w:t>
      </w:r>
      <w:proofErr w:type="spellStart"/>
      <w:r w:rsidRPr="00BC068D">
        <w:rPr>
          <w:rFonts w:ascii="Times New Roman" w:hAnsi="Times New Roman" w:cs="Times New Roman"/>
          <w:b/>
          <w:bCs/>
        </w:rPr>
        <w:t>Mobilisasi</w:t>
      </w:r>
      <w:proofErr w:type="spellEnd"/>
      <w:r w:rsidRPr="00BC06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068D">
        <w:rPr>
          <w:rFonts w:ascii="Times New Roman" w:hAnsi="Times New Roman" w:cs="Times New Roman"/>
          <w:b/>
          <w:bCs/>
        </w:rPr>
        <w:t>Sumber</w:t>
      </w:r>
      <w:proofErr w:type="spellEnd"/>
      <w:r w:rsidRPr="00BC068D">
        <w:rPr>
          <w:rFonts w:ascii="Times New Roman" w:hAnsi="Times New Roman" w:cs="Times New Roman"/>
          <w:b/>
          <w:bCs/>
        </w:rPr>
        <w:t xml:space="preserve"> Daya (</w:t>
      </w:r>
      <w:r w:rsidRPr="00BC0DFB">
        <w:rPr>
          <w:rFonts w:ascii="Times New Roman" w:hAnsi="Times New Roman" w:cs="Times New Roman"/>
          <w:b/>
          <w:bCs/>
          <w:i/>
          <w:iCs/>
        </w:rPr>
        <w:t>Resource Mobilization Theory</w:t>
      </w:r>
      <w:r w:rsidRPr="00BC068D">
        <w:rPr>
          <w:rFonts w:ascii="Times New Roman" w:hAnsi="Times New Roman" w:cs="Times New Roman"/>
          <w:b/>
          <w:bCs/>
        </w:rPr>
        <w:t>)</w:t>
      </w:r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menekankan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bahwa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keberhasilan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gerakan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bergantung</w:t>
      </w:r>
      <w:proofErr w:type="spellEnd"/>
      <w:r w:rsidRPr="00BC068D">
        <w:rPr>
          <w:rFonts w:ascii="Times New Roman" w:hAnsi="Times New Roman" w:cs="Times New Roman"/>
        </w:rPr>
        <w:t xml:space="preserve"> pada </w:t>
      </w:r>
      <w:proofErr w:type="spellStart"/>
      <w:r w:rsidRPr="00BC068D">
        <w:rPr>
          <w:rFonts w:ascii="Times New Roman" w:hAnsi="Times New Roman" w:cs="Times New Roman"/>
        </w:rPr>
        <w:t>kemampuan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organisasi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untuk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mengumpulkan</w:t>
      </w:r>
      <w:proofErr w:type="spellEnd"/>
      <w:r w:rsidRPr="00BC068D">
        <w:rPr>
          <w:rFonts w:ascii="Times New Roman" w:hAnsi="Times New Roman" w:cs="Times New Roman"/>
        </w:rPr>
        <w:t xml:space="preserve"> dan </w:t>
      </w:r>
      <w:proofErr w:type="spellStart"/>
      <w:r w:rsidRPr="00BC068D">
        <w:rPr>
          <w:rFonts w:ascii="Times New Roman" w:hAnsi="Times New Roman" w:cs="Times New Roman"/>
        </w:rPr>
        <w:t>mengelola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sumber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daya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baik</w:t>
      </w:r>
      <w:proofErr w:type="spellEnd"/>
      <w:r w:rsidRPr="00BC068D">
        <w:rPr>
          <w:rFonts w:ascii="Times New Roman" w:hAnsi="Times New Roman" w:cs="Times New Roman"/>
        </w:rPr>
        <w:t xml:space="preserve"> material (dana, </w:t>
      </w:r>
      <w:proofErr w:type="spellStart"/>
      <w:r w:rsidRPr="00BC068D">
        <w:rPr>
          <w:rFonts w:ascii="Times New Roman" w:hAnsi="Times New Roman" w:cs="Times New Roman"/>
        </w:rPr>
        <w:t>fasilitas</w:t>
      </w:r>
      <w:proofErr w:type="spellEnd"/>
      <w:r w:rsidRPr="00BC068D">
        <w:rPr>
          <w:rFonts w:ascii="Times New Roman" w:hAnsi="Times New Roman" w:cs="Times New Roman"/>
        </w:rPr>
        <w:t xml:space="preserve">) </w:t>
      </w:r>
      <w:proofErr w:type="spellStart"/>
      <w:r w:rsidRPr="00BC068D">
        <w:rPr>
          <w:rFonts w:ascii="Times New Roman" w:hAnsi="Times New Roman" w:cs="Times New Roman"/>
        </w:rPr>
        <w:t>maupun</w:t>
      </w:r>
      <w:proofErr w:type="spellEnd"/>
      <w:r w:rsidRPr="00BC068D">
        <w:rPr>
          <w:rFonts w:ascii="Times New Roman" w:hAnsi="Times New Roman" w:cs="Times New Roman"/>
        </w:rPr>
        <w:t xml:space="preserve"> non-material (</w:t>
      </w:r>
      <w:proofErr w:type="spellStart"/>
      <w:r w:rsidRPr="00BC068D">
        <w:rPr>
          <w:rFonts w:ascii="Times New Roman" w:hAnsi="Times New Roman" w:cs="Times New Roman"/>
        </w:rPr>
        <w:t>keahlian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jaringan</w:t>
      </w:r>
      <w:proofErr w:type="spellEnd"/>
      <w:r w:rsidRPr="00BC068D">
        <w:rPr>
          <w:rFonts w:ascii="Times New Roman" w:hAnsi="Times New Roman" w:cs="Times New Roman"/>
        </w:rPr>
        <w:t xml:space="preserve">) (McCarthy &amp; </w:t>
      </w:r>
      <w:proofErr w:type="spellStart"/>
      <w:r w:rsidRPr="00BC068D">
        <w:rPr>
          <w:rFonts w:ascii="Times New Roman" w:hAnsi="Times New Roman" w:cs="Times New Roman"/>
        </w:rPr>
        <w:t>Zald</w:t>
      </w:r>
      <w:proofErr w:type="spellEnd"/>
      <w:r w:rsidRPr="00BC068D">
        <w:rPr>
          <w:rFonts w:ascii="Times New Roman" w:hAnsi="Times New Roman" w:cs="Times New Roman"/>
        </w:rPr>
        <w:t>, 1977).</w:t>
      </w:r>
      <w:r w:rsidR="000C2EDD">
        <w:rPr>
          <w:rFonts w:ascii="Times New Roman" w:hAnsi="Times New Roman" w:cs="Times New Roman"/>
        </w:rPr>
        <w:t xml:space="preserve"> </w:t>
      </w:r>
      <w:proofErr w:type="spellStart"/>
      <w:r w:rsidR="0006477A">
        <w:rPr>
          <w:rFonts w:ascii="Times New Roman" w:hAnsi="Times New Roman" w:cs="Times New Roman"/>
        </w:rPr>
        <w:t>Menurut</w:t>
      </w:r>
      <w:proofErr w:type="spellEnd"/>
      <w:r w:rsidR="0006477A">
        <w:rPr>
          <w:rFonts w:ascii="Times New Roman" w:hAnsi="Times New Roman" w:cs="Times New Roman"/>
        </w:rPr>
        <w:t xml:space="preserve"> </w:t>
      </w:r>
      <w:r w:rsidR="008C2F30">
        <w:rPr>
          <w:rFonts w:ascii="Times New Roman" w:hAnsi="Times New Roman" w:cs="Times New Roman"/>
        </w:rPr>
        <w:t>r</w:t>
      </w:r>
      <w:r w:rsidR="0006477A">
        <w:rPr>
          <w:rFonts w:ascii="Times New Roman" w:hAnsi="Times New Roman" w:cs="Times New Roman"/>
        </w:rPr>
        <w:t xml:space="preserve">eview </w:t>
      </w:r>
      <w:r w:rsidR="0006477A" w:rsidRPr="0006477A">
        <w:rPr>
          <w:rFonts w:ascii="Times New Roman" w:hAnsi="Times New Roman" w:cs="Times New Roman"/>
        </w:rPr>
        <w:t>Edward dan Patrick</w:t>
      </w:r>
      <w:r w:rsidR="0006477A">
        <w:rPr>
          <w:rFonts w:ascii="Times New Roman" w:hAnsi="Times New Roman" w:cs="Times New Roman"/>
        </w:rPr>
        <w:t xml:space="preserve">, </w:t>
      </w:r>
      <w:proofErr w:type="spellStart"/>
      <w:r w:rsidR="0006477A">
        <w:rPr>
          <w:rFonts w:ascii="Times New Roman" w:hAnsi="Times New Roman" w:cs="Times New Roman"/>
        </w:rPr>
        <w:t>k</w:t>
      </w:r>
      <w:r w:rsidR="000C2EDD">
        <w:rPr>
          <w:rFonts w:ascii="Times New Roman" w:hAnsi="Times New Roman" w:cs="Times New Roman"/>
        </w:rPr>
        <w:t>onsep</w:t>
      </w:r>
      <w:proofErr w:type="spellEnd"/>
      <w:r w:rsidR="000C2EDD">
        <w:rPr>
          <w:rFonts w:ascii="Times New Roman" w:hAnsi="Times New Roman" w:cs="Times New Roman"/>
        </w:rPr>
        <w:t xml:space="preserve"> </w:t>
      </w:r>
      <w:proofErr w:type="spellStart"/>
      <w:r w:rsidR="000C2EDD">
        <w:rPr>
          <w:rFonts w:ascii="Times New Roman" w:hAnsi="Times New Roman" w:cs="Times New Roman"/>
        </w:rPr>
        <w:t>utama</w:t>
      </w:r>
      <w:proofErr w:type="spellEnd"/>
      <w:r w:rsidR="000C2EDD">
        <w:rPr>
          <w:rFonts w:ascii="Times New Roman" w:hAnsi="Times New Roman" w:cs="Times New Roman"/>
        </w:rPr>
        <w:t xml:space="preserve"> </w:t>
      </w:r>
      <w:proofErr w:type="spellStart"/>
      <w:r w:rsidR="000C2EDD">
        <w:rPr>
          <w:rFonts w:ascii="Times New Roman" w:hAnsi="Times New Roman" w:cs="Times New Roman"/>
        </w:rPr>
        <w:t>dari</w:t>
      </w:r>
      <w:proofErr w:type="spellEnd"/>
      <w:r w:rsidR="000C2EDD">
        <w:rPr>
          <w:rFonts w:ascii="Times New Roman" w:hAnsi="Times New Roman" w:cs="Times New Roman"/>
        </w:rPr>
        <w:t xml:space="preserve"> </w:t>
      </w:r>
      <w:r w:rsidR="008D029B">
        <w:rPr>
          <w:rFonts w:ascii="Times New Roman" w:hAnsi="Times New Roman" w:cs="Times New Roman"/>
        </w:rPr>
        <w:t xml:space="preserve">Teori </w:t>
      </w:r>
      <w:proofErr w:type="spellStart"/>
      <w:r w:rsidR="008D029B">
        <w:rPr>
          <w:rFonts w:ascii="Times New Roman" w:hAnsi="Times New Roman" w:cs="Times New Roman"/>
        </w:rPr>
        <w:t>Mobilisasi</w:t>
      </w:r>
      <w:proofErr w:type="spellEnd"/>
      <w:r w:rsidR="008D029B">
        <w:rPr>
          <w:rFonts w:ascii="Times New Roman" w:hAnsi="Times New Roman" w:cs="Times New Roman"/>
        </w:rPr>
        <w:t xml:space="preserve"> </w:t>
      </w:r>
      <w:proofErr w:type="spellStart"/>
      <w:r w:rsidR="008D029B">
        <w:rPr>
          <w:rFonts w:ascii="Times New Roman" w:hAnsi="Times New Roman" w:cs="Times New Roman"/>
        </w:rPr>
        <w:t>Sumber</w:t>
      </w:r>
      <w:proofErr w:type="spellEnd"/>
      <w:r w:rsidR="008D029B">
        <w:rPr>
          <w:rFonts w:ascii="Times New Roman" w:hAnsi="Times New Roman" w:cs="Times New Roman"/>
        </w:rPr>
        <w:t xml:space="preserve"> Daya </w:t>
      </w:r>
      <w:r w:rsidR="002608D1">
        <w:rPr>
          <w:rFonts w:ascii="Times New Roman" w:hAnsi="Times New Roman" w:cs="Times New Roman"/>
        </w:rPr>
        <w:t>(</w:t>
      </w:r>
      <w:r w:rsidR="0055373B" w:rsidRPr="00BC0DFB">
        <w:rPr>
          <w:rFonts w:ascii="Times New Roman" w:hAnsi="Times New Roman" w:cs="Times New Roman"/>
          <w:i/>
          <w:iCs/>
        </w:rPr>
        <w:t>RMT</w:t>
      </w:r>
      <w:r w:rsidR="0055373B">
        <w:rPr>
          <w:rFonts w:ascii="Times New Roman" w:hAnsi="Times New Roman" w:cs="Times New Roman"/>
        </w:rPr>
        <w:t xml:space="preserve">) </w:t>
      </w:r>
      <w:proofErr w:type="spellStart"/>
      <w:r w:rsidR="0055373B">
        <w:rPr>
          <w:rFonts w:ascii="Times New Roman" w:hAnsi="Times New Roman" w:cs="Times New Roman"/>
        </w:rPr>
        <w:t>bertujuan</w:t>
      </w:r>
      <w:proofErr w:type="spellEnd"/>
      <w:r w:rsidR="0055373B">
        <w:rPr>
          <w:rFonts w:ascii="Times New Roman" w:hAnsi="Times New Roman" w:cs="Times New Roman"/>
        </w:rPr>
        <w:t xml:space="preserve"> </w:t>
      </w:r>
      <w:proofErr w:type="spellStart"/>
      <w:r w:rsidR="0055373B">
        <w:rPr>
          <w:rFonts w:ascii="Times New Roman" w:hAnsi="Times New Roman" w:cs="Times New Roman"/>
        </w:rPr>
        <w:t>untuk</w:t>
      </w:r>
      <w:proofErr w:type="spellEnd"/>
      <w:r w:rsidR="0055373B">
        <w:rPr>
          <w:rFonts w:ascii="Times New Roman" w:hAnsi="Times New Roman" w:cs="Times New Roman"/>
        </w:rPr>
        <w:t xml:space="preserve"> </w:t>
      </w:r>
      <w:proofErr w:type="spellStart"/>
      <w:r w:rsidR="0055373B">
        <w:rPr>
          <w:rFonts w:ascii="Times New Roman" w:hAnsi="Times New Roman" w:cs="Times New Roman"/>
        </w:rPr>
        <w:t>memahami</w:t>
      </w:r>
      <w:proofErr w:type="spellEnd"/>
      <w:r w:rsidR="0055373B">
        <w:rPr>
          <w:rFonts w:ascii="Times New Roman" w:hAnsi="Times New Roman" w:cs="Times New Roman"/>
        </w:rPr>
        <w:t xml:space="preserve"> </w:t>
      </w:r>
      <w:proofErr w:type="spellStart"/>
      <w:r w:rsidR="00BC0DFB">
        <w:rPr>
          <w:rFonts w:ascii="Times New Roman" w:hAnsi="Times New Roman" w:cs="Times New Roman"/>
        </w:rPr>
        <w:t>b</w:t>
      </w:r>
      <w:r w:rsidR="0055373B">
        <w:rPr>
          <w:rFonts w:ascii="Times New Roman" w:hAnsi="Times New Roman" w:cs="Times New Roman"/>
        </w:rPr>
        <w:t>agaimana</w:t>
      </w:r>
      <w:proofErr w:type="spellEnd"/>
      <w:r w:rsidR="0055373B">
        <w:rPr>
          <w:rFonts w:ascii="Times New Roman" w:hAnsi="Times New Roman" w:cs="Times New Roman"/>
        </w:rPr>
        <w:t xml:space="preserve"> </w:t>
      </w:r>
      <w:proofErr w:type="spellStart"/>
      <w:r w:rsidR="0055373B">
        <w:rPr>
          <w:rFonts w:ascii="Times New Roman" w:hAnsi="Times New Roman" w:cs="Times New Roman"/>
        </w:rPr>
        <w:t>gerakan</w:t>
      </w:r>
      <w:proofErr w:type="spellEnd"/>
      <w:r w:rsidR="0055373B">
        <w:rPr>
          <w:rFonts w:ascii="Times New Roman" w:hAnsi="Times New Roman" w:cs="Times New Roman"/>
        </w:rPr>
        <w:t xml:space="preserve"> </w:t>
      </w:r>
      <w:proofErr w:type="spellStart"/>
      <w:r w:rsidR="0055373B">
        <w:rPr>
          <w:rFonts w:ascii="Times New Roman" w:hAnsi="Times New Roman" w:cs="Times New Roman"/>
        </w:rPr>
        <w:t>sosial</w:t>
      </w:r>
      <w:proofErr w:type="spellEnd"/>
      <w:r w:rsidR="0055373B">
        <w:rPr>
          <w:rFonts w:ascii="Times New Roman" w:hAnsi="Times New Roman" w:cs="Times New Roman"/>
        </w:rPr>
        <w:t xml:space="preserve"> yang </w:t>
      </w:r>
      <w:proofErr w:type="spellStart"/>
      <w:r w:rsidR="0055373B">
        <w:rPr>
          <w:rFonts w:ascii="Times New Roman" w:hAnsi="Times New Roman" w:cs="Times New Roman"/>
        </w:rPr>
        <w:t>terjadi</w:t>
      </w:r>
      <w:proofErr w:type="spellEnd"/>
      <w:r w:rsidR="0055373B">
        <w:rPr>
          <w:rFonts w:ascii="Times New Roman" w:hAnsi="Times New Roman" w:cs="Times New Roman"/>
        </w:rPr>
        <w:t xml:space="preserve"> pada 1960-an. </w:t>
      </w:r>
      <w:proofErr w:type="spellStart"/>
      <w:r w:rsidR="001E4EB9">
        <w:rPr>
          <w:rFonts w:ascii="Times New Roman" w:hAnsi="Times New Roman" w:cs="Times New Roman"/>
        </w:rPr>
        <w:t>Tokoh</w:t>
      </w:r>
      <w:proofErr w:type="spellEnd"/>
      <w:r w:rsidR="001E4EB9">
        <w:rPr>
          <w:rFonts w:ascii="Times New Roman" w:hAnsi="Times New Roman" w:cs="Times New Roman"/>
        </w:rPr>
        <w:t xml:space="preserve"> </w:t>
      </w:r>
      <w:proofErr w:type="spellStart"/>
      <w:r w:rsidR="00947D82">
        <w:rPr>
          <w:rFonts w:ascii="Times New Roman" w:hAnsi="Times New Roman" w:cs="Times New Roman"/>
        </w:rPr>
        <w:t>u</w:t>
      </w:r>
      <w:r w:rsidR="001E4EB9">
        <w:rPr>
          <w:rFonts w:ascii="Times New Roman" w:hAnsi="Times New Roman" w:cs="Times New Roman"/>
        </w:rPr>
        <w:t>tama</w:t>
      </w:r>
      <w:proofErr w:type="spellEnd"/>
      <w:r w:rsidR="001E4EB9">
        <w:rPr>
          <w:rFonts w:ascii="Times New Roman" w:hAnsi="Times New Roman" w:cs="Times New Roman"/>
        </w:rPr>
        <w:t xml:space="preserve"> </w:t>
      </w:r>
      <w:proofErr w:type="spellStart"/>
      <w:r w:rsidR="001E4EB9">
        <w:rPr>
          <w:rFonts w:ascii="Times New Roman" w:hAnsi="Times New Roman" w:cs="Times New Roman"/>
        </w:rPr>
        <w:t>teori</w:t>
      </w:r>
      <w:proofErr w:type="spellEnd"/>
      <w:r w:rsidR="001E4EB9">
        <w:rPr>
          <w:rFonts w:ascii="Times New Roman" w:hAnsi="Times New Roman" w:cs="Times New Roman"/>
        </w:rPr>
        <w:t xml:space="preserve"> </w:t>
      </w:r>
      <w:proofErr w:type="spellStart"/>
      <w:r w:rsidR="00425EFD">
        <w:rPr>
          <w:rFonts w:ascii="Times New Roman" w:hAnsi="Times New Roman" w:cs="Times New Roman"/>
        </w:rPr>
        <w:t>i</w:t>
      </w:r>
      <w:r w:rsidR="001E4EB9">
        <w:rPr>
          <w:rFonts w:ascii="Times New Roman" w:hAnsi="Times New Roman" w:cs="Times New Roman"/>
        </w:rPr>
        <w:t>ni</w:t>
      </w:r>
      <w:proofErr w:type="spellEnd"/>
      <w:r w:rsidR="001E4EB9">
        <w:rPr>
          <w:rFonts w:ascii="Times New Roman" w:hAnsi="Times New Roman" w:cs="Times New Roman"/>
        </w:rPr>
        <w:t xml:space="preserve"> </w:t>
      </w:r>
      <w:proofErr w:type="spellStart"/>
      <w:r w:rsidR="001E4EB9">
        <w:rPr>
          <w:rFonts w:ascii="Times New Roman" w:hAnsi="Times New Roman" w:cs="Times New Roman"/>
        </w:rPr>
        <w:t>yaitu</w:t>
      </w:r>
      <w:proofErr w:type="spellEnd"/>
      <w:r w:rsidR="001E4EB9">
        <w:rPr>
          <w:rFonts w:ascii="Times New Roman" w:hAnsi="Times New Roman" w:cs="Times New Roman"/>
        </w:rPr>
        <w:t xml:space="preserve"> </w:t>
      </w:r>
      <w:r w:rsidR="00425EFD">
        <w:rPr>
          <w:rFonts w:ascii="Times New Roman" w:hAnsi="Times New Roman" w:cs="Times New Roman"/>
        </w:rPr>
        <w:t xml:space="preserve">M. </w:t>
      </w:r>
      <w:proofErr w:type="spellStart"/>
      <w:r w:rsidR="00425EFD">
        <w:rPr>
          <w:rFonts w:ascii="Times New Roman" w:hAnsi="Times New Roman" w:cs="Times New Roman"/>
        </w:rPr>
        <w:t>Zald</w:t>
      </w:r>
      <w:proofErr w:type="spellEnd"/>
      <w:r w:rsidR="00425EFD">
        <w:rPr>
          <w:rFonts w:ascii="Times New Roman" w:hAnsi="Times New Roman" w:cs="Times New Roman"/>
        </w:rPr>
        <w:t xml:space="preserve"> yang </w:t>
      </w:r>
      <w:proofErr w:type="spellStart"/>
      <w:r w:rsidR="00425EFD">
        <w:rPr>
          <w:rFonts w:ascii="Times New Roman" w:hAnsi="Times New Roman" w:cs="Times New Roman"/>
        </w:rPr>
        <w:t>memperkenalkan</w:t>
      </w:r>
      <w:proofErr w:type="spellEnd"/>
      <w:r w:rsidR="00425EFD">
        <w:rPr>
          <w:rFonts w:ascii="Times New Roman" w:hAnsi="Times New Roman" w:cs="Times New Roman"/>
        </w:rPr>
        <w:t xml:space="preserve"> </w:t>
      </w:r>
      <w:proofErr w:type="spellStart"/>
      <w:r w:rsidR="00425EFD">
        <w:rPr>
          <w:rFonts w:ascii="Times New Roman" w:hAnsi="Times New Roman" w:cs="Times New Roman"/>
        </w:rPr>
        <w:t>konsep</w:t>
      </w:r>
      <w:proofErr w:type="spellEnd"/>
      <w:r w:rsidR="00425EFD">
        <w:rPr>
          <w:rFonts w:ascii="Times New Roman" w:hAnsi="Times New Roman" w:cs="Times New Roman"/>
        </w:rPr>
        <w:t xml:space="preserve"> “</w:t>
      </w:r>
      <w:proofErr w:type="spellStart"/>
      <w:r w:rsidR="00425EFD">
        <w:rPr>
          <w:rFonts w:ascii="Times New Roman" w:hAnsi="Times New Roman" w:cs="Times New Roman"/>
        </w:rPr>
        <w:t>industri</w:t>
      </w:r>
      <w:proofErr w:type="spellEnd"/>
      <w:r w:rsidR="00425EFD">
        <w:rPr>
          <w:rFonts w:ascii="Times New Roman" w:hAnsi="Times New Roman" w:cs="Times New Roman"/>
        </w:rPr>
        <w:t xml:space="preserve"> </w:t>
      </w:r>
      <w:proofErr w:type="spellStart"/>
      <w:r w:rsidR="002C2C34">
        <w:rPr>
          <w:rFonts w:ascii="Times New Roman" w:hAnsi="Times New Roman" w:cs="Times New Roman"/>
        </w:rPr>
        <w:t>gerakan</w:t>
      </w:r>
      <w:proofErr w:type="spellEnd"/>
      <w:r w:rsidR="002C2C34">
        <w:rPr>
          <w:rFonts w:ascii="Times New Roman" w:hAnsi="Times New Roman" w:cs="Times New Roman"/>
        </w:rPr>
        <w:t xml:space="preserve"> </w:t>
      </w:r>
      <w:proofErr w:type="spellStart"/>
      <w:r w:rsidR="002C2C34">
        <w:rPr>
          <w:rFonts w:ascii="Times New Roman" w:hAnsi="Times New Roman" w:cs="Times New Roman"/>
        </w:rPr>
        <w:t>sosial</w:t>
      </w:r>
      <w:proofErr w:type="spellEnd"/>
      <w:r w:rsidR="002C2C34">
        <w:rPr>
          <w:rFonts w:ascii="Times New Roman" w:hAnsi="Times New Roman" w:cs="Times New Roman"/>
        </w:rPr>
        <w:t xml:space="preserve">” </w:t>
      </w:r>
      <w:r w:rsidR="00723E70">
        <w:rPr>
          <w:rFonts w:ascii="Times New Roman" w:hAnsi="Times New Roman" w:cs="Times New Roman"/>
        </w:rPr>
        <w:t xml:space="preserve">yang </w:t>
      </w:r>
      <w:proofErr w:type="spellStart"/>
      <w:r w:rsidR="00723E70">
        <w:rPr>
          <w:rFonts w:ascii="Times New Roman" w:hAnsi="Times New Roman" w:cs="Times New Roman"/>
        </w:rPr>
        <w:t>terdiri</w:t>
      </w:r>
      <w:proofErr w:type="spellEnd"/>
      <w:r w:rsidR="00723E70">
        <w:rPr>
          <w:rFonts w:ascii="Times New Roman" w:hAnsi="Times New Roman" w:cs="Times New Roman"/>
        </w:rPr>
        <w:t xml:space="preserve"> </w:t>
      </w:r>
      <w:proofErr w:type="spellStart"/>
      <w:r w:rsidR="00723E70">
        <w:rPr>
          <w:rFonts w:ascii="Times New Roman" w:hAnsi="Times New Roman" w:cs="Times New Roman"/>
        </w:rPr>
        <w:t>dari</w:t>
      </w:r>
      <w:proofErr w:type="spellEnd"/>
      <w:r w:rsidR="00723E70">
        <w:rPr>
          <w:rFonts w:ascii="Times New Roman" w:hAnsi="Times New Roman" w:cs="Times New Roman"/>
        </w:rPr>
        <w:t xml:space="preserve"> </w:t>
      </w:r>
      <w:proofErr w:type="spellStart"/>
      <w:r w:rsidR="00EB79AA" w:rsidRPr="00EB79AA">
        <w:rPr>
          <w:rFonts w:ascii="Times New Roman" w:hAnsi="Times New Roman" w:cs="Times New Roman"/>
        </w:rPr>
        <w:t>organisasi</w:t>
      </w:r>
      <w:r w:rsidR="00EB79AA">
        <w:rPr>
          <w:rFonts w:ascii="Times New Roman" w:hAnsi="Times New Roman" w:cs="Times New Roman"/>
        </w:rPr>
        <w:t>-</w:t>
      </w:r>
      <w:r w:rsidR="00EB79AA" w:rsidRPr="00EB79AA">
        <w:rPr>
          <w:rFonts w:ascii="Times New Roman" w:hAnsi="Times New Roman" w:cs="Times New Roman"/>
        </w:rPr>
        <w:t>organisasi</w:t>
      </w:r>
      <w:proofErr w:type="spellEnd"/>
      <w:r w:rsidR="00EB79AA" w:rsidRPr="00EB79AA">
        <w:rPr>
          <w:rFonts w:ascii="Times New Roman" w:hAnsi="Times New Roman" w:cs="Times New Roman"/>
        </w:rPr>
        <w:t xml:space="preserve"> </w:t>
      </w:r>
      <w:proofErr w:type="spellStart"/>
      <w:r w:rsidR="00EB79AA" w:rsidRPr="00EB79AA">
        <w:rPr>
          <w:rFonts w:ascii="Times New Roman" w:hAnsi="Times New Roman" w:cs="Times New Roman"/>
        </w:rPr>
        <w:t>gerakan</w:t>
      </w:r>
      <w:proofErr w:type="spellEnd"/>
      <w:r w:rsidR="00EB79AA" w:rsidRPr="00EB79AA">
        <w:rPr>
          <w:rFonts w:ascii="Times New Roman" w:hAnsi="Times New Roman" w:cs="Times New Roman"/>
        </w:rPr>
        <w:t xml:space="preserve"> </w:t>
      </w:r>
      <w:proofErr w:type="spellStart"/>
      <w:r w:rsidR="00EB79AA" w:rsidRPr="00EB79AA">
        <w:rPr>
          <w:rFonts w:ascii="Times New Roman" w:hAnsi="Times New Roman" w:cs="Times New Roman"/>
        </w:rPr>
        <w:t>sosial</w:t>
      </w:r>
      <w:proofErr w:type="spellEnd"/>
      <w:r w:rsidR="00EB79AA" w:rsidRPr="00EB79AA">
        <w:rPr>
          <w:rFonts w:ascii="Times New Roman" w:hAnsi="Times New Roman" w:cs="Times New Roman"/>
        </w:rPr>
        <w:t xml:space="preserve"> yang </w:t>
      </w:r>
      <w:proofErr w:type="spellStart"/>
      <w:r w:rsidR="00EB79AA" w:rsidRPr="00EB79AA">
        <w:rPr>
          <w:rFonts w:ascii="Times New Roman" w:hAnsi="Times New Roman" w:cs="Times New Roman"/>
        </w:rPr>
        <w:t>saling</w:t>
      </w:r>
      <w:proofErr w:type="spellEnd"/>
      <w:r w:rsidR="00EB79AA">
        <w:rPr>
          <w:rFonts w:ascii="Times New Roman" w:hAnsi="Times New Roman" w:cs="Times New Roman"/>
        </w:rPr>
        <w:t xml:space="preserve"> </w:t>
      </w:r>
      <w:proofErr w:type="spellStart"/>
      <w:r w:rsidR="00EB79AA">
        <w:rPr>
          <w:rFonts w:ascii="Times New Roman" w:hAnsi="Times New Roman" w:cs="Times New Roman"/>
        </w:rPr>
        <w:t>bekerja</w:t>
      </w:r>
      <w:proofErr w:type="spellEnd"/>
      <w:r w:rsidR="00EB79AA">
        <w:rPr>
          <w:rFonts w:ascii="Times New Roman" w:hAnsi="Times New Roman" w:cs="Times New Roman"/>
        </w:rPr>
        <w:t xml:space="preserve"> </w:t>
      </w:r>
      <w:proofErr w:type="spellStart"/>
      <w:r w:rsidR="00EB79AA">
        <w:rPr>
          <w:rFonts w:ascii="Times New Roman" w:hAnsi="Times New Roman" w:cs="Times New Roman"/>
        </w:rPr>
        <w:t>sama</w:t>
      </w:r>
      <w:proofErr w:type="spellEnd"/>
      <w:r w:rsidR="00EB79AA">
        <w:rPr>
          <w:rFonts w:ascii="Times New Roman" w:hAnsi="Times New Roman" w:cs="Times New Roman"/>
        </w:rPr>
        <w:t xml:space="preserve"> dan </w:t>
      </w:r>
      <w:proofErr w:type="spellStart"/>
      <w:r w:rsidR="00EB79AA">
        <w:rPr>
          <w:rFonts w:ascii="Times New Roman" w:hAnsi="Times New Roman" w:cs="Times New Roman"/>
        </w:rPr>
        <w:t>bersaing</w:t>
      </w:r>
      <w:proofErr w:type="spellEnd"/>
      <w:r w:rsidR="00EB79AA">
        <w:rPr>
          <w:rFonts w:ascii="Times New Roman" w:hAnsi="Times New Roman" w:cs="Times New Roman"/>
        </w:rPr>
        <w:t xml:space="preserve"> </w:t>
      </w:r>
      <w:proofErr w:type="spellStart"/>
      <w:r w:rsidR="00EB79AA">
        <w:rPr>
          <w:rFonts w:ascii="Times New Roman" w:hAnsi="Times New Roman" w:cs="Times New Roman"/>
        </w:rPr>
        <w:t>dalam</w:t>
      </w:r>
      <w:proofErr w:type="spellEnd"/>
      <w:r w:rsidR="00EB79AA">
        <w:rPr>
          <w:rFonts w:ascii="Times New Roman" w:hAnsi="Times New Roman" w:cs="Times New Roman"/>
        </w:rPr>
        <w:t xml:space="preserve"> </w:t>
      </w:r>
      <w:proofErr w:type="spellStart"/>
      <w:r w:rsidR="00EB79AA">
        <w:rPr>
          <w:rFonts w:ascii="Times New Roman" w:hAnsi="Times New Roman" w:cs="Times New Roman"/>
        </w:rPr>
        <w:t>memobilasi</w:t>
      </w:r>
      <w:proofErr w:type="spellEnd"/>
      <w:r w:rsidR="00EB79AA">
        <w:rPr>
          <w:rFonts w:ascii="Times New Roman" w:hAnsi="Times New Roman" w:cs="Times New Roman"/>
        </w:rPr>
        <w:t xml:space="preserve"> </w:t>
      </w:r>
      <w:proofErr w:type="spellStart"/>
      <w:r w:rsidR="009A50F0">
        <w:rPr>
          <w:rFonts w:ascii="Times New Roman" w:hAnsi="Times New Roman" w:cs="Times New Roman"/>
        </w:rPr>
        <w:t>sumber</w:t>
      </w:r>
      <w:proofErr w:type="spellEnd"/>
      <w:r w:rsidR="009A50F0">
        <w:rPr>
          <w:rFonts w:ascii="Times New Roman" w:hAnsi="Times New Roman" w:cs="Times New Roman"/>
        </w:rPr>
        <w:t xml:space="preserve"> </w:t>
      </w:r>
      <w:proofErr w:type="spellStart"/>
      <w:r w:rsidR="009A50F0">
        <w:rPr>
          <w:rFonts w:ascii="Times New Roman" w:hAnsi="Times New Roman" w:cs="Times New Roman"/>
        </w:rPr>
        <w:t>daya</w:t>
      </w:r>
      <w:proofErr w:type="spellEnd"/>
      <w:r w:rsidR="009A50F0">
        <w:rPr>
          <w:rFonts w:ascii="Times New Roman" w:hAnsi="Times New Roman" w:cs="Times New Roman"/>
        </w:rPr>
        <w:t xml:space="preserve">. </w:t>
      </w:r>
      <w:r w:rsidR="0017124F">
        <w:rPr>
          <w:rFonts w:ascii="Times New Roman" w:hAnsi="Times New Roman" w:cs="Times New Roman"/>
        </w:rPr>
        <w:t xml:space="preserve">Teori </w:t>
      </w:r>
      <w:proofErr w:type="spellStart"/>
      <w:r w:rsidR="0017124F">
        <w:rPr>
          <w:rFonts w:ascii="Times New Roman" w:hAnsi="Times New Roman" w:cs="Times New Roman"/>
        </w:rPr>
        <w:t>ini</w:t>
      </w:r>
      <w:proofErr w:type="spellEnd"/>
      <w:r w:rsidR="0017124F">
        <w:rPr>
          <w:rFonts w:ascii="Times New Roman" w:hAnsi="Times New Roman" w:cs="Times New Roman"/>
        </w:rPr>
        <w:t xml:space="preserve"> </w:t>
      </w:r>
      <w:proofErr w:type="spellStart"/>
      <w:r w:rsidR="0017124F">
        <w:rPr>
          <w:rFonts w:ascii="Times New Roman" w:hAnsi="Times New Roman" w:cs="Times New Roman"/>
        </w:rPr>
        <w:t>muncul</w:t>
      </w:r>
      <w:proofErr w:type="spellEnd"/>
      <w:r w:rsidR="0017124F">
        <w:rPr>
          <w:rFonts w:ascii="Times New Roman" w:hAnsi="Times New Roman" w:cs="Times New Roman"/>
        </w:rPr>
        <w:t xml:space="preserve"> </w:t>
      </w:r>
      <w:proofErr w:type="spellStart"/>
      <w:r w:rsidR="0017124F">
        <w:rPr>
          <w:rFonts w:ascii="Times New Roman" w:hAnsi="Times New Roman" w:cs="Times New Roman"/>
        </w:rPr>
        <w:t>karena</w:t>
      </w:r>
      <w:proofErr w:type="spellEnd"/>
      <w:r w:rsidR="0017124F">
        <w:rPr>
          <w:rFonts w:ascii="Times New Roman" w:hAnsi="Times New Roman" w:cs="Times New Roman"/>
        </w:rPr>
        <w:t xml:space="preserve"> </w:t>
      </w:r>
      <w:proofErr w:type="spellStart"/>
      <w:r w:rsidR="00D76A82">
        <w:rPr>
          <w:rFonts w:ascii="Times New Roman" w:hAnsi="Times New Roman" w:cs="Times New Roman"/>
        </w:rPr>
        <w:t>mengkritik</w:t>
      </w:r>
      <w:proofErr w:type="spellEnd"/>
      <w:r w:rsidR="00D76A82">
        <w:rPr>
          <w:rFonts w:ascii="Times New Roman" w:hAnsi="Times New Roman" w:cs="Times New Roman"/>
        </w:rPr>
        <w:t xml:space="preserve"> </w:t>
      </w:r>
      <w:proofErr w:type="spellStart"/>
      <w:r w:rsidR="00D76A82">
        <w:rPr>
          <w:rFonts w:ascii="Times New Roman" w:hAnsi="Times New Roman" w:cs="Times New Roman"/>
        </w:rPr>
        <w:t>pandangan</w:t>
      </w:r>
      <w:proofErr w:type="spellEnd"/>
      <w:r w:rsidR="00D76A82">
        <w:rPr>
          <w:rFonts w:ascii="Times New Roman" w:hAnsi="Times New Roman" w:cs="Times New Roman"/>
        </w:rPr>
        <w:t xml:space="preserve"> </w:t>
      </w:r>
      <w:proofErr w:type="spellStart"/>
      <w:r w:rsidR="00D76A82">
        <w:rPr>
          <w:rFonts w:ascii="Times New Roman" w:hAnsi="Times New Roman" w:cs="Times New Roman"/>
        </w:rPr>
        <w:t>sebelumnya</w:t>
      </w:r>
      <w:proofErr w:type="spellEnd"/>
      <w:r w:rsidR="00FF7AB5">
        <w:rPr>
          <w:rFonts w:ascii="Times New Roman" w:hAnsi="Times New Roman" w:cs="Times New Roman"/>
        </w:rPr>
        <w:t>,</w:t>
      </w:r>
      <w:r w:rsidR="00D76A82">
        <w:rPr>
          <w:rFonts w:ascii="Times New Roman" w:hAnsi="Times New Roman" w:cs="Times New Roman"/>
        </w:rPr>
        <w:t xml:space="preserve"> </w:t>
      </w:r>
      <w:proofErr w:type="spellStart"/>
      <w:r w:rsidR="00D76A82">
        <w:rPr>
          <w:rFonts w:ascii="Times New Roman" w:hAnsi="Times New Roman" w:cs="Times New Roman"/>
        </w:rPr>
        <w:t>seperti</w:t>
      </w:r>
      <w:proofErr w:type="spellEnd"/>
      <w:r w:rsidR="00D76A82">
        <w:rPr>
          <w:rFonts w:ascii="Times New Roman" w:hAnsi="Times New Roman" w:cs="Times New Roman"/>
        </w:rPr>
        <w:t xml:space="preserve"> </w:t>
      </w:r>
      <w:proofErr w:type="spellStart"/>
      <w:r w:rsidR="00D76A82">
        <w:rPr>
          <w:rFonts w:ascii="Times New Roman" w:hAnsi="Times New Roman" w:cs="Times New Roman"/>
        </w:rPr>
        <w:t>pespektif</w:t>
      </w:r>
      <w:proofErr w:type="spellEnd"/>
      <w:r w:rsidR="00D76A82">
        <w:rPr>
          <w:rFonts w:ascii="Times New Roman" w:hAnsi="Times New Roman" w:cs="Times New Roman"/>
        </w:rPr>
        <w:t xml:space="preserve"> </w:t>
      </w:r>
      <w:proofErr w:type="spellStart"/>
      <w:r w:rsidR="00D76A82">
        <w:rPr>
          <w:rFonts w:ascii="Times New Roman" w:hAnsi="Times New Roman" w:cs="Times New Roman"/>
        </w:rPr>
        <w:t>fungsionalis</w:t>
      </w:r>
      <w:proofErr w:type="spellEnd"/>
      <w:r w:rsidR="00FF7AB5">
        <w:rPr>
          <w:rFonts w:ascii="Times New Roman" w:hAnsi="Times New Roman" w:cs="Times New Roman"/>
        </w:rPr>
        <w:t xml:space="preserve"> yang </w:t>
      </w:r>
      <w:proofErr w:type="spellStart"/>
      <w:r w:rsidR="00FF7AB5">
        <w:rPr>
          <w:rFonts w:ascii="Times New Roman" w:hAnsi="Times New Roman" w:cs="Times New Roman"/>
        </w:rPr>
        <w:t>menganggap</w:t>
      </w:r>
      <w:proofErr w:type="spellEnd"/>
      <w:r w:rsidR="00FF7AB5">
        <w:rPr>
          <w:rFonts w:ascii="Times New Roman" w:hAnsi="Times New Roman" w:cs="Times New Roman"/>
        </w:rPr>
        <w:t xml:space="preserve"> </w:t>
      </w:r>
      <w:proofErr w:type="spellStart"/>
      <w:r w:rsidR="00FF7AB5">
        <w:rPr>
          <w:rFonts w:ascii="Times New Roman" w:hAnsi="Times New Roman" w:cs="Times New Roman"/>
        </w:rPr>
        <w:t>a</w:t>
      </w:r>
      <w:r w:rsidR="00656165">
        <w:rPr>
          <w:rFonts w:ascii="Times New Roman" w:hAnsi="Times New Roman" w:cs="Times New Roman"/>
        </w:rPr>
        <w:t>k</w:t>
      </w:r>
      <w:r w:rsidR="00FF7AB5">
        <w:rPr>
          <w:rFonts w:ascii="Times New Roman" w:hAnsi="Times New Roman" w:cs="Times New Roman"/>
        </w:rPr>
        <w:t>tor</w:t>
      </w:r>
      <w:proofErr w:type="spellEnd"/>
      <w:r w:rsidR="00FF7AB5">
        <w:rPr>
          <w:rFonts w:ascii="Times New Roman" w:hAnsi="Times New Roman" w:cs="Times New Roman"/>
        </w:rPr>
        <w:t xml:space="preserve"> </w:t>
      </w:r>
      <w:proofErr w:type="spellStart"/>
      <w:r w:rsidR="005A365A">
        <w:rPr>
          <w:rFonts w:ascii="Times New Roman" w:hAnsi="Times New Roman" w:cs="Times New Roman"/>
        </w:rPr>
        <w:t>g</w:t>
      </w:r>
      <w:r w:rsidR="00656165">
        <w:rPr>
          <w:rFonts w:ascii="Times New Roman" w:hAnsi="Times New Roman" w:cs="Times New Roman"/>
        </w:rPr>
        <w:t>erakan</w:t>
      </w:r>
      <w:proofErr w:type="spellEnd"/>
      <w:r w:rsidR="00656165">
        <w:rPr>
          <w:rFonts w:ascii="Times New Roman" w:hAnsi="Times New Roman" w:cs="Times New Roman"/>
        </w:rPr>
        <w:t xml:space="preserve"> </w:t>
      </w:r>
      <w:proofErr w:type="spellStart"/>
      <w:r w:rsidR="00656165">
        <w:rPr>
          <w:rFonts w:ascii="Times New Roman" w:hAnsi="Times New Roman" w:cs="Times New Roman"/>
        </w:rPr>
        <w:t>sosial</w:t>
      </w:r>
      <w:proofErr w:type="spellEnd"/>
      <w:r w:rsidR="00656165">
        <w:rPr>
          <w:rFonts w:ascii="Times New Roman" w:hAnsi="Times New Roman" w:cs="Times New Roman"/>
        </w:rPr>
        <w:t xml:space="preserve"> </w:t>
      </w:r>
      <w:proofErr w:type="spellStart"/>
      <w:r w:rsidR="00656165">
        <w:rPr>
          <w:rFonts w:ascii="Times New Roman" w:hAnsi="Times New Roman" w:cs="Times New Roman"/>
        </w:rPr>
        <w:t>sebagai</w:t>
      </w:r>
      <w:proofErr w:type="spellEnd"/>
      <w:r w:rsidR="00656165">
        <w:rPr>
          <w:rFonts w:ascii="Times New Roman" w:hAnsi="Times New Roman" w:cs="Times New Roman"/>
        </w:rPr>
        <w:t xml:space="preserve"> </w:t>
      </w:r>
      <w:proofErr w:type="spellStart"/>
      <w:r w:rsidR="00656165">
        <w:rPr>
          <w:rFonts w:ascii="Times New Roman" w:hAnsi="Times New Roman" w:cs="Times New Roman"/>
        </w:rPr>
        <w:t>anomal</w:t>
      </w:r>
      <w:r w:rsidR="005A365A">
        <w:rPr>
          <w:rFonts w:ascii="Times New Roman" w:hAnsi="Times New Roman" w:cs="Times New Roman"/>
        </w:rPr>
        <w:t>i</w:t>
      </w:r>
      <w:proofErr w:type="spellEnd"/>
      <w:r w:rsidR="00656165">
        <w:rPr>
          <w:rFonts w:ascii="Times New Roman" w:hAnsi="Times New Roman" w:cs="Times New Roman"/>
        </w:rPr>
        <w:t xml:space="preserve"> </w:t>
      </w:r>
      <w:proofErr w:type="spellStart"/>
      <w:r w:rsidR="00656165">
        <w:rPr>
          <w:rFonts w:ascii="Times New Roman" w:hAnsi="Times New Roman" w:cs="Times New Roman"/>
        </w:rPr>
        <w:t>atau</w:t>
      </w:r>
      <w:proofErr w:type="spellEnd"/>
      <w:r w:rsidR="00656165">
        <w:rPr>
          <w:rFonts w:ascii="Times New Roman" w:hAnsi="Times New Roman" w:cs="Times New Roman"/>
        </w:rPr>
        <w:t xml:space="preserve"> </w:t>
      </w:r>
      <w:proofErr w:type="spellStart"/>
      <w:r w:rsidR="00656165">
        <w:rPr>
          <w:rFonts w:ascii="Times New Roman" w:hAnsi="Times New Roman" w:cs="Times New Roman"/>
        </w:rPr>
        <w:t>devian</w:t>
      </w:r>
      <w:proofErr w:type="spellEnd"/>
      <w:r w:rsidR="00900C03">
        <w:rPr>
          <w:rFonts w:ascii="Times New Roman" w:hAnsi="Times New Roman" w:cs="Times New Roman"/>
        </w:rPr>
        <w:t xml:space="preserve"> dan </w:t>
      </w:r>
      <w:proofErr w:type="spellStart"/>
      <w:r w:rsidR="00900C03">
        <w:rPr>
          <w:rFonts w:ascii="Times New Roman" w:hAnsi="Times New Roman" w:cs="Times New Roman"/>
        </w:rPr>
        <w:t>anggapan</w:t>
      </w:r>
      <w:proofErr w:type="spellEnd"/>
      <w:r w:rsidR="00900C03">
        <w:rPr>
          <w:rFonts w:ascii="Times New Roman" w:hAnsi="Times New Roman" w:cs="Times New Roman"/>
        </w:rPr>
        <w:t xml:space="preserve"> </w:t>
      </w:r>
      <w:proofErr w:type="spellStart"/>
      <w:r w:rsidR="00900C03">
        <w:rPr>
          <w:rFonts w:ascii="Times New Roman" w:hAnsi="Times New Roman" w:cs="Times New Roman"/>
        </w:rPr>
        <w:t>pluralistik</w:t>
      </w:r>
      <w:proofErr w:type="spellEnd"/>
      <w:r w:rsidR="00900C03">
        <w:rPr>
          <w:rFonts w:ascii="Times New Roman" w:hAnsi="Times New Roman" w:cs="Times New Roman"/>
        </w:rPr>
        <w:t xml:space="preserve"> </w:t>
      </w:r>
      <w:proofErr w:type="spellStart"/>
      <w:r w:rsidR="00900C03">
        <w:rPr>
          <w:rFonts w:ascii="Times New Roman" w:hAnsi="Times New Roman" w:cs="Times New Roman"/>
        </w:rPr>
        <w:t>bahwa</w:t>
      </w:r>
      <w:proofErr w:type="spellEnd"/>
      <w:r w:rsidR="00243572">
        <w:rPr>
          <w:rFonts w:ascii="Times New Roman" w:hAnsi="Times New Roman" w:cs="Times New Roman"/>
        </w:rPr>
        <w:t xml:space="preserve"> </w:t>
      </w:r>
      <w:proofErr w:type="spellStart"/>
      <w:r w:rsidR="00243572">
        <w:rPr>
          <w:rFonts w:ascii="Times New Roman" w:hAnsi="Times New Roman" w:cs="Times New Roman"/>
        </w:rPr>
        <w:t>semua</w:t>
      </w:r>
      <w:proofErr w:type="spellEnd"/>
      <w:r w:rsidR="00243572">
        <w:rPr>
          <w:rFonts w:ascii="Times New Roman" w:hAnsi="Times New Roman" w:cs="Times New Roman"/>
        </w:rPr>
        <w:t xml:space="preserve"> </w:t>
      </w:r>
      <w:proofErr w:type="spellStart"/>
      <w:r w:rsidR="00243572">
        <w:rPr>
          <w:rFonts w:ascii="Times New Roman" w:hAnsi="Times New Roman" w:cs="Times New Roman"/>
        </w:rPr>
        <w:t>p</w:t>
      </w:r>
      <w:r w:rsidR="00486C60">
        <w:rPr>
          <w:rFonts w:ascii="Times New Roman" w:hAnsi="Times New Roman" w:cs="Times New Roman"/>
        </w:rPr>
        <w:t>elaku</w:t>
      </w:r>
      <w:proofErr w:type="spellEnd"/>
      <w:r w:rsidR="00486C60">
        <w:rPr>
          <w:rFonts w:ascii="Times New Roman" w:hAnsi="Times New Roman" w:cs="Times New Roman"/>
        </w:rPr>
        <w:t xml:space="preserve"> </w:t>
      </w:r>
      <w:proofErr w:type="spellStart"/>
      <w:r w:rsidR="00486C60">
        <w:rPr>
          <w:rFonts w:ascii="Times New Roman" w:hAnsi="Times New Roman" w:cs="Times New Roman"/>
        </w:rPr>
        <w:t>politik</w:t>
      </w:r>
      <w:proofErr w:type="spellEnd"/>
      <w:r w:rsidR="00486C60">
        <w:rPr>
          <w:rFonts w:ascii="Times New Roman" w:hAnsi="Times New Roman" w:cs="Times New Roman"/>
        </w:rPr>
        <w:t xml:space="preserve"> </w:t>
      </w:r>
      <w:proofErr w:type="spellStart"/>
      <w:r w:rsidR="00424958">
        <w:rPr>
          <w:rFonts w:ascii="Times New Roman" w:hAnsi="Times New Roman" w:cs="Times New Roman"/>
        </w:rPr>
        <w:t>memiliki</w:t>
      </w:r>
      <w:proofErr w:type="spellEnd"/>
      <w:r w:rsidR="00424958">
        <w:rPr>
          <w:rFonts w:ascii="Times New Roman" w:hAnsi="Times New Roman" w:cs="Times New Roman"/>
        </w:rPr>
        <w:t xml:space="preserve"> </w:t>
      </w:r>
      <w:proofErr w:type="spellStart"/>
      <w:r w:rsidR="00424958">
        <w:rPr>
          <w:rFonts w:ascii="Times New Roman" w:hAnsi="Times New Roman" w:cs="Times New Roman"/>
        </w:rPr>
        <w:t>kesempatan</w:t>
      </w:r>
      <w:proofErr w:type="spellEnd"/>
      <w:r w:rsidR="00424958">
        <w:rPr>
          <w:rFonts w:ascii="Times New Roman" w:hAnsi="Times New Roman" w:cs="Times New Roman"/>
        </w:rPr>
        <w:t xml:space="preserve"> yang </w:t>
      </w:r>
      <w:proofErr w:type="spellStart"/>
      <w:r w:rsidR="00424958">
        <w:rPr>
          <w:rFonts w:ascii="Times New Roman" w:hAnsi="Times New Roman" w:cs="Times New Roman"/>
        </w:rPr>
        <w:t>sama</w:t>
      </w:r>
      <w:proofErr w:type="spellEnd"/>
      <w:r w:rsidR="00424958">
        <w:rPr>
          <w:rFonts w:ascii="Times New Roman" w:hAnsi="Times New Roman" w:cs="Times New Roman"/>
        </w:rPr>
        <w:t xml:space="preserve">, </w:t>
      </w:r>
      <w:proofErr w:type="spellStart"/>
      <w:r w:rsidR="00424958">
        <w:rPr>
          <w:rFonts w:ascii="Times New Roman" w:hAnsi="Times New Roman" w:cs="Times New Roman"/>
        </w:rPr>
        <w:t>serta</w:t>
      </w:r>
      <w:proofErr w:type="spellEnd"/>
      <w:r w:rsidR="00424958">
        <w:rPr>
          <w:rFonts w:ascii="Times New Roman" w:hAnsi="Times New Roman" w:cs="Times New Roman"/>
        </w:rPr>
        <w:t xml:space="preserve"> </w:t>
      </w:r>
      <w:proofErr w:type="spellStart"/>
      <w:r w:rsidR="00424958">
        <w:rPr>
          <w:rFonts w:ascii="Times New Roman" w:hAnsi="Times New Roman" w:cs="Times New Roman"/>
        </w:rPr>
        <w:t>ingin</w:t>
      </w:r>
      <w:proofErr w:type="spellEnd"/>
      <w:r w:rsidR="00424958">
        <w:rPr>
          <w:rFonts w:ascii="Times New Roman" w:hAnsi="Times New Roman" w:cs="Times New Roman"/>
        </w:rPr>
        <w:t xml:space="preserve"> </w:t>
      </w:r>
      <w:proofErr w:type="spellStart"/>
      <w:r w:rsidR="00424958">
        <w:rPr>
          <w:rFonts w:ascii="Times New Roman" w:hAnsi="Times New Roman" w:cs="Times New Roman"/>
        </w:rPr>
        <w:t>membuktikan</w:t>
      </w:r>
      <w:proofErr w:type="spellEnd"/>
      <w:r w:rsidR="00424958">
        <w:rPr>
          <w:rFonts w:ascii="Times New Roman" w:hAnsi="Times New Roman" w:cs="Times New Roman"/>
        </w:rPr>
        <w:t xml:space="preserve"> </w:t>
      </w:r>
      <w:proofErr w:type="spellStart"/>
      <w:r w:rsidR="00424958">
        <w:rPr>
          <w:rFonts w:ascii="Times New Roman" w:hAnsi="Times New Roman" w:cs="Times New Roman"/>
        </w:rPr>
        <w:t>bahwa</w:t>
      </w:r>
      <w:proofErr w:type="spellEnd"/>
      <w:r w:rsidR="00424958">
        <w:rPr>
          <w:rFonts w:ascii="Times New Roman" w:hAnsi="Times New Roman" w:cs="Times New Roman"/>
        </w:rPr>
        <w:t xml:space="preserve"> </w:t>
      </w:r>
      <w:proofErr w:type="spellStart"/>
      <w:r w:rsidR="00483870">
        <w:rPr>
          <w:rFonts w:ascii="Times New Roman" w:hAnsi="Times New Roman" w:cs="Times New Roman"/>
        </w:rPr>
        <w:t>g</w:t>
      </w:r>
      <w:r w:rsidR="002D0FB3">
        <w:rPr>
          <w:rFonts w:ascii="Times New Roman" w:hAnsi="Times New Roman" w:cs="Times New Roman"/>
        </w:rPr>
        <w:t>erakan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sosial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dilakukan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secara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terencana</w:t>
      </w:r>
      <w:proofErr w:type="spellEnd"/>
      <w:r w:rsidR="002D0FB3">
        <w:rPr>
          <w:rFonts w:ascii="Times New Roman" w:hAnsi="Times New Roman" w:cs="Times New Roman"/>
        </w:rPr>
        <w:t xml:space="preserve">, </w:t>
      </w:r>
      <w:proofErr w:type="spellStart"/>
      <w:r w:rsidR="002D0FB3">
        <w:rPr>
          <w:rFonts w:ascii="Times New Roman" w:hAnsi="Times New Roman" w:cs="Times New Roman"/>
        </w:rPr>
        <w:t>bukan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tanpa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alasan</w:t>
      </w:r>
      <w:proofErr w:type="spellEnd"/>
      <w:r w:rsidR="002D0FB3">
        <w:rPr>
          <w:rFonts w:ascii="Times New Roman" w:hAnsi="Times New Roman" w:cs="Times New Roman"/>
        </w:rPr>
        <w:t xml:space="preserve"> yang </w:t>
      </w:r>
      <w:proofErr w:type="spellStart"/>
      <w:r w:rsidR="002D0FB3">
        <w:rPr>
          <w:rFonts w:ascii="Times New Roman" w:hAnsi="Times New Roman" w:cs="Times New Roman"/>
        </w:rPr>
        <w:t>jelas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maupun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hanya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berdasarkan</w:t>
      </w:r>
      <w:proofErr w:type="spellEnd"/>
      <w:r w:rsidR="002D0FB3">
        <w:rPr>
          <w:rFonts w:ascii="Times New Roman" w:hAnsi="Times New Roman" w:cs="Times New Roman"/>
        </w:rPr>
        <w:t xml:space="preserve"> </w:t>
      </w:r>
      <w:proofErr w:type="spellStart"/>
      <w:r w:rsidR="002D0FB3">
        <w:rPr>
          <w:rFonts w:ascii="Times New Roman" w:hAnsi="Times New Roman" w:cs="Times New Roman"/>
        </w:rPr>
        <w:t>impuls</w:t>
      </w:r>
      <w:proofErr w:type="spellEnd"/>
      <w:r w:rsidR="002D0FB3">
        <w:rPr>
          <w:rFonts w:ascii="Times New Roman" w:hAnsi="Times New Roman" w:cs="Times New Roman"/>
        </w:rPr>
        <w:t>.</w:t>
      </w:r>
    </w:p>
    <w:p w14:paraId="26686BF3" w14:textId="4BA8F90A" w:rsidR="00170EEE" w:rsidRPr="00862470" w:rsidRDefault="00BC068D" w:rsidP="00F02DB2">
      <w:pPr>
        <w:spacing w:line="240" w:lineRule="auto"/>
        <w:jc w:val="both"/>
        <w:rPr>
          <w:rFonts w:ascii="Times New Roman" w:hAnsi="Times New Roman" w:cs="Times New Roman"/>
        </w:rPr>
      </w:pPr>
      <w:r w:rsidRPr="00BC068D">
        <w:rPr>
          <w:rFonts w:ascii="Times New Roman" w:hAnsi="Times New Roman" w:cs="Times New Roman"/>
        </w:rPr>
        <w:t xml:space="preserve">Di </w:t>
      </w:r>
      <w:proofErr w:type="spellStart"/>
      <w:r w:rsidRPr="00BC068D">
        <w:rPr>
          <w:rFonts w:ascii="Times New Roman" w:hAnsi="Times New Roman" w:cs="Times New Roman"/>
        </w:rPr>
        <w:t>sisi</w:t>
      </w:r>
      <w:proofErr w:type="spellEnd"/>
      <w:r w:rsidRPr="00BC068D">
        <w:rPr>
          <w:rFonts w:ascii="Times New Roman" w:hAnsi="Times New Roman" w:cs="Times New Roman"/>
        </w:rPr>
        <w:t xml:space="preserve"> lain, </w:t>
      </w:r>
      <w:r w:rsidRPr="00BC068D">
        <w:rPr>
          <w:rFonts w:ascii="Times New Roman" w:hAnsi="Times New Roman" w:cs="Times New Roman"/>
          <w:b/>
          <w:bCs/>
        </w:rPr>
        <w:t>Teori Proses Politik (</w:t>
      </w:r>
      <w:r w:rsidRPr="006549EC">
        <w:rPr>
          <w:rFonts w:ascii="Times New Roman" w:hAnsi="Times New Roman" w:cs="Times New Roman"/>
          <w:b/>
          <w:bCs/>
          <w:i/>
          <w:iCs/>
        </w:rPr>
        <w:t>Political Process Theory</w:t>
      </w:r>
      <w:r w:rsidRPr="00BC068D">
        <w:rPr>
          <w:rFonts w:ascii="Times New Roman" w:hAnsi="Times New Roman" w:cs="Times New Roman"/>
          <w:b/>
          <w:bCs/>
        </w:rPr>
        <w:t>)</w:t>
      </w:r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berfokus</w:t>
      </w:r>
      <w:proofErr w:type="spellEnd"/>
      <w:r w:rsidRPr="00BC068D">
        <w:rPr>
          <w:rFonts w:ascii="Times New Roman" w:hAnsi="Times New Roman" w:cs="Times New Roman"/>
        </w:rPr>
        <w:t xml:space="preserve"> pada </w:t>
      </w:r>
      <w:proofErr w:type="spellStart"/>
      <w:r w:rsidRPr="00BC068D">
        <w:rPr>
          <w:rFonts w:ascii="Times New Roman" w:hAnsi="Times New Roman" w:cs="Times New Roman"/>
        </w:rPr>
        <w:t>peran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6549EC">
        <w:rPr>
          <w:rFonts w:ascii="Times New Roman" w:hAnsi="Times New Roman" w:cs="Times New Roman"/>
        </w:rPr>
        <w:t>peluang</w:t>
      </w:r>
      <w:proofErr w:type="spellEnd"/>
      <w:r w:rsidRPr="006549EC">
        <w:rPr>
          <w:rFonts w:ascii="Times New Roman" w:hAnsi="Times New Roman" w:cs="Times New Roman"/>
        </w:rPr>
        <w:t xml:space="preserve"> </w:t>
      </w:r>
      <w:proofErr w:type="spellStart"/>
      <w:r w:rsidRPr="006549EC">
        <w:rPr>
          <w:rFonts w:ascii="Times New Roman" w:hAnsi="Times New Roman" w:cs="Times New Roman"/>
        </w:rPr>
        <w:t>politik</w:t>
      </w:r>
      <w:proofErr w:type="spellEnd"/>
      <w:r w:rsidR="00170EEE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seperti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liberalisasi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rezim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atau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perpecahan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elit</w:t>
      </w:r>
      <w:proofErr w:type="spellEnd"/>
      <w:r w:rsidR="00170EEE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sebagai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pemicu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munculnya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gerakan</w:t>
      </w:r>
      <w:proofErr w:type="spellEnd"/>
      <w:r w:rsidRPr="00BC068D">
        <w:rPr>
          <w:rFonts w:ascii="Times New Roman" w:hAnsi="Times New Roman" w:cs="Times New Roman"/>
        </w:rPr>
        <w:t>.</w:t>
      </w:r>
      <w:r w:rsidR="004C0ADB">
        <w:rPr>
          <w:rFonts w:ascii="Times New Roman" w:hAnsi="Times New Roman" w:cs="Times New Roman"/>
        </w:rPr>
        <w:t xml:space="preserve"> </w:t>
      </w:r>
      <w:r w:rsidR="00741A2A" w:rsidRPr="00741A2A">
        <w:rPr>
          <w:rFonts w:ascii="Times New Roman" w:hAnsi="Times New Roman" w:cs="Times New Roman"/>
        </w:rPr>
        <w:t>Doug McAdam</w:t>
      </w:r>
      <w:r w:rsidR="00741A2A">
        <w:rPr>
          <w:rFonts w:ascii="Times New Roman" w:hAnsi="Times New Roman" w:cs="Times New Roman"/>
        </w:rPr>
        <w:t xml:space="preserve"> </w:t>
      </w:r>
      <w:proofErr w:type="spellStart"/>
      <w:r w:rsidR="00741A2A">
        <w:rPr>
          <w:rFonts w:ascii="Times New Roman" w:hAnsi="Times New Roman" w:cs="Times New Roman"/>
        </w:rPr>
        <w:t>mengemukakan</w:t>
      </w:r>
      <w:proofErr w:type="spellEnd"/>
      <w:r w:rsidR="00741A2A">
        <w:rPr>
          <w:rFonts w:ascii="Times New Roman" w:hAnsi="Times New Roman" w:cs="Times New Roman"/>
        </w:rPr>
        <w:t xml:space="preserve"> </w:t>
      </w:r>
      <w:proofErr w:type="spellStart"/>
      <w:r w:rsidR="00741A2A">
        <w:rPr>
          <w:rFonts w:ascii="Times New Roman" w:hAnsi="Times New Roman" w:cs="Times New Roman"/>
        </w:rPr>
        <w:t>bahwa</w:t>
      </w:r>
      <w:proofErr w:type="spellEnd"/>
      <w:r w:rsidR="00741A2A">
        <w:rPr>
          <w:rFonts w:ascii="Times New Roman" w:hAnsi="Times New Roman" w:cs="Times New Roman"/>
        </w:rPr>
        <w:t xml:space="preserve"> </w:t>
      </w:r>
      <w:proofErr w:type="spellStart"/>
      <w:r w:rsidR="00786991">
        <w:rPr>
          <w:rFonts w:ascii="Times New Roman" w:hAnsi="Times New Roman" w:cs="Times New Roman"/>
        </w:rPr>
        <w:t>teori</w:t>
      </w:r>
      <w:proofErr w:type="spellEnd"/>
      <w:r w:rsidR="00786991">
        <w:rPr>
          <w:rFonts w:ascii="Times New Roman" w:hAnsi="Times New Roman" w:cs="Times New Roman"/>
        </w:rPr>
        <w:t xml:space="preserve"> pro</w:t>
      </w:r>
      <w:r w:rsidR="005E5D89">
        <w:rPr>
          <w:rFonts w:ascii="Times New Roman" w:hAnsi="Times New Roman" w:cs="Times New Roman"/>
        </w:rPr>
        <w:t xml:space="preserve">ses </w:t>
      </w:r>
      <w:proofErr w:type="spellStart"/>
      <w:r w:rsidR="005E5D89">
        <w:rPr>
          <w:rFonts w:ascii="Times New Roman" w:hAnsi="Times New Roman" w:cs="Times New Roman"/>
        </w:rPr>
        <w:t>politik</w:t>
      </w:r>
      <w:proofErr w:type="spellEnd"/>
      <w:r w:rsidR="00786991">
        <w:rPr>
          <w:rFonts w:ascii="Times New Roman" w:hAnsi="Times New Roman" w:cs="Times New Roman"/>
        </w:rPr>
        <w:t xml:space="preserve"> </w:t>
      </w:r>
      <w:proofErr w:type="spellStart"/>
      <w:r w:rsidR="00786991">
        <w:rPr>
          <w:rFonts w:ascii="Times New Roman" w:hAnsi="Times New Roman" w:cs="Times New Roman"/>
        </w:rPr>
        <w:t>merujuk</w:t>
      </w:r>
      <w:proofErr w:type="spellEnd"/>
      <w:r w:rsidR="00786991">
        <w:rPr>
          <w:rFonts w:ascii="Times New Roman" w:hAnsi="Times New Roman" w:cs="Times New Roman"/>
        </w:rPr>
        <w:t xml:space="preserve"> pada </w:t>
      </w:r>
      <w:proofErr w:type="spellStart"/>
      <w:r w:rsidR="009B3CF7">
        <w:rPr>
          <w:rFonts w:ascii="Times New Roman" w:hAnsi="Times New Roman" w:cs="Times New Roman"/>
        </w:rPr>
        <w:t>teori</w:t>
      </w:r>
      <w:proofErr w:type="spellEnd"/>
      <w:r w:rsidR="009B3CF7">
        <w:rPr>
          <w:rFonts w:ascii="Times New Roman" w:hAnsi="Times New Roman" w:cs="Times New Roman"/>
        </w:rPr>
        <w:t xml:space="preserve"> </w:t>
      </w:r>
      <w:proofErr w:type="spellStart"/>
      <w:r w:rsidR="009B3CF7">
        <w:rPr>
          <w:rFonts w:ascii="Times New Roman" w:hAnsi="Times New Roman" w:cs="Times New Roman"/>
        </w:rPr>
        <w:t>kemunculan</w:t>
      </w:r>
      <w:proofErr w:type="spellEnd"/>
      <w:r w:rsidR="009B3CF7">
        <w:rPr>
          <w:rFonts w:ascii="Times New Roman" w:hAnsi="Times New Roman" w:cs="Times New Roman"/>
        </w:rPr>
        <w:t xml:space="preserve"> </w:t>
      </w:r>
      <w:proofErr w:type="spellStart"/>
      <w:r w:rsidR="00BC0DFB">
        <w:rPr>
          <w:rFonts w:ascii="Times New Roman" w:hAnsi="Times New Roman" w:cs="Times New Roman"/>
        </w:rPr>
        <w:t>g</w:t>
      </w:r>
      <w:r w:rsidR="009B3CF7">
        <w:rPr>
          <w:rFonts w:ascii="Times New Roman" w:hAnsi="Times New Roman" w:cs="Times New Roman"/>
        </w:rPr>
        <w:t>erakan</w:t>
      </w:r>
      <w:proofErr w:type="spellEnd"/>
      <w:r w:rsidR="009B3CF7">
        <w:rPr>
          <w:rFonts w:ascii="Times New Roman" w:hAnsi="Times New Roman" w:cs="Times New Roman"/>
        </w:rPr>
        <w:t xml:space="preserve"> yang </w:t>
      </w:r>
      <w:proofErr w:type="spellStart"/>
      <w:r w:rsidR="009B3CF7">
        <w:rPr>
          <w:rFonts w:ascii="Times New Roman" w:hAnsi="Times New Roman" w:cs="Times New Roman"/>
        </w:rPr>
        <w:t>digambarkan</w:t>
      </w:r>
      <w:proofErr w:type="spellEnd"/>
      <w:r w:rsidR="009B3CF7">
        <w:rPr>
          <w:rFonts w:ascii="Times New Roman" w:hAnsi="Times New Roman" w:cs="Times New Roman"/>
        </w:rPr>
        <w:t xml:space="preserve"> </w:t>
      </w:r>
      <w:proofErr w:type="spellStart"/>
      <w:r w:rsidR="009B3CF7">
        <w:rPr>
          <w:rFonts w:ascii="Times New Roman" w:hAnsi="Times New Roman" w:cs="Times New Roman"/>
        </w:rPr>
        <w:t>dalam</w:t>
      </w:r>
      <w:proofErr w:type="spellEnd"/>
      <w:r w:rsidR="009B3CF7">
        <w:rPr>
          <w:rFonts w:ascii="Times New Roman" w:hAnsi="Times New Roman" w:cs="Times New Roman"/>
        </w:rPr>
        <w:t xml:space="preserve"> </w:t>
      </w:r>
      <w:proofErr w:type="spellStart"/>
      <w:r w:rsidR="009B3CF7">
        <w:rPr>
          <w:rFonts w:ascii="Times New Roman" w:hAnsi="Times New Roman" w:cs="Times New Roman"/>
        </w:rPr>
        <w:t>bukunya</w:t>
      </w:r>
      <w:proofErr w:type="spellEnd"/>
      <w:r w:rsidR="009B3CF7">
        <w:rPr>
          <w:rFonts w:ascii="Times New Roman" w:hAnsi="Times New Roman" w:cs="Times New Roman"/>
        </w:rPr>
        <w:t xml:space="preserve"> pada 1982, </w:t>
      </w:r>
      <w:r w:rsidR="00862470" w:rsidRPr="00862470">
        <w:rPr>
          <w:rFonts w:ascii="Times New Roman" w:hAnsi="Times New Roman" w:cs="Times New Roman"/>
          <w:i/>
          <w:iCs/>
        </w:rPr>
        <w:t>Political Process and the Development of Black Insurgency, 1930–1970</w:t>
      </w:r>
      <w:r w:rsidR="00862470">
        <w:rPr>
          <w:rFonts w:ascii="Times New Roman" w:hAnsi="Times New Roman" w:cs="Times New Roman"/>
          <w:i/>
          <w:iCs/>
        </w:rPr>
        <w:t xml:space="preserve">. </w:t>
      </w:r>
      <w:r w:rsidR="00862470">
        <w:rPr>
          <w:rFonts w:ascii="Times New Roman" w:hAnsi="Times New Roman" w:cs="Times New Roman"/>
        </w:rPr>
        <w:t xml:space="preserve">Dalam </w:t>
      </w:r>
      <w:proofErr w:type="spellStart"/>
      <w:r w:rsidR="00862470">
        <w:rPr>
          <w:rFonts w:ascii="Times New Roman" w:hAnsi="Times New Roman" w:cs="Times New Roman"/>
        </w:rPr>
        <w:t>bukunya</w:t>
      </w:r>
      <w:proofErr w:type="spellEnd"/>
      <w:r w:rsidR="00DE6F86">
        <w:rPr>
          <w:rFonts w:ascii="Times New Roman" w:hAnsi="Times New Roman" w:cs="Times New Roman"/>
        </w:rPr>
        <w:t>,</w:t>
      </w:r>
      <w:r w:rsidR="00862470">
        <w:rPr>
          <w:rFonts w:ascii="Times New Roman" w:hAnsi="Times New Roman" w:cs="Times New Roman"/>
        </w:rPr>
        <w:t xml:space="preserve"> </w:t>
      </w:r>
      <w:proofErr w:type="spellStart"/>
      <w:r w:rsidR="00862470">
        <w:rPr>
          <w:rFonts w:ascii="Times New Roman" w:hAnsi="Times New Roman" w:cs="Times New Roman"/>
        </w:rPr>
        <w:t>ia</w:t>
      </w:r>
      <w:proofErr w:type="spellEnd"/>
      <w:r w:rsidR="00862470">
        <w:rPr>
          <w:rFonts w:ascii="Times New Roman" w:hAnsi="Times New Roman" w:cs="Times New Roman"/>
        </w:rPr>
        <w:t xml:space="preserve"> </w:t>
      </w:r>
      <w:proofErr w:type="spellStart"/>
      <w:r w:rsidR="007535E5">
        <w:rPr>
          <w:rFonts w:ascii="Times New Roman" w:hAnsi="Times New Roman" w:cs="Times New Roman"/>
        </w:rPr>
        <w:t>menyatakan</w:t>
      </w:r>
      <w:proofErr w:type="spellEnd"/>
      <w:r w:rsidR="00DE6F86">
        <w:rPr>
          <w:rFonts w:ascii="Times New Roman" w:hAnsi="Times New Roman" w:cs="Times New Roman"/>
        </w:rPr>
        <w:t xml:space="preserve"> </w:t>
      </w:r>
      <w:proofErr w:type="spellStart"/>
      <w:r w:rsidR="00DE6F86">
        <w:rPr>
          <w:rFonts w:ascii="Times New Roman" w:hAnsi="Times New Roman" w:cs="Times New Roman"/>
        </w:rPr>
        <w:t>teori</w:t>
      </w:r>
      <w:proofErr w:type="spellEnd"/>
      <w:r w:rsidR="00DE6F86">
        <w:rPr>
          <w:rFonts w:ascii="Times New Roman" w:hAnsi="Times New Roman" w:cs="Times New Roman"/>
        </w:rPr>
        <w:t xml:space="preserve"> </w:t>
      </w:r>
      <w:proofErr w:type="spellStart"/>
      <w:r w:rsidR="00DE6F86">
        <w:rPr>
          <w:rFonts w:ascii="Times New Roman" w:hAnsi="Times New Roman" w:cs="Times New Roman"/>
        </w:rPr>
        <w:t>tersebut</w:t>
      </w:r>
      <w:proofErr w:type="spellEnd"/>
      <w:r w:rsidR="00DE6F86">
        <w:rPr>
          <w:rFonts w:ascii="Times New Roman" w:hAnsi="Times New Roman" w:cs="Times New Roman"/>
        </w:rPr>
        <w:t xml:space="preserve"> </w:t>
      </w:r>
      <w:proofErr w:type="spellStart"/>
      <w:r w:rsidR="00DE6F86">
        <w:rPr>
          <w:rFonts w:ascii="Times New Roman" w:hAnsi="Times New Roman" w:cs="Times New Roman"/>
        </w:rPr>
        <w:t>sebagai</w:t>
      </w:r>
      <w:proofErr w:type="spellEnd"/>
      <w:r w:rsidR="00DE6F86">
        <w:rPr>
          <w:rFonts w:ascii="Times New Roman" w:hAnsi="Times New Roman" w:cs="Times New Roman"/>
        </w:rPr>
        <w:t xml:space="preserve"> </w:t>
      </w:r>
      <w:proofErr w:type="spellStart"/>
      <w:r w:rsidR="00DE6F86">
        <w:rPr>
          <w:rFonts w:ascii="Times New Roman" w:hAnsi="Times New Roman" w:cs="Times New Roman"/>
        </w:rPr>
        <w:t>alternatif</w:t>
      </w:r>
      <w:proofErr w:type="spellEnd"/>
      <w:r w:rsidR="00DE6F86">
        <w:rPr>
          <w:rFonts w:ascii="Times New Roman" w:hAnsi="Times New Roman" w:cs="Times New Roman"/>
        </w:rPr>
        <w:t xml:space="preserve"> </w:t>
      </w:r>
      <w:proofErr w:type="spellStart"/>
      <w:r w:rsidR="00DE6F86">
        <w:rPr>
          <w:rFonts w:ascii="Times New Roman" w:hAnsi="Times New Roman" w:cs="Times New Roman"/>
        </w:rPr>
        <w:t>dari</w:t>
      </w:r>
      <w:proofErr w:type="spellEnd"/>
      <w:r w:rsidR="00DE6F86">
        <w:rPr>
          <w:rFonts w:ascii="Times New Roman" w:hAnsi="Times New Roman" w:cs="Times New Roman"/>
        </w:rPr>
        <w:t xml:space="preserve"> dua </w:t>
      </w:r>
      <w:proofErr w:type="spellStart"/>
      <w:r w:rsidR="00DE6F86">
        <w:rPr>
          <w:rFonts w:ascii="Times New Roman" w:hAnsi="Times New Roman" w:cs="Times New Roman"/>
        </w:rPr>
        <w:t>perspektif</w:t>
      </w:r>
      <w:proofErr w:type="spellEnd"/>
      <w:r w:rsidR="00DE6F86">
        <w:rPr>
          <w:rFonts w:ascii="Times New Roman" w:hAnsi="Times New Roman" w:cs="Times New Roman"/>
        </w:rPr>
        <w:t xml:space="preserve"> </w:t>
      </w:r>
      <w:proofErr w:type="spellStart"/>
      <w:r w:rsidR="00DE6F86">
        <w:rPr>
          <w:rFonts w:ascii="Times New Roman" w:hAnsi="Times New Roman" w:cs="Times New Roman"/>
        </w:rPr>
        <w:t>lainnya</w:t>
      </w:r>
      <w:proofErr w:type="spellEnd"/>
      <w:r w:rsidR="00D1660B">
        <w:rPr>
          <w:rFonts w:ascii="Times New Roman" w:hAnsi="Times New Roman" w:cs="Times New Roman"/>
        </w:rPr>
        <w:t xml:space="preserve"> </w:t>
      </w:r>
      <w:r w:rsidR="00D1660B" w:rsidRPr="00D1660B">
        <w:rPr>
          <w:rFonts w:ascii="Times New Roman" w:hAnsi="Times New Roman" w:cs="Times New Roman"/>
        </w:rPr>
        <w:t xml:space="preserve">(McAdam, 2013, </w:t>
      </w:r>
      <w:proofErr w:type="spellStart"/>
      <w:r w:rsidR="00D1660B" w:rsidRPr="00D1660B">
        <w:rPr>
          <w:rFonts w:ascii="Times New Roman" w:hAnsi="Times New Roman" w:cs="Times New Roman"/>
        </w:rPr>
        <w:t>hlm</w:t>
      </w:r>
      <w:proofErr w:type="spellEnd"/>
      <w:r w:rsidR="00D1660B" w:rsidRPr="00D1660B">
        <w:rPr>
          <w:rFonts w:ascii="Times New Roman" w:hAnsi="Times New Roman" w:cs="Times New Roman"/>
        </w:rPr>
        <w:t>. 1).</w:t>
      </w:r>
      <w:r w:rsidR="007E2C8C">
        <w:rPr>
          <w:rFonts w:ascii="Times New Roman" w:hAnsi="Times New Roman" w:cs="Times New Roman"/>
        </w:rPr>
        <w:t xml:space="preserve"> </w:t>
      </w:r>
      <w:proofErr w:type="spellStart"/>
      <w:r w:rsidR="00F965F1">
        <w:rPr>
          <w:rFonts w:ascii="Times New Roman" w:hAnsi="Times New Roman" w:cs="Times New Roman"/>
        </w:rPr>
        <w:t>Sebelum</w:t>
      </w:r>
      <w:proofErr w:type="spellEnd"/>
      <w:r w:rsidR="00F965F1">
        <w:rPr>
          <w:rFonts w:ascii="Times New Roman" w:hAnsi="Times New Roman" w:cs="Times New Roman"/>
        </w:rPr>
        <w:t xml:space="preserve"> </w:t>
      </w:r>
      <w:proofErr w:type="spellStart"/>
      <w:r w:rsidR="00F965F1">
        <w:rPr>
          <w:rFonts w:ascii="Times New Roman" w:hAnsi="Times New Roman" w:cs="Times New Roman"/>
        </w:rPr>
        <w:t>konsep</w:t>
      </w:r>
      <w:proofErr w:type="spellEnd"/>
      <w:r w:rsidR="00F965F1">
        <w:rPr>
          <w:rFonts w:ascii="Times New Roman" w:hAnsi="Times New Roman" w:cs="Times New Roman"/>
        </w:rPr>
        <w:t xml:space="preserve"> </w:t>
      </w:r>
      <w:proofErr w:type="spellStart"/>
      <w:r w:rsidR="00F965F1">
        <w:rPr>
          <w:rFonts w:ascii="Times New Roman" w:hAnsi="Times New Roman" w:cs="Times New Roman"/>
        </w:rPr>
        <w:t>ini</w:t>
      </w:r>
      <w:proofErr w:type="spellEnd"/>
      <w:r w:rsidR="00F965F1">
        <w:rPr>
          <w:rFonts w:ascii="Times New Roman" w:hAnsi="Times New Roman" w:cs="Times New Roman"/>
        </w:rPr>
        <w:t xml:space="preserve"> </w:t>
      </w:r>
      <w:proofErr w:type="spellStart"/>
      <w:r w:rsidR="00F965F1">
        <w:rPr>
          <w:rFonts w:ascii="Times New Roman" w:hAnsi="Times New Roman" w:cs="Times New Roman"/>
        </w:rPr>
        <w:t>muncul</w:t>
      </w:r>
      <w:proofErr w:type="spellEnd"/>
      <w:r w:rsidR="00F965F1">
        <w:rPr>
          <w:rFonts w:ascii="Times New Roman" w:hAnsi="Times New Roman" w:cs="Times New Roman"/>
        </w:rPr>
        <w:t xml:space="preserve">, para </w:t>
      </w:r>
      <w:proofErr w:type="spellStart"/>
      <w:r w:rsidR="00F965F1">
        <w:rPr>
          <w:rFonts w:ascii="Times New Roman" w:hAnsi="Times New Roman" w:cs="Times New Roman"/>
        </w:rPr>
        <w:t>peneliti</w:t>
      </w:r>
      <w:proofErr w:type="spellEnd"/>
      <w:r w:rsidR="00F965F1">
        <w:rPr>
          <w:rFonts w:ascii="Times New Roman" w:hAnsi="Times New Roman" w:cs="Times New Roman"/>
        </w:rPr>
        <w:t xml:space="preserve"> </w:t>
      </w:r>
      <w:proofErr w:type="spellStart"/>
      <w:r w:rsidR="00C97AD5">
        <w:rPr>
          <w:rFonts w:ascii="Times New Roman" w:hAnsi="Times New Roman" w:cs="Times New Roman"/>
        </w:rPr>
        <w:t>sosial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C97AD5">
        <w:rPr>
          <w:rFonts w:ascii="Times New Roman" w:hAnsi="Times New Roman" w:cs="Times New Roman"/>
        </w:rPr>
        <w:t>menganggap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C97AD5">
        <w:rPr>
          <w:rFonts w:ascii="Times New Roman" w:hAnsi="Times New Roman" w:cs="Times New Roman"/>
        </w:rPr>
        <w:t>bahwa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C97AD5">
        <w:rPr>
          <w:rFonts w:ascii="Times New Roman" w:hAnsi="Times New Roman" w:cs="Times New Roman"/>
        </w:rPr>
        <w:t>anggota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C36379">
        <w:rPr>
          <w:rFonts w:ascii="Times New Roman" w:hAnsi="Times New Roman" w:cs="Times New Roman"/>
        </w:rPr>
        <w:t>g</w:t>
      </w:r>
      <w:r w:rsidR="00C97AD5">
        <w:rPr>
          <w:rFonts w:ascii="Times New Roman" w:hAnsi="Times New Roman" w:cs="Times New Roman"/>
        </w:rPr>
        <w:t>erakan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C97AD5">
        <w:rPr>
          <w:rFonts w:ascii="Times New Roman" w:hAnsi="Times New Roman" w:cs="Times New Roman"/>
        </w:rPr>
        <w:t>sosial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C97AD5">
        <w:rPr>
          <w:rFonts w:ascii="Times New Roman" w:hAnsi="Times New Roman" w:cs="Times New Roman"/>
        </w:rPr>
        <w:t>sebagai</w:t>
      </w:r>
      <w:proofErr w:type="spellEnd"/>
      <w:r w:rsidR="00C97AD5">
        <w:rPr>
          <w:rFonts w:ascii="Times New Roman" w:hAnsi="Times New Roman" w:cs="Times New Roman"/>
        </w:rPr>
        <w:t xml:space="preserve"> </w:t>
      </w:r>
      <w:proofErr w:type="spellStart"/>
      <w:r w:rsidR="00755D7D">
        <w:rPr>
          <w:rFonts w:ascii="Times New Roman" w:hAnsi="Times New Roman" w:cs="Times New Roman"/>
        </w:rPr>
        <w:t>individu</w:t>
      </w:r>
      <w:proofErr w:type="spellEnd"/>
      <w:r w:rsidR="00755D7D">
        <w:rPr>
          <w:rFonts w:ascii="Times New Roman" w:hAnsi="Times New Roman" w:cs="Times New Roman"/>
        </w:rPr>
        <w:t xml:space="preserve"> yang </w:t>
      </w:r>
      <w:proofErr w:type="spellStart"/>
      <w:r w:rsidR="00755D7D">
        <w:rPr>
          <w:rFonts w:ascii="Times New Roman" w:hAnsi="Times New Roman" w:cs="Times New Roman"/>
        </w:rPr>
        <w:t>dianggap</w:t>
      </w:r>
      <w:proofErr w:type="spellEnd"/>
      <w:r w:rsidR="00755D7D">
        <w:rPr>
          <w:rFonts w:ascii="Times New Roman" w:hAnsi="Times New Roman" w:cs="Times New Roman"/>
        </w:rPr>
        <w:t xml:space="preserve"> </w:t>
      </w:r>
      <w:proofErr w:type="spellStart"/>
      <w:r w:rsidR="00755D7D">
        <w:rPr>
          <w:rFonts w:ascii="Times New Roman" w:hAnsi="Times New Roman" w:cs="Times New Roman"/>
        </w:rPr>
        <w:t>gila</w:t>
      </w:r>
      <w:proofErr w:type="spellEnd"/>
      <w:r w:rsidR="00755D7D">
        <w:rPr>
          <w:rFonts w:ascii="Times New Roman" w:hAnsi="Times New Roman" w:cs="Times New Roman"/>
        </w:rPr>
        <w:t xml:space="preserve"> dan </w:t>
      </w:r>
      <w:proofErr w:type="spellStart"/>
      <w:r w:rsidR="00755D7D">
        <w:rPr>
          <w:rFonts w:ascii="Times New Roman" w:hAnsi="Times New Roman" w:cs="Times New Roman"/>
        </w:rPr>
        <w:t>tidak</w:t>
      </w:r>
      <w:proofErr w:type="spellEnd"/>
      <w:r w:rsidR="00755D7D">
        <w:rPr>
          <w:rFonts w:ascii="Times New Roman" w:hAnsi="Times New Roman" w:cs="Times New Roman"/>
        </w:rPr>
        <w:t xml:space="preserve"> </w:t>
      </w:r>
      <w:proofErr w:type="spellStart"/>
      <w:r w:rsidR="00755D7D">
        <w:rPr>
          <w:rFonts w:ascii="Times New Roman" w:hAnsi="Times New Roman" w:cs="Times New Roman"/>
        </w:rPr>
        <w:t>masuk</w:t>
      </w:r>
      <w:proofErr w:type="spellEnd"/>
      <w:r w:rsidR="00755D7D">
        <w:rPr>
          <w:rFonts w:ascii="Times New Roman" w:hAnsi="Times New Roman" w:cs="Times New Roman"/>
        </w:rPr>
        <w:t xml:space="preserve"> </w:t>
      </w:r>
      <w:proofErr w:type="spellStart"/>
      <w:r w:rsidR="00755D7D">
        <w:rPr>
          <w:rFonts w:ascii="Times New Roman" w:hAnsi="Times New Roman" w:cs="Times New Roman"/>
        </w:rPr>
        <w:t>akal</w:t>
      </w:r>
      <w:proofErr w:type="spellEnd"/>
      <w:r w:rsidR="00755D7D">
        <w:rPr>
          <w:rFonts w:ascii="Times New Roman" w:hAnsi="Times New Roman" w:cs="Times New Roman"/>
        </w:rPr>
        <w:t>.</w:t>
      </w:r>
      <w:r w:rsidR="00C36379">
        <w:rPr>
          <w:rFonts w:ascii="Times New Roman" w:hAnsi="Times New Roman" w:cs="Times New Roman"/>
        </w:rPr>
        <w:t xml:space="preserve"> </w:t>
      </w:r>
      <w:proofErr w:type="spellStart"/>
      <w:r w:rsidR="00C36379">
        <w:rPr>
          <w:rFonts w:ascii="Times New Roman" w:hAnsi="Times New Roman" w:cs="Times New Roman"/>
        </w:rPr>
        <w:t>M</w:t>
      </w:r>
      <w:r w:rsidR="00755D7D">
        <w:rPr>
          <w:rFonts w:ascii="Times New Roman" w:hAnsi="Times New Roman" w:cs="Times New Roman"/>
        </w:rPr>
        <w:t>ereka</w:t>
      </w:r>
      <w:proofErr w:type="spellEnd"/>
      <w:r w:rsidR="00755D7D">
        <w:rPr>
          <w:rFonts w:ascii="Times New Roman" w:hAnsi="Times New Roman" w:cs="Times New Roman"/>
        </w:rPr>
        <w:t xml:space="preserve"> </w:t>
      </w:r>
      <w:proofErr w:type="spellStart"/>
      <w:r w:rsidR="00755D7D">
        <w:rPr>
          <w:rFonts w:ascii="Times New Roman" w:hAnsi="Times New Roman" w:cs="Times New Roman"/>
        </w:rPr>
        <w:t>cenderung</w:t>
      </w:r>
      <w:proofErr w:type="spellEnd"/>
      <w:r w:rsidR="00755D7D">
        <w:rPr>
          <w:rFonts w:ascii="Times New Roman" w:hAnsi="Times New Roman" w:cs="Times New Roman"/>
        </w:rPr>
        <w:t xml:space="preserve"> </w:t>
      </w:r>
      <w:proofErr w:type="spellStart"/>
      <w:r w:rsidR="00235ED3">
        <w:rPr>
          <w:rFonts w:ascii="Times New Roman" w:hAnsi="Times New Roman" w:cs="Times New Roman"/>
        </w:rPr>
        <w:t>mengkategorikan</w:t>
      </w:r>
      <w:proofErr w:type="spellEnd"/>
      <w:r w:rsidR="00235ED3">
        <w:rPr>
          <w:rFonts w:ascii="Times New Roman" w:hAnsi="Times New Roman" w:cs="Times New Roman"/>
        </w:rPr>
        <w:t xml:space="preserve"> </w:t>
      </w:r>
      <w:proofErr w:type="spellStart"/>
      <w:r w:rsidR="00235ED3">
        <w:rPr>
          <w:rFonts w:ascii="Times New Roman" w:hAnsi="Times New Roman" w:cs="Times New Roman"/>
        </w:rPr>
        <w:t>mereka</w:t>
      </w:r>
      <w:proofErr w:type="spellEnd"/>
      <w:r w:rsidR="00235ED3">
        <w:rPr>
          <w:rFonts w:ascii="Times New Roman" w:hAnsi="Times New Roman" w:cs="Times New Roman"/>
        </w:rPr>
        <w:t xml:space="preserve"> </w:t>
      </w:r>
      <w:proofErr w:type="spellStart"/>
      <w:r w:rsidR="00235ED3">
        <w:rPr>
          <w:rFonts w:ascii="Times New Roman" w:hAnsi="Times New Roman" w:cs="Times New Roman"/>
        </w:rPr>
        <w:t>sebagai</w:t>
      </w:r>
      <w:proofErr w:type="spellEnd"/>
      <w:r w:rsidR="00235ED3">
        <w:rPr>
          <w:rFonts w:ascii="Times New Roman" w:hAnsi="Times New Roman" w:cs="Times New Roman"/>
        </w:rPr>
        <w:t xml:space="preserve"> </w:t>
      </w:r>
      <w:proofErr w:type="spellStart"/>
      <w:r w:rsidR="00235ED3">
        <w:rPr>
          <w:rFonts w:ascii="Times New Roman" w:hAnsi="Times New Roman" w:cs="Times New Roman"/>
        </w:rPr>
        <w:t>individu</w:t>
      </w:r>
      <w:proofErr w:type="spellEnd"/>
      <w:r w:rsidR="00235ED3">
        <w:rPr>
          <w:rFonts w:ascii="Times New Roman" w:hAnsi="Times New Roman" w:cs="Times New Roman"/>
        </w:rPr>
        <w:t xml:space="preserve"> yang </w:t>
      </w:r>
      <w:proofErr w:type="spellStart"/>
      <w:r w:rsidR="00235ED3">
        <w:rPr>
          <w:rFonts w:ascii="Times New Roman" w:hAnsi="Times New Roman" w:cs="Times New Roman"/>
        </w:rPr>
        <w:t>menyimpang</w:t>
      </w:r>
      <w:proofErr w:type="spellEnd"/>
      <w:r w:rsidR="00235ED3">
        <w:rPr>
          <w:rFonts w:ascii="Times New Roman" w:hAnsi="Times New Roman" w:cs="Times New Roman"/>
        </w:rPr>
        <w:t>,</w:t>
      </w:r>
      <w:r w:rsidR="00CC2BCD">
        <w:rPr>
          <w:rFonts w:ascii="Times New Roman" w:hAnsi="Times New Roman" w:cs="Times New Roman"/>
        </w:rPr>
        <w:t xml:space="preserve"> </w:t>
      </w:r>
      <w:proofErr w:type="spellStart"/>
      <w:r w:rsidR="00235ED3">
        <w:rPr>
          <w:rFonts w:ascii="Times New Roman" w:hAnsi="Times New Roman" w:cs="Times New Roman"/>
        </w:rPr>
        <w:t>bukan</w:t>
      </w:r>
      <w:proofErr w:type="spellEnd"/>
      <w:r w:rsidR="00235ED3">
        <w:rPr>
          <w:rFonts w:ascii="Times New Roman" w:hAnsi="Times New Roman" w:cs="Times New Roman"/>
        </w:rPr>
        <w:t xml:space="preserve"> </w:t>
      </w:r>
      <w:proofErr w:type="spellStart"/>
      <w:r w:rsidR="00235ED3">
        <w:rPr>
          <w:rFonts w:ascii="Times New Roman" w:hAnsi="Times New Roman" w:cs="Times New Roman"/>
        </w:rPr>
        <w:t>sebagai</w:t>
      </w:r>
      <w:proofErr w:type="spellEnd"/>
      <w:r w:rsidR="00235ED3">
        <w:rPr>
          <w:rFonts w:ascii="Times New Roman" w:hAnsi="Times New Roman" w:cs="Times New Roman"/>
        </w:rPr>
        <w:t xml:space="preserve"> </w:t>
      </w:r>
      <w:proofErr w:type="spellStart"/>
      <w:r w:rsidR="00CC2BCD">
        <w:rPr>
          <w:rFonts w:ascii="Times New Roman" w:hAnsi="Times New Roman" w:cs="Times New Roman"/>
        </w:rPr>
        <w:t>partisipan</w:t>
      </w:r>
      <w:proofErr w:type="spellEnd"/>
      <w:r w:rsidR="00CC2BCD">
        <w:rPr>
          <w:rFonts w:ascii="Times New Roman" w:hAnsi="Times New Roman" w:cs="Times New Roman"/>
        </w:rPr>
        <w:t xml:space="preserve"> yang </w:t>
      </w:r>
      <w:proofErr w:type="spellStart"/>
      <w:r w:rsidR="00CC2BCD">
        <w:rPr>
          <w:rFonts w:ascii="Times New Roman" w:hAnsi="Times New Roman" w:cs="Times New Roman"/>
        </w:rPr>
        <w:t>aktif</w:t>
      </w:r>
      <w:proofErr w:type="spellEnd"/>
      <w:r w:rsidR="00CC2BCD">
        <w:rPr>
          <w:rFonts w:ascii="Times New Roman" w:hAnsi="Times New Roman" w:cs="Times New Roman"/>
        </w:rPr>
        <w:t xml:space="preserve"> di </w:t>
      </w:r>
      <w:proofErr w:type="spellStart"/>
      <w:r w:rsidR="00CC2BCD">
        <w:rPr>
          <w:rFonts w:ascii="Times New Roman" w:hAnsi="Times New Roman" w:cs="Times New Roman"/>
        </w:rPr>
        <w:t>ranah</w:t>
      </w:r>
      <w:proofErr w:type="spellEnd"/>
      <w:r w:rsidR="00CC2BCD">
        <w:rPr>
          <w:rFonts w:ascii="Times New Roman" w:hAnsi="Times New Roman" w:cs="Times New Roman"/>
        </w:rPr>
        <w:t xml:space="preserve"> </w:t>
      </w:r>
      <w:proofErr w:type="spellStart"/>
      <w:r w:rsidR="00CC2BCD">
        <w:rPr>
          <w:rFonts w:ascii="Times New Roman" w:hAnsi="Times New Roman" w:cs="Times New Roman"/>
        </w:rPr>
        <w:t>politik</w:t>
      </w:r>
      <w:proofErr w:type="spellEnd"/>
      <w:r w:rsidR="00CC2BCD">
        <w:rPr>
          <w:rFonts w:ascii="Times New Roman" w:hAnsi="Times New Roman" w:cs="Times New Roman"/>
        </w:rPr>
        <w:t xml:space="preserve">. </w:t>
      </w:r>
      <w:proofErr w:type="spellStart"/>
      <w:r w:rsidR="000665FD">
        <w:rPr>
          <w:rFonts w:ascii="Times New Roman" w:hAnsi="Times New Roman" w:cs="Times New Roman"/>
        </w:rPr>
        <w:t>Namun</w:t>
      </w:r>
      <w:proofErr w:type="spellEnd"/>
      <w:r w:rsidR="000665FD">
        <w:rPr>
          <w:rFonts w:ascii="Times New Roman" w:hAnsi="Times New Roman" w:cs="Times New Roman"/>
        </w:rPr>
        <w:t xml:space="preserve"> </w:t>
      </w:r>
      <w:proofErr w:type="spellStart"/>
      <w:r w:rsidR="000665FD">
        <w:rPr>
          <w:rFonts w:ascii="Times New Roman" w:hAnsi="Times New Roman" w:cs="Times New Roman"/>
        </w:rPr>
        <w:t>setelah</w:t>
      </w:r>
      <w:proofErr w:type="spellEnd"/>
      <w:r w:rsidR="000665FD">
        <w:rPr>
          <w:rFonts w:ascii="Times New Roman" w:hAnsi="Times New Roman" w:cs="Times New Roman"/>
        </w:rPr>
        <w:t xml:space="preserve"> </w:t>
      </w:r>
      <w:proofErr w:type="spellStart"/>
      <w:r w:rsidR="000665FD">
        <w:rPr>
          <w:rFonts w:ascii="Times New Roman" w:hAnsi="Times New Roman" w:cs="Times New Roman"/>
        </w:rPr>
        <w:t>dilakukan</w:t>
      </w:r>
      <w:proofErr w:type="spellEnd"/>
      <w:r w:rsidR="000665FD">
        <w:rPr>
          <w:rFonts w:ascii="Times New Roman" w:hAnsi="Times New Roman" w:cs="Times New Roman"/>
        </w:rPr>
        <w:t xml:space="preserve"> </w:t>
      </w:r>
      <w:proofErr w:type="spellStart"/>
      <w:r w:rsidR="000665FD">
        <w:rPr>
          <w:rFonts w:ascii="Times New Roman" w:hAnsi="Times New Roman" w:cs="Times New Roman"/>
        </w:rPr>
        <w:t>peneltian</w:t>
      </w:r>
      <w:proofErr w:type="spellEnd"/>
      <w:r w:rsidR="000665FD">
        <w:rPr>
          <w:rFonts w:ascii="Times New Roman" w:hAnsi="Times New Roman" w:cs="Times New Roman"/>
        </w:rPr>
        <w:t xml:space="preserve"> </w:t>
      </w:r>
      <w:proofErr w:type="spellStart"/>
      <w:r w:rsidR="000665FD">
        <w:rPr>
          <w:rFonts w:ascii="Times New Roman" w:hAnsi="Times New Roman" w:cs="Times New Roman"/>
        </w:rPr>
        <w:t>terbaru</w:t>
      </w:r>
      <w:proofErr w:type="spellEnd"/>
      <w:r w:rsidR="00B1113A">
        <w:rPr>
          <w:rFonts w:ascii="Times New Roman" w:hAnsi="Times New Roman" w:cs="Times New Roman"/>
        </w:rPr>
        <w:t xml:space="preserve">, </w:t>
      </w:r>
      <w:proofErr w:type="spellStart"/>
      <w:r w:rsidR="00B1113A">
        <w:rPr>
          <w:rFonts w:ascii="Times New Roman" w:hAnsi="Times New Roman" w:cs="Times New Roman"/>
        </w:rPr>
        <w:t>teori</w:t>
      </w:r>
      <w:proofErr w:type="spellEnd"/>
      <w:r w:rsidR="00B1113A">
        <w:rPr>
          <w:rFonts w:ascii="Times New Roman" w:hAnsi="Times New Roman" w:cs="Times New Roman"/>
        </w:rPr>
        <w:t xml:space="preserve"> proses </w:t>
      </w:r>
      <w:proofErr w:type="spellStart"/>
      <w:r w:rsidR="00B1113A">
        <w:rPr>
          <w:rFonts w:ascii="Times New Roman" w:hAnsi="Times New Roman" w:cs="Times New Roman"/>
        </w:rPr>
        <w:t>politik</w:t>
      </w:r>
      <w:proofErr w:type="spellEnd"/>
      <w:r w:rsidR="00B1113A">
        <w:rPr>
          <w:rFonts w:ascii="Times New Roman" w:hAnsi="Times New Roman" w:cs="Times New Roman"/>
        </w:rPr>
        <w:t xml:space="preserve"> </w:t>
      </w:r>
      <w:proofErr w:type="spellStart"/>
      <w:r w:rsidR="00B1113A">
        <w:rPr>
          <w:rFonts w:ascii="Times New Roman" w:hAnsi="Times New Roman" w:cs="Times New Roman"/>
        </w:rPr>
        <w:t>m</w:t>
      </w:r>
      <w:r w:rsidR="00C36379">
        <w:rPr>
          <w:rFonts w:ascii="Times New Roman" w:hAnsi="Times New Roman" w:cs="Times New Roman"/>
        </w:rPr>
        <w:t>e</w:t>
      </w:r>
      <w:r w:rsidR="00B1113A">
        <w:rPr>
          <w:rFonts w:ascii="Times New Roman" w:hAnsi="Times New Roman" w:cs="Times New Roman"/>
        </w:rPr>
        <w:t>nggoyahkan</w:t>
      </w:r>
      <w:proofErr w:type="spellEnd"/>
      <w:r w:rsidR="00B1113A">
        <w:rPr>
          <w:rFonts w:ascii="Times New Roman" w:hAnsi="Times New Roman" w:cs="Times New Roman"/>
        </w:rPr>
        <w:t xml:space="preserve"> </w:t>
      </w:r>
      <w:proofErr w:type="spellStart"/>
      <w:r w:rsidR="00B1113A">
        <w:rPr>
          <w:rFonts w:ascii="Times New Roman" w:hAnsi="Times New Roman" w:cs="Times New Roman"/>
        </w:rPr>
        <w:t>pandangan</w:t>
      </w:r>
      <w:proofErr w:type="spellEnd"/>
      <w:r w:rsidR="00B1113A">
        <w:rPr>
          <w:rFonts w:ascii="Times New Roman" w:hAnsi="Times New Roman" w:cs="Times New Roman"/>
        </w:rPr>
        <w:t xml:space="preserve"> </w:t>
      </w:r>
      <w:proofErr w:type="spellStart"/>
      <w:r w:rsidR="00B1113A">
        <w:rPr>
          <w:rFonts w:ascii="Times New Roman" w:hAnsi="Times New Roman" w:cs="Times New Roman"/>
        </w:rPr>
        <w:t>tersebut</w:t>
      </w:r>
      <w:proofErr w:type="spellEnd"/>
      <w:r w:rsidR="00B1113A">
        <w:rPr>
          <w:rFonts w:ascii="Times New Roman" w:hAnsi="Times New Roman" w:cs="Times New Roman"/>
        </w:rPr>
        <w:t xml:space="preserve"> dan </w:t>
      </w:r>
      <w:proofErr w:type="spellStart"/>
      <w:r w:rsidR="00B1113A">
        <w:rPr>
          <w:rFonts w:ascii="Times New Roman" w:hAnsi="Times New Roman" w:cs="Times New Roman"/>
        </w:rPr>
        <w:t>mengungkapkan</w:t>
      </w:r>
      <w:proofErr w:type="spellEnd"/>
      <w:r w:rsidR="00B1113A">
        <w:rPr>
          <w:rFonts w:ascii="Times New Roman" w:hAnsi="Times New Roman" w:cs="Times New Roman"/>
        </w:rPr>
        <w:t xml:space="preserve"> </w:t>
      </w:r>
      <w:proofErr w:type="spellStart"/>
      <w:r w:rsidR="000F51FC">
        <w:rPr>
          <w:rFonts w:ascii="Times New Roman" w:hAnsi="Times New Roman" w:cs="Times New Roman"/>
        </w:rPr>
        <w:t>asal</w:t>
      </w:r>
      <w:proofErr w:type="spellEnd"/>
      <w:r w:rsidR="000F51FC">
        <w:rPr>
          <w:rFonts w:ascii="Times New Roman" w:hAnsi="Times New Roman" w:cs="Times New Roman"/>
        </w:rPr>
        <w:t xml:space="preserve"> </w:t>
      </w:r>
      <w:proofErr w:type="spellStart"/>
      <w:r w:rsidR="000F51FC">
        <w:rPr>
          <w:rFonts w:ascii="Times New Roman" w:hAnsi="Times New Roman" w:cs="Times New Roman"/>
        </w:rPr>
        <w:t>usul</w:t>
      </w:r>
      <w:proofErr w:type="spellEnd"/>
      <w:r w:rsidR="000F51FC">
        <w:rPr>
          <w:rFonts w:ascii="Times New Roman" w:hAnsi="Times New Roman" w:cs="Times New Roman"/>
        </w:rPr>
        <w:t xml:space="preserve"> </w:t>
      </w:r>
      <w:proofErr w:type="spellStart"/>
      <w:r w:rsidR="000F51FC">
        <w:rPr>
          <w:rFonts w:ascii="Times New Roman" w:hAnsi="Times New Roman" w:cs="Times New Roman"/>
        </w:rPr>
        <w:t>elitis</w:t>
      </w:r>
      <w:proofErr w:type="spellEnd"/>
      <w:r w:rsidR="000F51FC">
        <w:rPr>
          <w:rFonts w:ascii="Times New Roman" w:hAnsi="Times New Roman" w:cs="Times New Roman"/>
        </w:rPr>
        <w:t xml:space="preserve">, </w:t>
      </w:r>
      <w:proofErr w:type="spellStart"/>
      <w:r w:rsidR="000F51FC">
        <w:rPr>
          <w:rFonts w:ascii="Times New Roman" w:hAnsi="Times New Roman" w:cs="Times New Roman"/>
        </w:rPr>
        <w:t>patriark</w:t>
      </w:r>
      <w:r w:rsidR="009858D2">
        <w:rPr>
          <w:rFonts w:ascii="Times New Roman" w:hAnsi="Times New Roman" w:cs="Times New Roman"/>
        </w:rPr>
        <w:t>i</w:t>
      </w:r>
      <w:proofErr w:type="spellEnd"/>
      <w:r w:rsidR="00C36379">
        <w:rPr>
          <w:rFonts w:ascii="Times New Roman" w:hAnsi="Times New Roman" w:cs="Times New Roman"/>
        </w:rPr>
        <w:t>,</w:t>
      </w:r>
      <w:r w:rsidR="000F51FC">
        <w:rPr>
          <w:rFonts w:ascii="Times New Roman" w:hAnsi="Times New Roman" w:cs="Times New Roman"/>
        </w:rPr>
        <w:t xml:space="preserve"> dan </w:t>
      </w:r>
      <w:proofErr w:type="spellStart"/>
      <w:r w:rsidR="000F51FC">
        <w:rPr>
          <w:rFonts w:ascii="Times New Roman" w:hAnsi="Times New Roman" w:cs="Times New Roman"/>
        </w:rPr>
        <w:t>rasialis</w:t>
      </w:r>
      <w:proofErr w:type="spellEnd"/>
      <w:r w:rsidR="000F51FC">
        <w:rPr>
          <w:rFonts w:ascii="Times New Roman" w:hAnsi="Times New Roman" w:cs="Times New Roman"/>
        </w:rPr>
        <w:t xml:space="preserve"> yang </w:t>
      </w:r>
      <w:proofErr w:type="spellStart"/>
      <w:r w:rsidR="000F51FC">
        <w:rPr>
          <w:rFonts w:ascii="Times New Roman" w:hAnsi="Times New Roman" w:cs="Times New Roman"/>
        </w:rPr>
        <w:t>mengganggu</w:t>
      </w:r>
      <w:proofErr w:type="spellEnd"/>
      <w:r w:rsidR="004D269A">
        <w:rPr>
          <w:rFonts w:ascii="Times New Roman" w:hAnsi="Times New Roman" w:cs="Times New Roman"/>
        </w:rPr>
        <w:t xml:space="preserve"> </w:t>
      </w:r>
      <w:r w:rsidR="004D269A" w:rsidRPr="004D269A">
        <w:rPr>
          <w:rFonts w:ascii="Times New Roman" w:hAnsi="Times New Roman" w:cs="Times New Roman"/>
        </w:rPr>
        <w:t>(</w:t>
      </w:r>
      <w:r w:rsidR="004D269A" w:rsidRPr="004D269A">
        <w:rPr>
          <w:rFonts w:ascii="Times New Roman" w:hAnsi="Times New Roman" w:cs="Times New Roman"/>
          <w:i/>
          <w:iCs/>
        </w:rPr>
        <w:t xml:space="preserve">What Makes a Social Movement </w:t>
      </w:r>
      <w:proofErr w:type="gramStart"/>
      <w:r w:rsidR="004D269A" w:rsidRPr="004D269A">
        <w:rPr>
          <w:rFonts w:ascii="Times New Roman" w:hAnsi="Times New Roman" w:cs="Times New Roman"/>
          <w:i/>
          <w:iCs/>
        </w:rPr>
        <w:t>Successful?</w:t>
      </w:r>
      <w:r w:rsidR="004D269A" w:rsidRPr="004D269A">
        <w:rPr>
          <w:rFonts w:ascii="Times New Roman" w:hAnsi="Times New Roman" w:cs="Times New Roman"/>
        </w:rPr>
        <w:t>,</w:t>
      </w:r>
      <w:proofErr w:type="gramEnd"/>
      <w:r w:rsidR="004D269A" w:rsidRPr="004D269A">
        <w:rPr>
          <w:rFonts w:ascii="Times New Roman" w:hAnsi="Times New Roman" w:cs="Times New Roman"/>
        </w:rPr>
        <w:t xml:space="preserve"> t.t.)</w:t>
      </w:r>
      <w:r w:rsidR="009858D2">
        <w:rPr>
          <w:rFonts w:ascii="Times New Roman" w:hAnsi="Times New Roman" w:cs="Times New Roman"/>
        </w:rPr>
        <w:t xml:space="preserve">. </w:t>
      </w:r>
    </w:p>
    <w:p w14:paraId="30CD2917" w14:textId="05DD8EEC" w:rsidR="00D23C21" w:rsidRDefault="00BC068D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C068D">
        <w:rPr>
          <w:rFonts w:ascii="Times New Roman" w:hAnsi="Times New Roman" w:cs="Times New Roman"/>
        </w:rPr>
        <w:t>Sementara</w:t>
      </w:r>
      <w:proofErr w:type="spellEnd"/>
      <w:r w:rsidRPr="00BC068D">
        <w:rPr>
          <w:rFonts w:ascii="Times New Roman" w:hAnsi="Times New Roman" w:cs="Times New Roman"/>
        </w:rPr>
        <w:t xml:space="preserve"> itu, </w:t>
      </w:r>
      <w:bookmarkStart w:id="0" w:name="_Hlk209539543"/>
      <w:r w:rsidRPr="00BC068D">
        <w:rPr>
          <w:rFonts w:ascii="Times New Roman" w:hAnsi="Times New Roman" w:cs="Times New Roman"/>
          <w:b/>
          <w:bCs/>
        </w:rPr>
        <w:t xml:space="preserve">Teori Gerakan </w:t>
      </w:r>
      <w:proofErr w:type="spellStart"/>
      <w:r w:rsidRPr="00BC068D">
        <w:rPr>
          <w:rFonts w:ascii="Times New Roman" w:hAnsi="Times New Roman" w:cs="Times New Roman"/>
          <w:b/>
          <w:bCs/>
        </w:rPr>
        <w:t>Sosial</w:t>
      </w:r>
      <w:proofErr w:type="spellEnd"/>
      <w:r w:rsidRPr="00BC068D">
        <w:rPr>
          <w:rFonts w:ascii="Times New Roman" w:hAnsi="Times New Roman" w:cs="Times New Roman"/>
          <w:b/>
          <w:bCs/>
        </w:rPr>
        <w:t xml:space="preserve"> Baru (</w:t>
      </w:r>
      <w:r w:rsidRPr="00A53C50">
        <w:rPr>
          <w:rFonts w:ascii="Times New Roman" w:hAnsi="Times New Roman" w:cs="Times New Roman"/>
          <w:b/>
          <w:bCs/>
          <w:i/>
          <w:iCs/>
        </w:rPr>
        <w:t>New Social Movement Theory</w:t>
      </w:r>
      <w:r w:rsidRPr="00BC068D">
        <w:rPr>
          <w:rFonts w:ascii="Times New Roman" w:hAnsi="Times New Roman" w:cs="Times New Roman"/>
          <w:b/>
          <w:bCs/>
        </w:rPr>
        <w:t>)</w:t>
      </w:r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menggeser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fokus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dari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politik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konvensional</w:t>
      </w:r>
      <w:proofErr w:type="spellEnd"/>
      <w:r w:rsidRPr="00BC068D">
        <w:rPr>
          <w:rFonts w:ascii="Times New Roman" w:hAnsi="Times New Roman" w:cs="Times New Roman"/>
        </w:rPr>
        <w:t xml:space="preserve"> dan </w:t>
      </w:r>
      <w:proofErr w:type="spellStart"/>
      <w:r w:rsidRPr="00BC068D">
        <w:rPr>
          <w:rFonts w:ascii="Times New Roman" w:hAnsi="Times New Roman" w:cs="Times New Roman"/>
        </w:rPr>
        <w:t>sumber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daya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ke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isu-isu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A53C50">
        <w:rPr>
          <w:rFonts w:ascii="Times New Roman" w:hAnsi="Times New Roman" w:cs="Times New Roman"/>
        </w:rPr>
        <w:t>kultural</w:t>
      </w:r>
      <w:proofErr w:type="spellEnd"/>
      <w:r w:rsidRPr="00A53C50">
        <w:rPr>
          <w:rFonts w:ascii="Times New Roman" w:hAnsi="Times New Roman" w:cs="Times New Roman"/>
        </w:rPr>
        <w:t xml:space="preserve"> </w:t>
      </w:r>
      <w:r w:rsidRPr="00BC068D">
        <w:rPr>
          <w:rFonts w:ascii="Times New Roman" w:hAnsi="Times New Roman" w:cs="Times New Roman"/>
        </w:rPr>
        <w:t xml:space="preserve">dan </w:t>
      </w:r>
      <w:r w:rsidRPr="00A53C50">
        <w:rPr>
          <w:rFonts w:ascii="Times New Roman" w:hAnsi="Times New Roman" w:cs="Times New Roman"/>
        </w:rPr>
        <w:t>non-material</w:t>
      </w:r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seperti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kualitas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hidup</w:t>
      </w:r>
      <w:proofErr w:type="spellEnd"/>
      <w:r w:rsidRPr="00BC068D">
        <w:rPr>
          <w:rFonts w:ascii="Times New Roman" w:hAnsi="Times New Roman" w:cs="Times New Roman"/>
        </w:rPr>
        <w:t xml:space="preserve"> dan </w:t>
      </w:r>
      <w:proofErr w:type="spellStart"/>
      <w:r w:rsidRPr="00BC068D">
        <w:rPr>
          <w:rFonts w:ascii="Times New Roman" w:hAnsi="Times New Roman" w:cs="Times New Roman"/>
        </w:rPr>
        <w:t>identitas</w:t>
      </w:r>
      <w:proofErr w:type="spellEnd"/>
      <w:r w:rsidRPr="00BC068D">
        <w:rPr>
          <w:rFonts w:ascii="Times New Roman" w:hAnsi="Times New Roman" w:cs="Times New Roman"/>
        </w:rPr>
        <w:t xml:space="preserve">, yang </w:t>
      </w:r>
      <w:proofErr w:type="spellStart"/>
      <w:r w:rsidRPr="00BC068D">
        <w:rPr>
          <w:rFonts w:ascii="Times New Roman" w:hAnsi="Times New Roman" w:cs="Times New Roman"/>
        </w:rPr>
        <w:t>relevan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dengan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kasus-kasus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kontemporer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termasuk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aktivisme</w:t>
      </w:r>
      <w:proofErr w:type="spellEnd"/>
      <w:r w:rsidRPr="00BC068D">
        <w:rPr>
          <w:rFonts w:ascii="Times New Roman" w:hAnsi="Times New Roman" w:cs="Times New Roman"/>
        </w:rPr>
        <w:t xml:space="preserve"> digital yang </w:t>
      </w:r>
      <w:proofErr w:type="spellStart"/>
      <w:r w:rsidRPr="00BC068D">
        <w:rPr>
          <w:rFonts w:ascii="Times New Roman" w:hAnsi="Times New Roman" w:cs="Times New Roman"/>
        </w:rPr>
        <w:t>menjadi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objek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studi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ini</w:t>
      </w:r>
      <w:proofErr w:type="spellEnd"/>
      <w:r w:rsidRPr="00BC068D">
        <w:rPr>
          <w:rFonts w:ascii="Times New Roman" w:hAnsi="Times New Roman" w:cs="Times New Roman"/>
        </w:rPr>
        <w:t xml:space="preserve"> (Cohen, 1985)</w:t>
      </w:r>
      <w:r w:rsidR="00D23C21">
        <w:rPr>
          <w:rFonts w:ascii="Times New Roman" w:hAnsi="Times New Roman" w:cs="Times New Roman"/>
        </w:rPr>
        <w:t xml:space="preserve">. </w:t>
      </w:r>
      <w:bookmarkEnd w:id="0"/>
      <w:r w:rsidR="00694E7E" w:rsidRPr="00694E7E">
        <w:rPr>
          <w:rFonts w:ascii="Times New Roman" w:hAnsi="Times New Roman" w:cs="Times New Roman"/>
        </w:rPr>
        <w:t xml:space="preserve">Teori Gerakan </w:t>
      </w:r>
      <w:proofErr w:type="spellStart"/>
      <w:r w:rsidR="00694E7E" w:rsidRPr="00694E7E">
        <w:rPr>
          <w:rFonts w:ascii="Times New Roman" w:hAnsi="Times New Roman" w:cs="Times New Roman"/>
        </w:rPr>
        <w:t>Sosial</w:t>
      </w:r>
      <w:proofErr w:type="spellEnd"/>
      <w:r w:rsidR="00694E7E" w:rsidRPr="00694E7E">
        <w:rPr>
          <w:rFonts w:ascii="Times New Roman" w:hAnsi="Times New Roman" w:cs="Times New Roman"/>
        </w:rPr>
        <w:t xml:space="preserve"> Baru</w:t>
      </w:r>
      <w:r w:rsidR="00694E7E">
        <w:rPr>
          <w:rFonts w:ascii="Times New Roman" w:hAnsi="Times New Roman" w:cs="Times New Roman"/>
        </w:rPr>
        <w:t xml:space="preserve"> </w:t>
      </w:r>
      <w:r w:rsidR="000F5DE0">
        <w:rPr>
          <w:rFonts w:ascii="Times New Roman" w:hAnsi="Times New Roman" w:cs="Times New Roman"/>
        </w:rPr>
        <w:t xml:space="preserve">oleh </w:t>
      </w:r>
      <w:proofErr w:type="spellStart"/>
      <w:r w:rsidR="000F5DE0">
        <w:rPr>
          <w:rFonts w:ascii="Times New Roman" w:hAnsi="Times New Roman" w:cs="Times New Roman"/>
        </w:rPr>
        <w:t>pemikiran</w:t>
      </w:r>
      <w:proofErr w:type="spellEnd"/>
      <w:r w:rsidR="000F5DE0">
        <w:rPr>
          <w:rFonts w:ascii="Times New Roman" w:hAnsi="Times New Roman" w:cs="Times New Roman"/>
        </w:rPr>
        <w:t xml:space="preserve"> </w:t>
      </w:r>
      <w:r w:rsidR="00B870F7" w:rsidRPr="00B870F7">
        <w:rPr>
          <w:rFonts w:ascii="Times New Roman" w:hAnsi="Times New Roman" w:cs="Times New Roman"/>
        </w:rPr>
        <w:t xml:space="preserve">Ernesto Laclau dan Chantal </w:t>
      </w:r>
      <w:proofErr w:type="spellStart"/>
      <w:r w:rsidR="00B870F7" w:rsidRPr="00B870F7">
        <w:rPr>
          <w:rFonts w:ascii="Times New Roman" w:hAnsi="Times New Roman" w:cs="Times New Roman"/>
        </w:rPr>
        <w:lastRenderedPageBreak/>
        <w:t>Mouffe</w:t>
      </w:r>
      <w:proofErr w:type="spellEnd"/>
      <w:r w:rsidR="00B870F7">
        <w:rPr>
          <w:rFonts w:ascii="Times New Roman" w:hAnsi="Times New Roman" w:cs="Times New Roman"/>
        </w:rPr>
        <w:t xml:space="preserve"> </w:t>
      </w:r>
      <w:proofErr w:type="spellStart"/>
      <w:r w:rsidR="00B870F7">
        <w:rPr>
          <w:rFonts w:ascii="Times New Roman" w:hAnsi="Times New Roman" w:cs="Times New Roman"/>
        </w:rPr>
        <w:t>adalah</w:t>
      </w:r>
      <w:proofErr w:type="spellEnd"/>
      <w:r w:rsidR="00B870F7">
        <w:rPr>
          <w:rFonts w:ascii="Times New Roman" w:hAnsi="Times New Roman" w:cs="Times New Roman"/>
        </w:rPr>
        <w:t xml:space="preserve"> </w:t>
      </w:r>
      <w:proofErr w:type="spellStart"/>
      <w:r w:rsidR="00B870F7">
        <w:rPr>
          <w:rFonts w:ascii="Times New Roman" w:hAnsi="Times New Roman" w:cs="Times New Roman"/>
        </w:rPr>
        <w:t>teori</w:t>
      </w:r>
      <w:proofErr w:type="spellEnd"/>
      <w:r w:rsidR="00B870F7">
        <w:rPr>
          <w:rFonts w:ascii="Times New Roman" w:hAnsi="Times New Roman" w:cs="Times New Roman"/>
        </w:rPr>
        <w:t xml:space="preserve"> yang </w:t>
      </w:r>
      <w:proofErr w:type="spellStart"/>
      <w:r w:rsidR="00B870F7">
        <w:rPr>
          <w:rFonts w:ascii="Times New Roman" w:hAnsi="Times New Roman" w:cs="Times New Roman"/>
        </w:rPr>
        <w:t>menjelaskan</w:t>
      </w:r>
      <w:proofErr w:type="spellEnd"/>
      <w:r w:rsidR="00B870F7">
        <w:rPr>
          <w:rFonts w:ascii="Times New Roman" w:hAnsi="Times New Roman" w:cs="Times New Roman"/>
        </w:rPr>
        <w:t xml:space="preserve"> </w:t>
      </w:r>
      <w:proofErr w:type="spellStart"/>
      <w:r w:rsidR="00B870F7">
        <w:rPr>
          <w:rFonts w:ascii="Times New Roman" w:hAnsi="Times New Roman" w:cs="Times New Roman"/>
        </w:rPr>
        <w:t>bentuk</w:t>
      </w:r>
      <w:proofErr w:type="spellEnd"/>
      <w:r w:rsidR="00B870F7">
        <w:rPr>
          <w:rFonts w:ascii="Times New Roman" w:hAnsi="Times New Roman" w:cs="Times New Roman"/>
        </w:rPr>
        <w:t xml:space="preserve"> </w:t>
      </w:r>
      <w:proofErr w:type="spellStart"/>
      <w:r w:rsidR="00B870F7">
        <w:rPr>
          <w:rFonts w:ascii="Times New Roman" w:hAnsi="Times New Roman" w:cs="Times New Roman"/>
        </w:rPr>
        <w:t>perlawanan</w:t>
      </w:r>
      <w:r w:rsidR="005E56CC">
        <w:rPr>
          <w:rFonts w:ascii="Times New Roman" w:hAnsi="Times New Roman" w:cs="Times New Roman"/>
        </w:rPr>
        <w:t>-perlawanan</w:t>
      </w:r>
      <w:proofErr w:type="spellEnd"/>
      <w:r w:rsidR="005E56CC">
        <w:rPr>
          <w:rFonts w:ascii="Times New Roman" w:hAnsi="Times New Roman" w:cs="Times New Roman"/>
        </w:rPr>
        <w:t xml:space="preserve"> </w:t>
      </w:r>
      <w:proofErr w:type="spellStart"/>
      <w:r w:rsidR="005E56CC">
        <w:rPr>
          <w:rFonts w:ascii="Times New Roman" w:hAnsi="Times New Roman" w:cs="Times New Roman"/>
        </w:rPr>
        <w:t>atas</w:t>
      </w:r>
      <w:proofErr w:type="spellEnd"/>
      <w:r w:rsidR="005E56CC">
        <w:rPr>
          <w:rFonts w:ascii="Times New Roman" w:hAnsi="Times New Roman" w:cs="Times New Roman"/>
        </w:rPr>
        <w:t xml:space="preserve"> </w:t>
      </w:r>
      <w:proofErr w:type="spellStart"/>
      <w:r w:rsidR="005E56CC">
        <w:rPr>
          <w:rFonts w:ascii="Times New Roman" w:hAnsi="Times New Roman" w:cs="Times New Roman"/>
        </w:rPr>
        <w:t>bentuk-bentuk</w:t>
      </w:r>
      <w:proofErr w:type="spellEnd"/>
      <w:r w:rsidR="005E56CC">
        <w:rPr>
          <w:rFonts w:ascii="Times New Roman" w:hAnsi="Times New Roman" w:cs="Times New Roman"/>
        </w:rPr>
        <w:t xml:space="preserve"> </w:t>
      </w:r>
      <w:proofErr w:type="spellStart"/>
      <w:r w:rsidR="005E56CC">
        <w:rPr>
          <w:rFonts w:ascii="Times New Roman" w:hAnsi="Times New Roman" w:cs="Times New Roman"/>
        </w:rPr>
        <w:t>penindasan</w:t>
      </w:r>
      <w:proofErr w:type="spellEnd"/>
      <w:r w:rsidR="005E56CC">
        <w:rPr>
          <w:rFonts w:ascii="Times New Roman" w:hAnsi="Times New Roman" w:cs="Times New Roman"/>
        </w:rPr>
        <w:t xml:space="preserve"> </w:t>
      </w:r>
      <w:proofErr w:type="spellStart"/>
      <w:r w:rsidR="005E56CC">
        <w:rPr>
          <w:rFonts w:ascii="Times New Roman" w:hAnsi="Times New Roman" w:cs="Times New Roman"/>
        </w:rPr>
        <w:t>yng</w:t>
      </w:r>
      <w:proofErr w:type="spellEnd"/>
      <w:r w:rsidR="005E56CC">
        <w:rPr>
          <w:rFonts w:ascii="Times New Roman" w:hAnsi="Times New Roman" w:cs="Times New Roman"/>
        </w:rPr>
        <w:t xml:space="preserve"> </w:t>
      </w:r>
      <w:proofErr w:type="spellStart"/>
      <w:r w:rsidR="005E56CC">
        <w:rPr>
          <w:rFonts w:ascii="Times New Roman" w:hAnsi="Times New Roman" w:cs="Times New Roman"/>
        </w:rPr>
        <w:t>terjadi</w:t>
      </w:r>
      <w:proofErr w:type="spellEnd"/>
      <w:r w:rsidR="005E56CC">
        <w:rPr>
          <w:rFonts w:ascii="Times New Roman" w:hAnsi="Times New Roman" w:cs="Times New Roman"/>
        </w:rPr>
        <w:t xml:space="preserve"> </w:t>
      </w:r>
      <w:r w:rsidR="00635121">
        <w:rPr>
          <w:rFonts w:ascii="Times New Roman" w:hAnsi="Times New Roman" w:cs="Times New Roman"/>
        </w:rPr>
        <w:t xml:space="preserve">pada </w:t>
      </w:r>
      <w:proofErr w:type="spellStart"/>
      <w:r w:rsidR="00965C7B">
        <w:rPr>
          <w:rFonts w:ascii="Times New Roman" w:hAnsi="Times New Roman" w:cs="Times New Roman"/>
        </w:rPr>
        <w:t>m</w:t>
      </w:r>
      <w:r w:rsidR="00635121">
        <w:rPr>
          <w:rFonts w:ascii="Times New Roman" w:hAnsi="Times New Roman" w:cs="Times New Roman"/>
        </w:rPr>
        <w:t>asyarakat</w:t>
      </w:r>
      <w:proofErr w:type="spellEnd"/>
      <w:r w:rsidR="00635121">
        <w:rPr>
          <w:rFonts w:ascii="Times New Roman" w:hAnsi="Times New Roman" w:cs="Times New Roman"/>
        </w:rPr>
        <w:t xml:space="preserve"> </w:t>
      </w:r>
      <w:proofErr w:type="spellStart"/>
      <w:r w:rsidR="00635121">
        <w:rPr>
          <w:rFonts w:ascii="Times New Roman" w:hAnsi="Times New Roman" w:cs="Times New Roman"/>
        </w:rPr>
        <w:t>kapitalis</w:t>
      </w:r>
      <w:proofErr w:type="spellEnd"/>
      <w:r w:rsidR="00635121">
        <w:rPr>
          <w:rFonts w:ascii="Times New Roman" w:hAnsi="Times New Roman" w:cs="Times New Roman"/>
        </w:rPr>
        <w:t xml:space="preserve"> </w:t>
      </w:r>
      <w:proofErr w:type="spellStart"/>
      <w:r w:rsidR="00965C7B">
        <w:rPr>
          <w:rFonts w:ascii="Times New Roman" w:hAnsi="Times New Roman" w:cs="Times New Roman"/>
        </w:rPr>
        <w:t>t</w:t>
      </w:r>
      <w:r w:rsidR="00635121">
        <w:rPr>
          <w:rFonts w:ascii="Times New Roman" w:hAnsi="Times New Roman" w:cs="Times New Roman"/>
        </w:rPr>
        <w:t>ingkat</w:t>
      </w:r>
      <w:proofErr w:type="spellEnd"/>
      <w:r w:rsidR="00635121">
        <w:rPr>
          <w:rFonts w:ascii="Times New Roman" w:hAnsi="Times New Roman" w:cs="Times New Roman"/>
        </w:rPr>
        <w:t xml:space="preserve"> </w:t>
      </w:r>
      <w:proofErr w:type="spellStart"/>
      <w:r w:rsidR="00635121">
        <w:rPr>
          <w:rFonts w:ascii="Times New Roman" w:hAnsi="Times New Roman" w:cs="Times New Roman"/>
        </w:rPr>
        <w:t>l</w:t>
      </w:r>
      <w:r w:rsidR="00965C7B">
        <w:rPr>
          <w:rFonts w:ascii="Times New Roman" w:hAnsi="Times New Roman" w:cs="Times New Roman"/>
        </w:rPr>
        <w:t>a</w:t>
      </w:r>
      <w:r w:rsidR="00635121">
        <w:rPr>
          <w:rFonts w:ascii="Times New Roman" w:hAnsi="Times New Roman" w:cs="Times New Roman"/>
        </w:rPr>
        <w:t>njut</w:t>
      </w:r>
      <w:proofErr w:type="spellEnd"/>
      <w:r w:rsidR="00635121">
        <w:rPr>
          <w:rFonts w:ascii="Times New Roman" w:hAnsi="Times New Roman" w:cs="Times New Roman"/>
        </w:rPr>
        <w:t xml:space="preserve">. </w:t>
      </w:r>
      <w:r w:rsidR="007A6318" w:rsidRPr="007A6318">
        <w:rPr>
          <w:rFonts w:ascii="Times New Roman" w:hAnsi="Times New Roman" w:cs="Times New Roman"/>
        </w:rPr>
        <w:t xml:space="preserve">Ernesto Laclau dan Chantal </w:t>
      </w:r>
      <w:proofErr w:type="spellStart"/>
      <w:r w:rsidR="007A6318" w:rsidRPr="007A6318">
        <w:rPr>
          <w:rFonts w:ascii="Times New Roman" w:hAnsi="Times New Roman" w:cs="Times New Roman"/>
        </w:rPr>
        <w:t>Mouffe</w:t>
      </w:r>
      <w:proofErr w:type="spellEnd"/>
      <w:r w:rsidR="007A6318">
        <w:rPr>
          <w:rFonts w:ascii="Times New Roman" w:hAnsi="Times New Roman" w:cs="Times New Roman"/>
        </w:rPr>
        <w:t xml:space="preserve"> yang </w:t>
      </w:r>
      <w:proofErr w:type="spellStart"/>
      <w:r w:rsidR="007A6318">
        <w:rPr>
          <w:rFonts w:ascii="Times New Roman" w:hAnsi="Times New Roman" w:cs="Times New Roman"/>
        </w:rPr>
        <w:t>merupakan</w:t>
      </w:r>
      <w:proofErr w:type="spellEnd"/>
      <w:r w:rsidR="007A6318">
        <w:rPr>
          <w:rFonts w:ascii="Times New Roman" w:hAnsi="Times New Roman" w:cs="Times New Roman"/>
        </w:rPr>
        <w:t xml:space="preserve"> </w:t>
      </w:r>
      <w:proofErr w:type="spellStart"/>
      <w:r w:rsidR="007A6318">
        <w:rPr>
          <w:rFonts w:ascii="Times New Roman" w:hAnsi="Times New Roman" w:cs="Times New Roman"/>
        </w:rPr>
        <w:t>ahli</w:t>
      </w:r>
      <w:proofErr w:type="spellEnd"/>
      <w:r w:rsidR="007A6318">
        <w:rPr>
          <w:rFonts w:ascii="Times New Roman" w:hAnsi="Times New Roman" w:cs="Times New Roman"/>
        </w:rPr>
        <w:t xml:space="preserve"> </w:t>
      </w:r>
      <w:proofErr w:type="spellStart"/>
      <w:r w:rsidR="007A6318">
        <w:rPr>
          <w:rFonts w:ascii="Times New Roman" w:hAnsi="Times New Roman" w:cs="Times New Roman"/>
        </w:rPr>
        <w:t>dalam</w:t>
      </w:r>
      <w:proofErr w:type="spellEnd"/>
      <w:r w:rsidR="007A6318">
        <w:rPr>
          <w:rFonts w:ascii="Times New Roman" w:hAnsi="Times New Roman" w:cs="Times New Roman"/>
        </w:rPr>
        <w:t xml:space="preserve"> </w:t>
      </w:r>
      <w:proofErr w:type="spellStart"/>
      <w:r w:rsidR="007A6318">
        <w:rPr>
          <w:rFonts w:ascii="Times New Roman" w:hAnsi="Times New Roman" w:cs="Times New Roman"/>
        </w:rPr>
        <w:t>teori</w:t>
      </w:r>
      <w:proofErr w:type="spellEnd"/>
      <w:r w:rsidR="007A6318">
        <w:rPr>
          <w:rFonts w:ascii="Times New Roman" w:hAnsi="Times New Roman" w:cs="Times New Roman"/>
        </w:rPr>
        <w:t xml:space="preserve"> </w:t>
      </w:r>
      <w:proofErr w:type="spellStart"/>
      <w:r w:rsidR="00965C7B">
        <w:rPr>
          <w:rFonts w:ascii="Times New Roman" w:hAnsi="Times New Roman" w:cs="Times New Roman"/>
        </w:rPr>
        <w:t>g</w:t>
      </w:r>
      <w:r w:rsidR="007A6318">
        <w:rPr>
          <w:rFonts w:ascii="Times New Roman" w:hAnsi="Times New Roman" w:cs="Times New Roman"/>
        </w:rPr>
        <w:t>erakan</w:t>
      </w:r>
      <w:proofErr w:type="spellEnd"/>
      <w:r w:rsidR="007A6318">
        <w:rPr>
          <w:rFonts w:ascii="Times New Roman" w:hAnsi="Times New Roman" w:cs="Times New Roman"/>
        </w:rPr>
        <w:t xml:space="preserve"> </w:t>
      </w:r>
      <w:proofErr w:type="spellStart"/>
      <w:r w:rsidR="007A6318">
        <w:rPr>
          <w:rFonts w:ascii="Times New Roman" w:hAnsi="Times New Roman" w:cs="Times New Roman"/>
        </w:rPr>
        <w:t>sosial</w:t>
      </w:r>
      <w:proofErr w:type="spellEnd"/>
      <w:r w:rsidR="007A6318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mengemukkan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bahwa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965C7B">
        <w:rPr>
          <w:rFonts w:ascii="Times New Roman" w:hAnsi="Times New Roman" w:cs="Times New Roman"/>
        </w:rPr>
        <w:t>g</w:t>
      </w:r>
      <w:r w:rsidR="006249B0">
        <w:rPr>
          <w:rFonts w:ascii="Times New Roman" w:hAnsi="Times New Roman" w:cs="Times New Roman"/>
        </w:rPr>
        <w:t>erakan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sosial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sebagai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perjuangan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demokratik</w:t>
      </w:r>
      <w:proofErr w:type="spellEnd"/>
      <w:r w:rsidR="006249B0">
        <w:rPr>
          <w:rFonts w:ascii="Times New Roman" w:hAnsi="Times New Roman" w:cs="Times New Roman"/>
        </w:rPr>
        <w:t xml:space="preserve"> </w:t>
      </w:r>
      <w:proofErr w:type="spellStart"/>
      <w:r w:rsidR="006249B0">
        <w:rPr>
          <w:rFonts w:ascii="Times New Roman" w:hAnsi="Times New Roman" w:cs="Times New Roman"/>
        </w:rPr>
        <w:t>baru</w:t>
      </w:r>
      <w:proofErr w:type="spellEnd"/>
      <w:r w:rsidR="00F96A38">
        <w:rPr>
          <w:rFonts w:ascii="Times New Roman" w:hAnsi="Times New Roman" w:cs="Times New Roman"/>
        </w:rPr>
        <w:t xml:space="preserve"> </w:t>
      </w:r>
      <w:r w:rsidR="00F96A38" w:rsidRPr="00F96A38">
        <w:rPr>
          <w:rFonts w:ascii="Times New Roman" w:hAnsi="Times New Roman" w:cs="Times New Roman"/>
        </w:rPr>
        <w:t>(</w:t>
      </w:r>
      <w:proofErr w:type="spellStart"/>
      <w:r w:rsidR="00F96A38" w:rsidRPr="00F96A38">
        <w:rPr>
          <w:rFonts w:ascii="Times New Roman" w:hAnsi="Times New Roman" w:cs="Times New Roman"/>
        </w:rPr>
        <w:t>Mouffe</w:t>
      </w:r>
      <w:proofErr w:type="spellEnd"/>
      <w:r w:rsidR="00F96A38" w:rsidRPr="00F96A38">
        <w:rPr>
          <w:rFonts w:ascii="Times New Roman" w:hAnsi="Times New Roman" w:cs="Times New Roman"/>
        </w:rPr>
        <w:t>, 1988)</w:t>
      </w:r>
      <w:r w:rsidR="00F96A38">
        <w:rPr>
          <w:rFonts w:ascii="Times New Roman" w:hAnsi="Times New Roman" w:cs="Times New Roman"/>
        </w:rPr>
        <w:t>.</w:t>
      </w:r>
      <w:r w:rsidR="00C06CC0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Perbedaan</w:t>
      </w:r>
      <w:proofErr w:type="spellEnd"/>
      <w:r w:rsidR="00C06CC0" w:rsidRPr="00BC068D">
        <w:rPr>
          <w:rFonts w:ascii="Times New Roman" w:hAnsi="Times New Roman" w:cs="Times New Roman"/>
        </w:rPr>
        <w:t xml:space="preserve"> dan </w:t>
      </w:r>
      <w:proofErr w:type="spellStart"/>
      <w:r w:rsidR="00C06CC0" w:rsidRPr="00BC068D">
        <w:rPr>
          <w:rFonts w:ascii="Times New Roman" w:hAnsi="Times New Roman" w:cs="Times New Roman"/>
        </w:rPr>
        <w:t>interaksi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dari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teori-teori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ini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krusial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untuk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menganalisis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dinamika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aksi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r w:rsidR="00A94890" w:rsidRPr="00A94890">
        <w:rPr>
          <w:rFonts w:ascii="Times New Roman" w:hAnsi="Times New Roman" w:cs="Times New Roman"/>
          <w:i/>
          <w:iCs/>
        </w:rPr>
        <w:t>offline</w:t>
      </w:r>
      <w:r w:rsidR="00A94890">
        <w:rPr>
          <w:rFonts w:ascii="Times New Roman" w:hAnsi="Times New Roman" w:cs="Times New Roman"/>
        </w:rPr>
        <w:t xml:space="preserve"> </w:t>
      </w:r>
      <w:r w:rsidR="00C06CC0" w:rsidRPr="00BC068D">
        <w:rPr>
          <w:rFonts w:ascii="Times New Roman" w:hAnsi="Times New Roman" w:cs="Times New Roman"/>
        </w:rPr>
        <w:t xml:space="preserve">dan </w:t>
      </w:r>
      <w:r w:rsidR="00A94890" w:rsidRPr="00A94890">
        <w:rPr>
          <w:rFonts w:ascii="Times New Roman" w:hAnsi="Times New Roman" w:cs="Times New Roman"/>
          <w:i/>
          <w:iCs/>
        </w:rPr>
        <w:t>online</w:t>
      </w:r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dalam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 w:rsidRPr="00BC068D">
        <w:rPr>
          <w:rFonts w:ascii="Times New Roman" w:hAnsi="Times New Roman" w:cs="Times New Roman"/>
        </w:rPr>
        <w:t>sebuah</w:t>
      </w:r>
      <w:proofErr w:type="spellEnd"/>
      <w:r w:rsidR="00C06CC0" w:rsidRPr="00BC068D">
        <w:rPr>
          <w:rFonts w:ascii="Times New Roman" w:hAnsi="Times New Roman" w:cs="Times New Roman"/>
        </w:rPr>
        <w:t xml:space="preserve"> </w:t>
      </w:r>
      <w:proofErr w:type="spellStart"/>
      <w:r w:rsidR="00C06CC0">
        <w:rPr>
          <w:rFonts w:ascii="Times New Roman" w:hAnsi="Times New Roman" w:cs="Times New Roman"/>
        </w:rPr>
        <w:t>demonstrasi</w:t>
      </w:r>
      <w:proofErr w:type="spellEnd"/>
      <w:r w:rsidR="00965C7B">
        <w:rPr>
          <w:rFonts w:ascii="Times New Roman" w:hAnsi="Times New Roman" w:cs="Times New Roman"/>
        </w:rPr>
        <w:t>.</w:t>
      </w:r>
    </w:p>
    <w:p w14:paraId="2B6AFFBB" w14:textId="3A82CF52" w:rsidR="000B3E60" w:rsidRDefault="000B3E60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C068D">
        <w:rPr>
          <w:rFonts w:ascii="Times New Roman" w:hAnsi="Times New Roman" w:cs="Times New Roman"/>
        </w:rPr>
        <w:t>Demonstrasi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sebagai</w:t>
      </w:r>
      <w:proofErr w:type="spellEnd"/>
      <w:r w:rsidRPr="00BC068D">
        <w:rPr>
          <w:rFonts w:ascii="Times New Roman" w:hAnsi="Times New Roman" w:cs="Times New Roman"/>
        </w:rPr>
        <w:t xml:space="preserve"> salah </w:t>
      </w:r>
      <w:proofErr w:type="spellStart"/>
      <w:r w:rsidRPr="00BC068D">
        <w:rPr>
          <w:rFonts w:ascii="Times New Roman" w:hAnsi="Times New Roman" w:cs="Times New Roman"/>
        </w:rPr>
        <w:t>satu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A94890">
        <w:rPr>
          <w:rFonts w:ascii="Times New Roman" w:hAnsi="Times New Roman" w:cs="Times New Roman"/>
        </w:rPr>
        <w:t>repertoar</w:t>
      </w:r>
      <w:proofErr w:type="spellEnd"/>
      <w:r w:rsidRPr="00A94890">
        <w:rPr>
          <w:rFonts w:ascii="Times New Roman" w:hAnsi="Times New Roman" w:cs="Times New Roman"/>
        </w:rPr>
        <w:t xml:space="preserve"> </w:t>
      </w:r>
      <w:proofErr w:type="spellStart"/>
      <w:r w:rsidRPr="00A94890">
        <w:rPr>
          <w:rFonts w:ascii="Times New Roman" w:hAnsi="Times New Roman" w:cs="Times New Roman"/>
        </w:rPr>
        <w:t>aksi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utama</w:t>
      </w:r>
      <w:proofErr w:type="spellEnd"/>
      <w:r w:rsidRPr="00BC068D">
        <w:rPr>
          <w:rFonts w:ascii="Times New Roman" w:hAnsi="Times New Roman" w:cs="Times New Roman"/>
        </w:rPr>
        <w:t xml:space="preserve"> (Tilly, 2004), </w:t>
      </w:r>
      <w:proofErr w:type="spellStart"/>
      <w:r w:rsidRPr="00BC068D">
        <w:rPr>
          <w:rFonts w:ascii="Times New Roman" w:hAnsi="Times New Roman" w:cs="Times New Roman"/>
        </w:rPr>
        <w:t>berfungsi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sebagai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manifestasi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publik</w:t>
      </w:r>
      <w:proofErr w:type="spellEnd"/>
      <w:r w:rsidRPr="00BC068D">
        <w:rPr>
          <w:rFonts w:ascii="Times New Roman" w:hAnsi="Times New Roman" w:cs="Times New Roman"/>
        </w:rPr>
        <w:t xml:space="preserve"> dan </w:t>
      </w:r>
      <w:proofErr w:type="spellStart"/>
      <w:r w:rsidRPr="00BC068D">
        <w:rPr>
          <w:rFonts w:ascii="Times New Roman" w:hAnsi="Times New Roman" w:cs="Times New Roman"/>
        </w:rPr>
        <w:t>simbolis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dari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kekuatan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gerakan</w:t>
      </w:r>
      <w:proofErr w:type="spellEnd"/>
      <w:r w:rsidRPr="00BC068D">
        <w:rPr>
          <w:rFonts w:ascii="Times New Roman" w:hAnsi="Times New Roman" w:cs="Times New Roman"/>
        </w:rPr>
        <w:t xml:space="preserve">. </w:t>
      </w:r>
      <w:proofErr w:type="spellStart"/>
      <w:r w:rsidRPr="00BC068D">
        <w:rPr>
          <w:rFonts w:ascii="Times New Roman" w:hAnsi="Times New Roman" w:cs="Times New Roman"/>
        </w:rPr>
        <w:t>Demonstrasi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bertujuan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menarik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perhatian</w:t>
      </w:r>
      <w:proofErr w:type="spellEnd"/>
      <w:r w:rsidRPr="00BC068D">
        <w:rPr>
          <w:rFonts w:ascii="Times New Roman" w:hAnsi="Times New Roman" w:cs="Times New Roman"/>
        </w:rPr>
        <w:t xml:space="preserve"> media dan </w:t>
      </w:r>
      <w:proofErr w:type="spellStart"/>
      <w:r w:rsidRPr="00BC068D">
        <w:rPr>
          <w:rFonts w:ascii="Times New Roman" w:hAnsi="Times New Roman" w:cs="Times New Roman"/>
        </w:rPr>
        <w:t>pemangku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kepentingan</w:t>
      </w:r>
      <w:proofErr w:type="spellEnd"/>
      <w:r w:rsidRPr="00BC068D">
        <w:rPr>
          <w:rFonts w:ascii="Times New Roman" w:hAnsi="Times New Roman" w:cs="Times New Roman"/>
        </w:rPr>
        <w:t xml:space="preserve">, </w:t>
      </w:r>
      <w:proofErr w:type="spellStart"/>
      <w:r w:rsidRPr="00BC068D">
        <w:rPr>
          <w:rFonts w:ascii="Times New Roman" w:hAnsi="Times New Roman" w:cs="Times New Roman"/>
        </w:rPr>
        <w:t>sekaligus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BC068D">
        <w:rPr>
          <w:rFonts w:ascii="Times New Roman" w:hAnsi="Times New Roman" w:cs="Times New Roman"/>
        </w:rPr>
        <w:t>memperkuat</w:t>
      </w:r>
      <w:proofErr w:type="spellEnd"/>
      <w:r w:rsidRPr="00BC068D">
        <w:rPr>
          <w:rFonts w:ascii="Times New Roman" w:hAnsi="Times New Roman" w:cs="Times New Roman"/>
        </w:rPr>
        <w:t xml:space="preserve"> </w:t>
      </w:r>
      <w:proofErr w:type="spellStart"/>
      <w:r w:rsidRPr="00A94890">
        <w:rPr>
          <w:rFonts w:ascii="Times New Roman" w:hAnsi="Times New Roman" w:cs="Times New Roman"/>
        </w:rPr>
        <w:t>identitas</w:t>
      </w:r>
      <w:proofErr w:type="spellEnd"/>
      <w:r w:rsidRPr="00A94890">
        <w:rPr>
          <w:rFonts w:ascii="Times New Roman" w:hAnsi="Times New Roman" w:cs="Times New Roman"/>
        </w:rPr>
        <w:t xml:space="preserve"> </w:t>
      </w:r>
      <w:proofErr w:type="spellStart"/>
      <w:r w:rsidRPr="00A94890">
        <w:rPr>
          <w:rFonts w:ascii="Times New Roman" w:hAnsi="Times New Roman" w:cs="Times New Roman"/>
        </w:rPr>
        <w:t>kolektif</w:t>
      </w:r>
      <w:proofErr w:type="spellEnd"/>
      <w:r w:rsidRPr="00BC068D">
        <w:rPr>
          <w:rFonts w:ascii="Times New Roman" w:hAnsi="Times New Roman" w:cs="Times New Roman"/>
        </w:rPr>
        <w:t xml:space="preserve"> dan </w:t>
      </w:r>
      <w:proofErr w:type="spellStart"/>
      <w:r w:rsidRPr="00BC068D">
        <w:rPr>
          <w:rFonts w:ascii="Times New Roman" w:hAnsi="Times New Roman" w:cs="Times New Roman"/>
        </w:rPr>
        <w:t>solidaritas</w:t>
      </w:r>
      <w:proofErr w:type="spellEnd"/>
      <w:r w:rsidRPr="00BC068D">
        <w:rPr>
          <w:rFonts w:ascii="Times New Roman" w:hAnsi="Times New Roman" w:cs="Times New Roman"/>
        </w:rPr>
        <w:t xml:space="preserve"> di </w:t>
      </w:r>
      <w:proofErr w:type="spellStart"/>
      <w:r w:rsidRPr="00BC068D">
        <w:rPr>
          <w:rFonts w:ascii="Times New Roman" w:hAnsi="Times New Roman" w:cs="Times New Roman"/>
        </w:rPr>
        <w:t>antara</w:t>
      </w:r>
      <w:proofErr w:type="spellEnd"/>
      <w:r w:rsidRPr="00BC068D">
        <w:rPr>
          <w:rFonts w:ascii="Times New Roman" w:hAnsi="Times New Roman" w:cs="Times New Roman"/>
        </w:rPr>
        <w:t xml:space="preserve"> para </w:t>
      </w:r>
      <w:proofErr w:type="spellStart"/>
      <w:r w:rsidRPr="00BC068D">
        <w:rPr>
          <w:rFonts w:ascii="Times New Roman" w:hAnsi="Times New Roman" w:cs="Times New Roman"/>
        </w:rPr>
        <w:t>partisipan</w:t>
      </w:r>
      <w:proofErr w:type="spellEnd"/>
      <w:r w:rsidRPr="00BC06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Tur Santoso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15890">
        <w:rPr>
          <w:rFonts w:ascii="Times New Roman" w:hAnsi="Times New Roman" w:cs="Times New Roman"/>
        </w:rPr>
        <w:t>aksi</w:t>
      </w:r>
      <w:proofErr w:type="spellEnd"/>
      <w:r w:rsidR="00915890">
        <w:rPr>
          <w:rFonts w:ascii="Times New Roman" w:hAnsi="Times New Roman" w:cs="Times New Roman"/>
        </w:rPr>
        <w:t xml:space="preserve"> </w:t>
      </w:r>
      <w:proofErr w:type="spellStart"/>
      <w:r w:rsidR="00915890">
        <w:rPr>
          <w:rFonts w:ascii="Times New Roman" w:hAnsi="Times New Roman" w:cs="Times New Roman"/>
        </w:rPr>
        <w:t>demonstrasi</w:t>
      </w:r>
      <w:proofErr w:type="spellEnd"/>
      <w:r w:rsidR="00915890">
        <w:rPr>
          <w:rFonts w:ascii="Times New Roman" w:hAnsi="Times New Roman" w:cs="Times New Roman"/>
        </w:rPr>
        <w:t xml:space="preserve"> </w:t>
      </w:r>
      <w:proofErr w:type="spellStart"/>
      <w:r w:rsidR="00915890">
        <w:rPr>
          <w:rFonts w:ascii="Times New Roman" w:hAnsi="Times New Roman" w:cs="Times New Roman"/>
        </w:rPr>
        <w:t>merupakan</w:t>
      </w:r>
      <w:proofErr w:type="spellEnd"/>
      <w:r w:rsidR="003017ED">
        <w:rPr>
          <w:rFonts w:ascii="Times New Roman" w:hAnsi="Times New Roman" w:cs="Times New Roman"/>
        </w:rPr>
        <w:t xml:space="preserve"> </w:t>
      </w:r>
      <w:proofErr w:type="spellStart"/>
      <w:r w:rsidR="003017ED">
        <w:rPr>
          <w:rFonts w:ascii="Times New Roman" w:hAnsi="Times New Roman" w:cs="Times New Roman"/>
        </w:rPr>
        <w:t>suatu</w:t>
      </w:r>
      <w:proofErr w:type="spellEnd"/>
      <w:r w:rsidR="003017ED">
        <w:rPr>
          <w:rFonts w:ascii="Times New Roman" w:hAnsi="Times New Roman" w:cs="Times New Roman"/>
        </w:rPr>
        <w:t xml:space="preserve"> </w:t>
      </w:r>
      <w:proofErr w:type="spellStart"/>
      <w:r w:rsidR="0042610C">
        <w:rPr>
          <w:rFonts w:ascii="Times New Roman" w:hAnsi="Times New Roman" w:cs="Times New Roman"/>
        </w:rPr>
        <w:t>bentuk</w:t>
      </w:r>
      <w:proofErr w:type="spellEnd"/>
      <w:r w:rsidR="0042610C">
        <w:rPr>
          <w:rFonts w:ascii="Times New Roman" w:hAnsi="Times New Roman" w:cs="Times New Roman"/>
        </w:rPr>
        <w:t xml:space="preserve"> </w:t>
      </w:r>
      <w:proofErr w:type="spellStart"/>
      <w:r w:rsidR="0042610C">
        <w:rPr>
          <w:rFonts w:ascii="Times New Roman" w:hAnsi="Times New Roman" w:cs="Times New Roman"/>
        </w:rPr>
        <w:t>menyuarakan</w:t>
      </w:r>
      <w:proofErr w:type="spellEnd"/>
      <w:r w:rsidR="0042610C">
        <w:rPr>
          <w:rFonts w:ascii="Times New Roman" w:hAnsi="Times New Roman" w:cs="Times New Roman"/>
        </w:rPr>
        <w:t xml:space="preserve"> </w:t>
      </w:r>
      <w:proofErr w:type="spellStart"/>
      <w:r w:rsidR="0042610C">
        <w:rPr>
          <w:rFonts w:ascii="Times New Roman" w:hAnsi="Times New Roman" w:cs="Times New Roman"/>
        </w:rPr>
        <w:t>pendapat</w:t>
      </w:r>
      <w:proofErr w:type="spellEnd"/>
      <w:r w:rsidR="0042610C">
        <w:rPr>
          <w:rFonts w:ascii="Times New Roman" w:hAnsi="Times New Roman" w:cs="Times New Roman"/>
        </w:rPr>
        <w:t xml:space="preserve">, </w:t>
      </w:r>
      <w:proofErr w:type="spellStart"/>
      <w:r w:rsidR="0042610C">
        <w:rPr>
          <w:rFonts w:ascii="Times New Roman" w:hAnsi="Times New Roman" w:cs="Times New Roman"/>
        </w:rPr>
        <w:t>tuntutan</w:t>
      </w:r>
      <w:proofErr w:type="spellEnd"/>
      <w:r w:rsidR="0042610C">
        <w:rPr>
          <w:rFonts w:ascii="Times New Roman" w:hAnsi="Times New Roman" w:cs="Times New Roman"/>
        </w:rPr>
        <w:t xml:space="preserve">, </w:t>
      </w:r>
      <w:proofErr w:type="spellStart"/>
      <w:r w:rsidR="0042610C">
        <w:rPr>
          <w:rFonts w:ascii="Times New Roman" w:hAnsi="Times New Roman" w:cs="Times New Roman"/>
        </w:rPr>
        <w:t>opini</w:t>
      </w:r>
      <w:proofErr w:type="spellEnd"/>
      <w:r w:rsidR="0042610C">
        <w:rPr>
          <w:rFonts w:ascii="Times New Roman" w:hAnsi="Times New Roman" w:cs="Times New Roman"/>
        </w:rPr>
        <w:t xml:space="preserve"> </w:t>
      </w:r>
      <w:proofErr w:type="spellStart"/>
      <w:r w:rsidR="0042610C">
        <w:rPr>
          <w:rFonts w:ascii="Times New Roman" w:hAnsi="Times New Roman" w:cs="Times New Roman"/>
        </w:rPr>
        <w:t>maupun</w:t>
      </w:r>
      <w:proofErr w:type="spellEnd"/>
      <w:r w:rsidR="0042610C">
        <w:rPr>
          <w:rFonts w:ascii="Times New Roman" w:hAnsi="Times New Roman" w:cs="Times New Roman"/>
        </w:rPr>
        <w:t xml:space="preserve"> </w:t>
      </w:r>
      <w:proofErr w:type="spellStart"/>
      <w:r w:rsidR="0042610C">
        <w:rPr>
          <w:rFonts w:ascii="Times New Roman" w:hAnsi="Times New Roman" w:cs="Times New Roman"/>
        </w:rPr>
        <w:t>pernyataan</w:t>
      </w:r>
      <w:proofErr w:type="spellEnd"/>
      <w:r w:rsidR="0042610C">
        <w:rPr>
          <w:rFonts w:ascii="Times New Roman" w:hAnsi="Times New Roman" w:cs="Times New Roman"/>
        </w:rPr>
        <w:t xml:space="preserve"> </w:t>
      </w:r>
      <w:proofErr w:type="spellStart"/>
      <w:r w:rsidR="00C1597C">
        <w:rPr>
          <w:rFonts w:ascii="Times New Roman" w:hAnsi="Times New Roman" w:cs="Times New Roman"/>
        </w:rPr>
        <w:t>sikap</w:t>
      </w:r>
      <w:proofErr w:type="spellEnd"/>
      <w:r w:rsidR="00C1597C">
        <w:rPr>
          <w:rFonts w:ascii="Times New Roman" w:hAnsi="Times New Roman" w:cs="Times New Roman"/>
        </w:rPr>
        <w:t xml:space="preserve"> yang </w:t>
      </w:r>
      <w:proofErr w:type="spellStart"/>
      <w:r w:rsidR="00C1597C">
        <w:rPr>
          <w:rFonts w:ascii="Times New Roman" w:hAnsi="Times New Roman" w:cs="Times New Roman"/>
        </w:rPr>
        <w:t>biasa</w:t>
      </w:r>
      <w:proofErr w:type="spellEnd"/>
      <w:r w:rsidR="00C1597C">
        <w:rPr>
          <w:rFonts w:ascii="Times New Roman" w:hAnsi="Times New Roman" w:cs="Times New Roman"/>
        </w:rPr>
        <w:t xml:space="preserve"> </w:t>
      </w:r>
      <w:proofErr w:type="spellStart"/>
      <w:r w:rsidR="00C1597C">
        <w:rPr>
          <w:rFonts w:ascii="Times New Roman" w:hAnsi="Times New Roman" w:cs="Times New Roman"/>
        </w:rPr>
        <w:t>dilakukan</w:t>
      </w:r>
      <w:proofErr w:type="spellEnd"/>
      <w:r w:rsidR="00C1597C">
        <w:rPr>
          <w:rFonts w:ascii="Times New Roman" w:hAnsi="Times New Roman" w:cs="Times New Roman"/>
        </w:rPr>
        <w:t xml:space="preserve"> oleh </w:t>
      </w:r>
      <w:proofErr w:type="spellStart"/>
      <w:r w:rsidR="00C1597C">
        <w:rPr>
          <w:rFonts w:ascii="Times New Roman" w:hAnsi="Times New Roman" w:cs="Times New Roman"/>
        </w:rPr>
        <w:t>sekelompok</w:t>
      </w:r>
      <w:proofErr w:type="spellEnd"/>
      <w:r w:rsidR="00C1597C">
        <w:rPr>
          <w:rFonts w:ascii="Times New Roman" w:hAnsi="Times New Roman" w:cs="Times New Roman"/>
        </w:rPr>
        <w:t xml:space="preserve"> orang </w:t>
      </w:r>
      <w:proofErr w:type="spellStart"/>
      <w:r w:rsidR="00365B54">
        <w:rPr>
          <w:rFonts w:ascii="Times New Roman" w:hAnsi="Times New Roman" w:cs="Times New Roman"/>
        </w:rPr>
        <w:t>dengan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A94890">
        <w:rPr>
          <w:rFonts w:ascii="Times New Roman" w:hAnsi="Times New Roman" w:cs="Times New Roman"/>
        </w:rPr>
        <w:t>t</w:t>
      </w:r>
      <w:r w:rsidR="00365B54">
        <w:rPr>
          <w:rFonts w:ascii="Times New Roman" w:hAnsi="Times New Roman" w:cs="Times New Roman"/>
        </w:rPr>
        <w:t>eknik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serta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tujuan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tertentu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untuk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mendapat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atensi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dari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365B54">
        <w:rPr>
          <w:rFonts w:ascii="Times New Roman" w:hAnsi="Times New Roman" w:cs="Times New Roman"/>
        </w:rPr>
        <w:t>pihak</w:t>
      </w:r>
      <w:proofErr w:type="spellEnd"/>
      <w:r w:rsidR="00365B54">
        <w:rPr>
          <w:rFonts w:ascii="Times New Roman" w:hAnsi="Times New Roman" w:cs="Times New Roman"/>
        </w:rPr>
        <w:t xml:space="preserve"> yang </w:t>
      </w:r>
      <w:proofErr w:type="spellStart"/>
      <w:r w:rsidR="00365B54">
        <w:rPr>
          <w:rFonts w:ascii="Times New Roman" w:hAnsi="Times New Roman" w:cs="Times New Roman"/>
        </w:rPr>
        <w:t>ingin</w:t>
      </w:r>
      <w:proofErr w:type="spellEnd"/>
      <w:r w:rsidR="00365B54">
        <w:rPr>
          <w:rFonts w:ascii="Times New Roman" w:hAnsi="Times New Roman" w:cs="Times New Roman"/>
        </w:rPr>
        <w:t xml:space="preserve"> </w:t>
      </w:r>
      <w:proofErr w:type="spellStart"/>
      <w:r w:rsidR="00CA6143">
        <w:rPr>
          <w:rFonts w:ascii="Times New Roman" w:hAnsi="Times New Roman" w:cs="Times New Roman"/>
        </w:rPr>
        <w:t>dituju</w:t>
      </w:r>
      <w:proofErr w:type="spellEnd"/>
      <w:r w:rsidR="00CA6143">
        <w:rPr>
          <w:rFonts w:ascii="Times New Roman" w:hAnsi="Times New Roman" w:cs="Times New Roman"/>
        </w:rPr>
        <w:t xml:space="preserve"> </w:t>
      </w:r>
      <w:proofErr w:type="spellStart"/>
      <w:r w:rsidR="00CA6143">
        <w:rPr>
          <w:rFonts w:ascii="Times New Roman" w:hAnsi="Times New Roman" w:cs="Times New Roman"/>
        </w:rPr>
        <w:t>tanpa</w:t>
      </w:r>
      <w:proofErr w:type="spellEnd"/>
      <w:r w:rsidR="00CA6143">
        <w:rPr>
          <w:rFonts w:ascii="Times New Roman" w:hAnsi="Times New Roman" w:cs="Times New Roman"/>
        </w:rPr>
        <w:t xml:space="preserve"> </w:t>
      </w:r>
      <w:proofErr w:type="spellStart"/>
      <w:r w:rsidR="00CA6143">
        <w:rPr>
          <w:rFonts w:ascii="Times New Roman" w:hAnsi="Times New Roman" w:cs="Times New Roman"/>
        </w:rPr>
        <w:t>memanfaatkan</w:t>
      </w:r>
      <w:proofErr w:type="spellEnd"/>
      <w:r w:rsidR="00CA6143">
        <w:rPr>
          <w:rFonts w:ascii="Times New Roman" w:hAnsi="Times New Roman" w:cs="Times New Roman"/>
        </w:rPr>
        <w:t xml:space="preserve"> </w:t>
      </w:r>
      <w:proofErr w:type="spellStart"/>
      <w:r w:rsidR="00CA6143">
        <w:rPr>
          <w:rFonts w:ascii="Times New Roman" w:hAnsi="Times New Roman" w:cs="Times New Roman"/>
        </w:rPr>
        <w:t>mekanisme</w:t>
      </w:r>
      <w:proofErr w:type="spellEnd"/>
      <w:r w:rsidR="00CA6143">
        <w:rPr>
          <w:rFonts w:ascii="Times New Roman" w:hAnsi="Times New Roman" w:cs="Times New Roman"/>
        </w:rPr>
        <w:t xml:space="preserve"> </w:t>
      </w:r>
      <w:proofErr w:type="spellStart"/>
      <w:r w:rsidR="00CA6143">
        <w:rPr>
          <w:rFonts w:ascii="Times New Roman" w:hAnsi="Times New Roman" w:cs="Times New Roman"/>
        </w:rPr>
        <w:t>birokrasi</w:t>
      </w:r>
      <w:proofErr w:type="spellEnd"/>
      <w:r w:rsidR="00CA6143">
        <w:rPr>
          <w:rFonts w:ascii="Times New Roman" w:hAnsi="Times New Roman" w:cs="Times New Roman"/>
        </w:rPr>
        <w:t xml:space="preserve">. </w:t>
      </w:r>
      <w:r w:rsidR="009A6174">
        <w:rPr>
          <w:rFonts w:ascii="Times New Roman" w:hAnsi="Times New Roman" w:cs="Times New Roman"/>
        </w:rPr>
        <w:t xml:space="preserve">Aksi </w:t>
      </w:r>
      <w:proofErr w:type="spellStart"/>
      <w:r w:rsidR="009A6174">
        <w:rPr>
          <w:rFonts w:ascii="Times New Roman" w:hAnsi="Times New Roman" w:cs="Times New Roman"/>
        </w:rPr>
        <w:t>demonstrasi</w:t>
      </w:r>
      <w:proofErr w:type="spellEnd"/>
      <w:r w:rsidR="009A6174">
        <w:rPr>
          <w:rFonts w:ascii="Times New Roman" w:hAnsi="Times New Roman" w:cs="Times New Roman"/>
        </w:rPr>
        <w:t xml:space="preserve"> </w:t>
      </w:r>
      <w:proofErr w:type="spellStart"/>
      <w:r w:rsidR="009A6174">
        <w:rPr>
          <w:rFonts w:ascii="Times New Roman" w:hAnsi="Times New Roman" w:cs="Times New Roman"/>
        </w:rPr>
        <w:t>biasanya</w:t>
      </w:r>
      <w:proofErr w:type="spellEnd"/>
      <w:r w:rsidR="009A6174">
        <w:rPr>
          <w:rFonts w:ascii="Times New Roman" w:hAnsi="Times New Roman" w:cs="Times New Roman"/>
        </w:rPr>
        <w:t xml:space="preserve"> </w:t>
      </w:r>
      <w:proofErr w:type="spellStart"/>
      <w:r w:rsidR="009A6174">
        <w:rPr>
          <w:rFonts w:ascii="Times New Roman" w:hAnsi="Times New Roman" w:cs="Times New Roman"/>
        </w:rPr>
        <w:t>dilatarbelakangi</w:t>
      </w:r>
      <w:proofErr w:type="spellEnd"/>
      <w:r w:rsidR="009A6174">
        <w:rPr>
          <w:rFonts w:ascii="Times New Roman" w:hAnsi="Times New Roman" w:cs="Times New Roman"/>
        </w:rPr>
        <w:t xml:space="preserve"> oleh </w:t>
      </w:r>
      <w:proofErr w:type="spellStart"/>
      <w:r w:rsidR="009A6174">
        <w:rPr>
          <w:rFonts w:ascii="Times New Roman" w:hAnsi="Times New Roman" w:cs="Times New Roman"/>
        </w:rPr>
        <w:t>buntunya</w:t>
      </w:r>
      <w:proofErr w:type="spellEnd"/>
      <w:r w:rsidR="009A6174">
        <w:rPr>
          <w:rFonts w:ascii="Times New Roman" w:hAnsi="Times New Roman" w:cs="Times New Roman"/>
        </w:rPr>
        <w:t xml:space="preserve"> </w:t>
      </w:r>
      <w:proofErr w:type="spellStart"/>
      <w:r w:rsidR="009A6174">
        <w:rPr>
          <w:rFonts w:ascii="Times New Roman" w:hAnsi="Times New Roman" w:cs="Times New Roman"/>
        </w:rPr>
        <w:t>jalur</w:t>
      </w:r>
      <w:proofErr w:type="spellEnd"/>
      <w:r w:rsidR="009A6174">
        <w:rPr>
          <w:rFonts w:ascii="Times New Roman" w:hAnsi="Times New Roman" w:cs="Times New Roman"/>
        </w:rPr>
        <w:t xml:space="preserve"> dialog </w:t>
      </w:r>
      <w:proofErr w:type="spellStart"/>
      <w:r w:rsidR="00C774A6" w:rsidRPr="00C774A6">
        <w:rPr>
          <w:rFonts w:ascii="Times New Roman" w:hAnsi="Times New Roman" w:cs="Times New Roman"/>
        </w:rPr>
        <w:t>serta</w:t>
      </w:r>
      <w:proofErr w:type="spellEnd"/>
      <w:r w:rsidR="00C774A6" w:rsidRPr="00C774A6">
        <w:rPr>
          <w:rFonts w:ascii="Times New Roman" w:hAnsi="Times New Roman" w:cs="Times New Roman"/>
        </w:rPr>
        <w:t xml:space="preserve"> </w:t>
      </w:r>
      <w:proofErr w:type="spellStart"/>
      <w:r w:rsidR="00C774A6" w:rsidRPr="00C774A6">
        <w:rPr>
          <w:rFonts w:ascii="Times New Roman" w:hAnsi="Times New Roman" w:cs="Times New Roman"/>
        </w:rPr>
        <w:t>matinya</w:t>
      </w:r>
      <w:proofErr w:type="spellEnd"/>
      <w:r w:rsidR="00C774A6" w:rsidRPr="00C774A6">
        <w:rPr>
          <w:rFonts w:ascii="Times New Roman" w:hAnsi="Times New Roman" w:cs="Times New Roman"/>
        </w:rPr>
        <w:t xml:space="preserve"> </w:t>
      </w:r>
      <w:proofErr w:type="spellStart"/>
      <w:r w:rsidR="00C774A6" w:rsidRPr="00C774A6">
        <w:rPr>
          <w:rFonts w:ascii="Times New Roman" w:hAnsi="Times New Roman" w:cs="Times New Roman"/>
        </w:rPr>
        <w:t>jalan</w:t>
      </w:r>
      <w:proofErr w:type="spellEnd"/>
      <w:r w:rsidR="00C774A6" w:rsidRPr="00C774A6">
        <w:rPr>
          <w:rFonts w:ascii="Times New Roman" w:hAnsi="Times New Roman" w:cs="Times New Roman"/>
        </w:rPr>
        <w:t xml:space="preserve"> </w:t>
      </w:r>
      <w:proofErr w:type="spellStart"/>
      <w:r w:rsidR="00C774A6" w:rsidRPr="00C774A6">
        <w:rPr>
          <w:rFonts w:ascii="Times New Roman" w:hAnsi="Times New Roman" w:cs="Times New Roman"/>
        </w:rPr>
        <w:t>dari</w:t>
      </w:r>
      <w:proofErr w:type="spellEnd"/>
      <w:r w:rsidR="00C774A6" w:rsidRPr="00C774A6">
        <w:rPr>
          <w:rFonts w:ascii="Times New Roman" w:hAnsi="Times New Roman" w:cs="Times New Roman"/>
        </w:rPr>
        <w:t xml:space="preserve"> </w:t>
      </w:r>
      <w:proofErr w:type="spellStart"/>
      <w:r w:rsidR="00C774A6" w:rsidRPr="00C774A6">
        <w:rPr>
          <w:rFonts w:ascii="Times New Roman" w:hAnsi="Times New Roman" w:cs="Times New Roman"/>
        </w:rPr>
        <w:t>penyampaian</w:t>
      </w:r>
      <w:proofErr w:type="spellEnd"/>
      <w:r w:rsidR="00C774A6" w:rsidRPr="00C774A6">
        <w:rPr>
          <w:rFonts w:ascii="Times New Roman" w:hAnsi="Times New Roman" w:cs="Times New Roman"/>
        </w:rPr>
        <w:t xml:space="preserve"> </w:t>
      </w:r>
      <w:proofErr w:type="spellStart"/>
      <w:r w:rsidR="00C774A6" w:rsidRPr="00C774A6">
        <w:rPr>
          <w:rFonts w:ascii="Times New Roman" w:hAnsi="Times New Roman" w:cs="Times New Roman"/>
        </w:rPr>
        <w:t>aspirasi</w:t>
      </w:r>
      <w:proofErr w:type="spellEnd"/>
      <w:r w:rsidR="00994886">
        <w:rPr>
          <w:rFonts w:ascii="Times New Roman" w:hAnsi="Times New Roman" w:cs="Times New Roman"/>
        </w:rPr>
        <w:t xml:space="preserve"> (Santoso, 2009)</w:t>
      </w:r>
      <w:r w:rsidR="00C774A6" w:rsidRPr="00C774A6">
        <w:rPr>
          <w:rFonts w:ascii="Times New Roman" w:hAnsi="Times New Roman" w:cs="Times New Roman"/>
        </w:rPr>
        <w:t>.</w:t>
      </w:r>
    </w:p>
    <w:p w14:paraId="1B50A4FD" w14:textId="77777777" w:rsidR="001B7A8C" w:rsidRDefault="001B7A8C" w:rsidP="001B7A8C">
      <w:pPr>
        <w:spacing w:line="240" w:lineRule="auto"/>
        <w:jc w:val="both"/>
        <w:rPr>
          <w:rFonts w:ascii="Times New Roman" w:hAnsi="Times New Roman" w:cs="Times New Roman"/>
        </w:rPr>
      </w:pPr>
    </w:p>
    <w:p w14:paraId="28C4E5C0" w14:textId="58299A6B" w:rsidR="0084586F" w:rsidRDefault="00A12496" w:rsidP="001B7A8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73557">
        <w:rPr>
          <w:rFonts w:ascii="Times New Roman" w:hAnsi="Times New Roman" w:cs="Times New Roman"/>
          <w:b/>
          <w:bCs/>
        </w:rPr>
        <w:t xml:space="preserve">2.2 </w:t>
      </w:r>
      <w:proofErr w:type="spellStart"/>
      <w:r w:rsidRPr="00D73557">
        <w:rPr>
          <w:rFonts w:ascii="Times New Roman" w:hAnsi="Times New Roman" w:cs="Times New Roman"/>
          <w:b/>
          <w:bCs/>
        </w:rPr>
        <w:t>Aktivitas</w:t>
      </w:r>
      <w:proofErr w:type="spellEnd"/>
      <w:r w:rsidRPr="00D73557">
        <w:rPr>
          <w:rFonts w:ascii="Times New Roman" w:hAnsi="Times New Roman" w:cs="Times New Roman"/>
          <w:b/>
          <w:bCs/>
        </w:rPr>
        <w:t xml:space="preserve"> </w:t>
      </w:r>
      <w:r w:rsidRPr="00A94890">
        <w:rPr>
          <w:rFonts w:ascii="Times New Roman" w:hAnsi="Times New Roman" w:cs="Times New Roman"/>
          <w:b/>
          <w:bCs/>
          <w:i/>
          <w:iCs/>
        </w:rPr>
        <w:t>Offline</w:t>
      </w:r>
      <w:r w:rsidRPr="00D73557">
        <w:rPr>
          <w:rFonts w:ascii="Times New Roman" w:hAnsi="Times New Roman" w:cs="Times New Roman"/>
          <w:b/>
          <w:bCs/>
        </w:rPr>
        <w:t xml:space="preserve"> pada Gerakan </w:t>
      </w:r>
      <w:proofErr w:type="spellStart"/>
      <w:r w:rsidRPr="00D73557">
        <w:rPr>
          <w:rFonts w:ascii="Times New Roman" w:hAnsi="Times New Roman" w:cs="Times New Roman"/>
          <w:b/>
          <w:bCs/>
        </w:rPr>
        <w:t>Sosial</w:t>
      </w:r>
      <w:proofErr w:type="spellEnd"/>
      <w:r w:rsidRPr="00D73557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D73557">
        <w:rPr>
          <w:rFonts w:ascii="Times New Roman" w:hAnsi="Times New Roman" w:cs="Times New Roman"/>
          <w:b/>
          <w:bCs/>
        </w:rPr>
        <w:t>Demonstrasi</w:t>
      </w:r>
      <w:proofErr w:type="spellEnd"/>
    </w:p>
    <w:p w14:paraId="42EFA112" w14:textId="77777777" w:rsidR="00243F78" w:rsidRDefault="00243F78" w:rsidP="00243F7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1905E36" w14:textId="77777777" w:rsidR="00243F78" w:rsidRDefault="00D73557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73557">
        <w:rPr>
          <w:rFonts w:ascii="Times New Roman" w:hAnsi="Times New Roman" w:cs="Times New Roman"/>
        </w:rPr>
        <w:t>Aktivitas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r w:rsidRPr="00D73557">
        <w:rPr>
          <w:rFonts w:ascii="Times New Roman" w:hAnsi="Times New Roman" w:cs="Times New Roman"/>
          <w:i/>
          <w:iCs/>
        </w:rPr>
        <w:t>offline</w:t>
      </w:r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atau</w:t>
      </w:r>
      <w:proofErr w:type="spellEnd"/>
      <w:r w:rsidRPr="00D73557">
        <w:rPr>
          <w:rFonts w:ascii="Times New Roman" w:hAnsi="Times New Roman" w:cs="Times New Roman"/>
        </w:rPr>
        <w:t xml:space="preserve"> luring </w:t>
      </w:r>
      <w:proofErr w:type="spellStart"/>
      <w:r w:rsidRPr="00D73557">
        <w:rPr>
          <w:rFonts w:ascii="Times New Roman" w:hAnsi="Times New Roman" w:cs="Times New Roman"/>
        </w:rPr>
        <w:t>dalam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gerakan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sosial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demonstrasi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adalah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fondasi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aktivisme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tradisional</w:t>
      </w:r>
      <w:proofErr w:type="spellEnd"/>
      <w:r w:rsidRPr="00D73557">
        <w:rPr>
          <w:rFonts w:ascii="Times New Roman" w:hAnsi="Times New Roman" w:cs="Times New Roman"/>
        </w:rPr>
        <w:t xml:space="preserve">, yang </w:t>
      </w:r>
      <w:proofErr w:type="spellStart"/>
      <w:r w:rsidRPr="00D73557">
        <w:rPr>
          <w:rFonts w:ascii="Times New Roman" w:hAnsi="Times New Roman" w:cs="Times New Roman"/>
        </w:rPr>
        <w:t>melibatkan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partisipasi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fisik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interaksi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tatap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muka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Bentuk-bentuk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aktivitas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ini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telah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menjadi</w:t>
      </w:r>
      <w:proofErr w:type="spellEnd"/>
      <w:r w:rsidRPr="00D73557">
        <w:rPr>
          <w:rFonts w:ascii="Times New Roman" w:hAnsi="Times New Roman" w:cs="Times New Roman"/>
        </w:rPr>
        <w:t xml:space="preserve"> inti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perjuangan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politik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sosial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selama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berabad-abad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jauh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sebelum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munculnya</w:t>
      </w:r>
      <w:proofErr w:type="spellEnd"/>
      <w:r w:rsidRPr="00D73557">
        <w:rPr>
          <w:rFonts w:ascii="Times New Roman" w:hAnsi="Times New Roman" w:cs="Times New Roman"/>
        </w:rPr>
        <w:t xml:space="preserve"> media digital. Aksi-</w:t>
      </w:r>
      <w:proofErr w:type="spellStart"/>
      <w:r w:rsidRPr="00D73557">
        <w:rPr>
          <w:rFonts w:ascii="Times New Roman" w:hAnsi="Times New Roman" w:cs="Times New Roman"/>
        </w:rPr>
        <w:t>aksi</w:t>
      </w:r>
      <w:proofErr w:type="spellEnd"/>
      <w:r w:rsidRPr="00D73557">
        <w:rPr>
          <w:rFonts w:ascii="Times New Roman" w:hAnsi="Times New Roman" w:cs="Times New Roman"/>
        </w:rPr>
        <w:t xml:space="preserve"> luring </w:t>
      </w:r>
      <w:proofErr w:type="spellStart"/>
      <w:r w:rsidRPr="00D73557">
        <w:rPr>
          <w:rFonts w:ascii="Times New Roman" w:hAnsi="Times New Roman" w:cs="Times New Roman"/>
        </w:rPr>
        <w:t>seperti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unjuk</w:t>
      </w:r>
      <w:proofErr w:type="spellEnd"/>
      <w:r w:rsidRPr="00D73557">
        <w:rPr>
          <w:rFonts w:ascii="Times New Roman" w:hAnsi="Times New Roman" w:cs="Times New Roman"/>
        </w:rPr>
        <w:t xml:space="preserve"> rasa, </w:t>
      </w:r>
      <w:proofErr w:type="spellStart"/>
      <w:r w:rsidRPr="00D73557">
        <w:rPr>
          <w:rFonts w:ascii="Times New Roman" w:hAnsi="Times New Roman" w:cs="Times New Roman"/>
        </w:rPr>
        <w:t>pawai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boikot</w:t>
      </w:r>
      <w:proofErr w:type="spellEnd"/>
      <w:r w:rsidRPr="00D73557">
        <w:rPr>
          <w:rFonts w:ascii="Times New Roman" w:hAnsi="Times New Roman" w:cs="Times New Roman"/>
        </w:rPr>
        <w:t xml:space="preserve">, dan </w:t>
      </w:r>
      <w:proofErr w:type="spellStart"/>
      <w:r w:rsidRPr="00D73557">
        <w:rPr>
          <w:rFonts w:ascii="Times New Roman" w:hAnsi="Times New Roman" w:cs="Times New Roman"/>
        </w:rPr>
        <w:t>pendudukan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ruang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publik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menjadi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manifestasi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nyata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ketidakpuasan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kolektif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Tujuannya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adalah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untuk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menarik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perhatian</w:t>
      </w:r>
      <w:proofErr w:type="spellEnd"/>
      <w:r w:rsidRPr="00D73557">
        <w:rPr>
          <w:rFonts w:ascii="Times New Roman" w:hAnsi="Times New Roman" w:cs="Times New Roman"/>
        </w:rPr>
        <w:t xml:space="preserve"> media, </w:t>
      </w:r>
      <w:proofErr w:type="spellStart"/>
      <w:r w:rsidRPr="00D73557">
        <w:rPr>
          <w:rFonts w:ascii="Times New Roman" w:hAnsi="Times New Roman" w:cs="Times New Roman"/>
        </w:rPr>
        <w:t>menggalang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dukungan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publik</w:t>
      </w:r>
      <w:proofErr w:type="spellEnd"/>
      <w:r w:rsidRPr="00D73557">
        <w:rPr>
          <w:rFonts w:ascii="Times New Roman" w:hAnsi="Times New Roman" w:cs="Times New Roman"/>
        </w:rPr>
        <w:t xml:space="preserve">, dan </w:t>
      </w:r>
      <w:proofErr w:type="spellStart"/>
      <w:r w:rsidRPr="00D73557">
        <w:rPr>
          <w:rFonts w:ascii="Times New Roman" w:hAnsi="Times New Roman" w:cs="Times New Roman"/>
        </w:rPr>
        <w:t>menekan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pembuat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kebijakan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Kehadiran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fisik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masif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spanduk-spanduk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berisi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pesan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orasi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lantang</w:t>
      </w:r>
      <w:proofErr w:type="spellEnd"/>
      <w:r w:rsidRPr="00D73557">
        <w:rPr>
          <w:rFonts w:ascii="Times New Roman" w:hAnsi="Times New Roman" w:cs="Times New Roman"/>
        </w:rPr>
        <w:t xml:space="preserve">, dan </w:t>
      </w:r>
      <w:proofErr w:type="spellStart"/>
      <w:r w:rsidRPr="00D73557">
        <w:rPr>
          <w:rFonts w:ascii="Times New Roman" w:hAnsi="Times New Roman" w:cs="Times New Roman"/>
        </w:rPr>
        <w:t>yel-yel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serempak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menciptakan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sebuah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spektakel</w:t>
      </w:r>
      <w:proofErr w:type="spellEnd"/>
      <w:r w:rsidRPr="0027117F">
        <w:rPr>
          <w:rFonts w:ascii="Times New Roman" w:hAnsi="Times New Roman" w:cs="Times New Roman"/>
        </w:rPr>
        <w:t xml:space="preserve"> visual dan </w:t>
      </w:r>
      <w:proofErr w:type="spellStart"/>
      <w:r w:rsidRPr="0027117F">
        <w:rPr>
          <w:rFonts w:ascii="Times New Roman" w:hAnsi="Times New Roman" w:cs="Times New Roman"/>
        </w:rPr>
        <w:t>audibel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sulit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diabaikan</w:t>
      </w:r>
      <w:proofErr w:type="spellEnd"/>
      <w:r w:rsidRPr="00D73557">
        <w:rPr>
          <w:rFonts w:ascii="Times New Roman" w:hAnsi="Times New Roman" w:cs="Times New Roman"/>
        </w:rPr>
        <w:t xml:space="preserve">. Hal </w:t>
      </w:r>
      <w:proofErr w:type="spellStart"/>
      <w:r w:rsidRPr="00D73557">
        <w:rPr>
          <w:rFonts w:ascii="Times New Roman" w:hAnsi="Times New Roman" w:cs="Times New Roman"/>
        </w:rPr>
        <w:t>ini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tidak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hanya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menunjukkan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jumlah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kekuatan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tetapi</w:t>
      </w:r>
      <w:proofErr w:type="spellEnd"/>
      <w:r w:rsidRPr="00D73557">
        <w:rPr>
          <w:rFonts w:ascii="Times New Roman" w:hAnsi="Times New Roman" w:cs="Times New Roman"/>
        </w:rPr>
        <w:t xml:space="preserve"> juga </w:t>
      </w:r>
      <w:proofErr w:type="spellStart"/>
      <w:r w:rsidRPr="00D73557">
        <w:rPr>
          <w:rFonts w:ascii="Times New Roman" w:hAnsi="Times New Roman" w:cs="Times New Roman"/>
        </w:rPr>
        <w:t>mengkomunikasikan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tekad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solidaritas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kuat</w:t>
      </w:r>
      <w:proofErr w:type="spellEnd"/>
      <w:r w:rsidRPr="00D73557">
        <w:rPr>
          <w:rFonts w:ascii="Times New Roman" w:hAnsi="Times New Roman" w:cs="Times New Roman"/>
        </w:rPr>
        <w:t xml:space="preserve"> di </w:t>
      </w:r>
      <w:proofErr w:type="spellStart"/>
      <w:r w:rsidRPr="00D73557">
        <w:rPr>
          <w:rFonts w:ascii="Times New Roman" w:hAnsi="Times New Roman" w:cs="Times New Roman"/>
        </w:rPr>
        <w:t>antara</w:t>
      </w:r>
      <w:proofErr w:type="spellEnd"/>
      <w:r w:rsidRPr="00D73557">
        <w:rPr>
          <w:rFonts w:ascii="Times New Roman" w:hAnsi="Times New Roman" w:cs="Times New Roman"/>
        </w:rPr>
        <w:t xml:space="preserve"> para </w:t>
      </w:r>
      <w:proofErr w:type="spellStart"/>
      <w:r w:rsidRPr="00D73557">
        <w:rPr>
          <w:rFonts w:ascii="Times New Roman" w:hAnsi="Times New Roman" w:cs="Times New Roman"/>
        </w:rPr>
        <w:t>partisipan</w:t>
      </w:r>
      <w:proofErr w:type="spellEnd"/>
      <w:r w:rsidRPr="00D73557">
        <w:rPr>
          <w:rFonts w:ascii="Times New Roman" w:hAnsi="Times New Roman" w:cs="Times New Roman"/>
        </w:rPr>
        <w:t>.</w:t>
      </w:r>
    </w:p>
    <w:p w14:paraId="42697274" w14:textId="19176528" w:rsidR="00D73557" w:rsidRPr="0027117F" w:rsidRDefault="00D73557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73557">
        <w:rPr>
          <w:rFonts w:ascii="Times New Roman" w:hAnsi="Times New Roman" w:cs="Times New Roman"/>
        </w:rPr>
        <w:t>Aktivitas</w:t>
      </w:r>
      <w:proofErr w:type="spellEnd"/>
      <w:r w:rsidRPr="00D73557">
        <w:rPr>
          <w:rFonts w:ascii="Times New Roman" w:hAnsi="Times New Roman" w:cs="Times New Roman"/>
        </w:rPr>
        <w:t xml:space="preserve"> luring </w:t>
      </w:r>
      <w:proofErr w:type="spellStart"/>
      <w:r w:rsidRPr="00D73557">
        <w:rPr>
          <w:rFonts w:ascii="Times New Roman" w:hAnsi="Times New Roman" w:cs="Times New Roman"/>
        </w:rPr>
        <w:t>memainkan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peran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penting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dalam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membangun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identitas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kolektif</w:t>
      </w:r>
      <w:proofErr w:type="spellEnd"/>
      <w:r w:rsidRPr="0027117F">
        <w:rPr>
          <w:rFonts w:ascii="Times New Roman" w:hAnsi="Times New Roman" w:cs="Times New Roman"/>
        </w:rPr>
        <w:t xml:space="preserve"> dan </w:t>
      </w:r>
      <w:proofErr w:type="spellStart"/>
      <w:r w:rsidRPr="0027117F">
        <w:rPr>
          <w:rFonts w:ascii="Times New Roman" w:hAnsi="Times New Roman" w:cs="Times New Roman"/>
        </w:rPr>
        <w:t>solidaritas</w:t>
      </w:r>
      <w:proofErr w:type="spellEnd"/>
      <w:r w:rsidRPr="0027117F">
        <w:rPr>
          <w:rFonts w:ascii="Times New Roman" w:hAnsi="Times New Roman" w:cs="Times New Roman"/>
        </w:rPr>
        <w:t>.</w:t>
      </w:r>
      <w:r w:rsidRPr="00D73557">
        <w:rPr>
          <w:rFonts w:ascii="Times New Roman" w:hAnsi="Times New Roman" w:cs="Times New Roman"/>
        </w:rPr>
        <w:t xml:space="preserve"> Ketika </w:t>
      </w:r>
      <w:proofErr w:type="spellStart"/>
      <w:r w:rsidRPr="00D73557">
        <w:rPr>
          <w:rFonts w:ascii="Times New Roman" w:hAnsi="Times New Roman" w:cs="Times New Roman"/>
        </w:rPr>
        <w:t>individu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berkumpul</w:t>
      </w:r>
      <w:proofErr w:type="spellEnd"/>
      <w:r w:rsidRPr="00D73557">
        <w:rPr>
          <w:rFonts w:ascii="Times New Roman" w:hAnsi="Times New Roman" w:cs="Times New Roman"/>
        </w:rPr>
        <w:t xml:space="preserve"> di </w:t>
      </w:r>
      <w:proofErr w:type="spellStart"/>
      <w:r w:rsidRPr="00D73557">
        <w:rPr>
          <w:rFonts w:ascii="Times New Roman" w:hAnsi="Times New Roman" w:cs="Times New Roman"/>
        </w:rPr>
        <w:t>satu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tempat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untuk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satu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tujuan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mereka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berbagi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pengalaman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emosional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intens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Pengalaman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bersama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ini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seperti</w:t>
      </w:r>
      <w:proofErr w:type="spellEnd"/>
      <w:r w:rsidRPr="00D73557">
        <w:rPr>
          <w:rFonts w:ascii="Times New Roman" w:hAnsi="Times New Roman" w:cs="Times New Roman"/>
        </w:rPr>
        <w:t xml:space="preserve"> rasa </w:t>
      </w:r>
      <w:proofErr w:type="spellStart"/>
      <w:r w:rsidRPr="00D73557">
        <w:rPr>
          <w:rFonts w:ascii="Times New Roman" w:hAnsi="Times New Roman" w:cs="Times New Roman"/>
        </w:rPr>
        <w:t>kebersamaan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semangat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perjuangan</w:t>
      </w:r>
      <w:proofErr w:type="spellEnd"/>
      <w:r w:rsidRPr="00D73557">
        <w:rPr>
          <w:rFonts w:ascii="Times New Roman" w:hAnsi="Times New Roman" w:cs="Times New Roman"/>
        </w:rPr>
        <w:t xml:space="preserve">, dan </w:t>
      </w:r>
      <w:proofErr w:type="spellStart"/>
      <w:r w:rsidRPr="00D73557">
        <w:rPr>
          <w:rFonts w:ascii="Times New Roman" w:hAnsi="Times New Roman" w:cs="Times New Roman"/>
        </w:rPr>
        <w:t>potensi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menghadapi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risiko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memperkuat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ikatan</w:t>
      </w:r>
      <w:proofErr w:type="spellEnd"/>
      <w:r w:rsidRPr="00D73557">
        <w:rPr>
          <w:rFonts w:ascii="Times New Roman" w:hAnsi="Times New Roman" w:cs="Times New Roman"/>
        </w:rPr>
        <w:t xml:space="preserve"> di </w:t>
      </w:r>
      <w:proofErr w:type="spellStart"/>
      <w:r w:rsidRPr="00D73557">
        <w:rPr>
          <w:rFonts w:ascii="Times New Roman" w:hAnsi="Times New Roman" w:cs="Times New Roman"/>
        </w:rPr>
        <w:t>antara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mereka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membentuk</w:t>
      </w:r>
      <w:proofErr w:type="spellEnd"/>
      <w:r w:rsidRPr="00D73557">
        <w:rPr>
          <w:rFonts w:ascii="Times New Roman" w:hAnsi="Times New Roman" w:cs="Times New Roman"/>
        </w:rPr>
        <w:t xml:space="preserve"> "</w:t>
      </w:r>
      <w:proofErr w:type="spellStart"/>
      <w:r w:rsidRPr="00D73557">
        <w:rPr>
          <w:rFonts w:ascii="Times New Roman" w:hAnsi="Times New Roman" w:cs="Times New Roman"/>
        </w:rPr>
        <w:t>kita</w:t>
      </w:r>
      <w:proofErr w:type="spellEnd"/>
      <w:r w:rsidRPr="00D73557">
        <w:rPr>
          <w:rFonts w:ascii="Times New Roman" w:hAnsi="Times New Roman" w:cs="Times New Roman"/>
        </w:rPr>
        <w:t xml:space="preserve">" </w:t>
      </w:r>
      <w:proofErr w:type="spellStart"/>
      <w:r w:rsidRPr="00D73557">
        <w:rPr>
          <w:rFonts w:ascii="Times New Roman" w:hAnsi="Times New Roman" w:cs="Times New Roman"/>
        </w:rPr>
        <w:t>melawan</w:t>
      </w:r>
      <w:proofErr w:type="spellEnd"/>
      <w:r w:rsidRPr="00D73557">
        <w:rPr>
          <w:rFonts w:ascii="Times New Roman" w:hAnsi="Times New Roman" w:cs="Times New Roman"/>
        </w:rPr>
        <w:t xml:space="preserve"> "</w:t>
      </w:r>
      <w:proofErr w:type="spellStart"/>
      <w:r w:rsidRPr="00D73557">
        <w:rPr>
          <w:rFonts w:ascii="Times New Roman" w:hAnsi="Times New Roman" w:cs="Times New Roman"/>
        </w:rPr>
        <w:t>mereka</w:t>
      </w:r>
      <w:proofErr w:type="spellEnd"/>
      <w:r w:rsidRPr="00D73557">
        <w:rPr>
          <w:rFonts w:ascii="Times New Roman" w:hAnsi="Times New Roman" w:cs="Times New Roman"/>
        </w:rPr>
        <w:t xml:space="preserve">." Para </w:t>
      </w:r>
      <w:proofErr w:type="spellStart"/>
      <w:r w:rsidRPr="00D73557">
        <w:rPr>
          <w:rFonts w:ascii="Times New Roman" w:hAnsi="Times New Roman" w:cs="Times New Roman"/>
        </w:rPr>
        <w:t>sosiolog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seperti</w:t>
      </w:r>
      <w:proofErr w:type="spellEnd"/>
      <w:r w:rsidRPr="00D73557">
        <w:rPr>
          <w:rFonts w:ascii="Times New Roman" w:hAnsi="Times New Roman" w:cs="Times New Roman"/>
        </w:rPr>
        <w:t xml:space="preserve"> Melucci (1995) dan Della Porta &amp; Diani (2009) </w:t>
      </w:r>
      <w:proofErr w:type="spellStart"/>
      <w:r w:rsidRPr="00D73557">
        <w:rPr>
          <w:rFonts w:ascii="Times New Roman" w:hAnsi="Times New Roman" w:cs="Times New Roman"/>
        </w:rPr>
        <w:t>menekankan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bagaimana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interaksi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tatap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muka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ini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adalah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kunci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dalam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menciptakan</w:t>
      </w:r>
      <w:proofErr w:type="spellEnd"/>
      <w:r w:rsidRPr="00D73557">
        <w:rPr>
          <w:rFonts w:ascii="Times New Roman" w:hAnsi="Times New Roman" w:cs="Times New Roman"/>
        </w:rPr>
        <w:t xml:space="preserve"> rasa </w:t>
      </w:r>
      <w:proofErr w:type="spellStart"/>
      <w:r w:rsidRPr="00D73557">
        <w:rPr>
          <w:rFonts w:ascii="Times New Roman" w:hAnsi="Times New Roman" w:cs="Times New Roman"/>
        </w:rPr>
        <w:t>memiliki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tujuan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bersama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mendalam</w:t>
      </w:r>
      <w:proofErr w:type="spellEnd"/>
      <w:r w:rsidRPr="00D73557">
        <w:rPr>
          <w:rFonts w:ascii="Times New Roman" w:hAnsi="Times New Roman" w:cs="Times New Roman"/>
        </w:rPr>
        <w:t xml:space="preserve">, yang </w:t>
      </w:r>
      <w:proofErr w:type="spellStart"/>
      <w:r w:rsidRPr="00D73557">
        <w:rPr>
          <w:rFonts w:ascii="Times New Roman" w:hAnsi="Times New Roman" w:cs="Times New Roman"/>
        </w:rPr>
        <w:t>tidak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bisa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sepenuhnya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direplikasi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melalui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interaksi</w:t>
      </w:r>
      <w:proofErr w:type="spellEnd"/>
      <w:r w:rsidRPr="00D73557">
        <w:rPr>
          <w:rFonts w:ascii="Times New Roman" w:hAnsi="Times New Roman" w:cs="Times New Roman"/>
        </w:rPr>
        <w:t xml:space="preserve"> digital. </w:t>
      </w:r>
      <w:proofErr w:type="spellStart"/>
      <w:r w:rsidRPr="00D73557">
        <w:rPr>
          <w:rFonts w:ascii="Times New Roman" w:hAnsi="Times New Roman" w:cs="Times New Roman"/>
        </w:rPr>
        <w:t>Dengan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demikian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kegiatan</w:t>
      </w:r>
      <w:proofErr w:type="spellEnd"/>
      <w:r w:rsidRPr="00D73557">
        <w:rPr>
          <w:rFonts w:ascii="Times New Roman" w:hAnsi="Times New Roman" w:cs="Times New Roman"/>
        </w:rPr>
        <w:t xml:space="preserve"> luring </w:t>
      </w:r>
      <w:proofErr w:type="spellStart"/>
      <w:r w:rsidRPr="00D73557">
        <w:rPr>
          <w:rFonts w:ascii="Times New Roman" w:hAnsi="Times New Roman" w:cs="Times New Roman"/>
        </w:rPr>
        <w:t>tidak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hanya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sekadar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alat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untuk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menuntut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perubahan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tetapi</w:t>
      </w:r>
      <w:proofErr w:type="spellEnd"/>
      <w:r w:rsidRPr="00D73557">
        <w:rPr>
          <w:rFonts w:ascii="Times New Roman" w:hAnsi="Times New Roman" w:cs="Times New Roman"/>
        </w:rPr>
        <w:t xml:space="preserve"> juga </w:t>
      </w:r>
      <w:proofErr w:type="spellStart"/>
      <w:r w:rsidRPr="00D73557">
        <w:rPr>
          <w:rFonts w:ascii="Times New Roman" w:hAnsi="Times New Roman" w:cs="Times New Roman"/>
        </w:rPr>
        <w:t>merupakan</w:t>
      </w:r>
      <w:proofErr w:type="spellEnd"/>
      <w:r w:rsidRPr="00D73557">
        <w:rPr>
          <w:rFonts w:ascii="Times New Roman" w:hAnsi="Times New Roman" w:cs="Times New Roman"/>
        </w:rPr>
        <w:t xml:space="preserve"> proses fundamental </w:t>
      </w:r>
      <w:proofErr w:type="spellStart"/>
      <w:r w:rsidRPr="00D73557">
        <w:rPr>
          <w:rFonts w:ascii="Times New Roman" w:hAnsi="Times New Roman" w:cs="Times New Roman"/>
        </w:rPr>
        <w:t>dalam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membentuk</w:t>
      </w:r>
      <w:proofErr w:type="spellEnd"/>
      <w:r w:rsidRPr="0027117F">
        <w:rPr>
          <w:rFonts w:ascii="Times New Roman" w:hAnsi="Times New Roman" w:cs="Times New Roman"/>
        </w:rPr>
        <w:t xml:space="preserve"> dan </w:t>
      </w:r>
      <w:proofErr w:type="spellStart"/>
      <w:r w:rsidRPr="0027117F">
        <w:rPr>
          <w:rFonts w:ascii="Times New Roman" w:hAnsi="Times New Roman" w:cs="Times New Roman"/>
        </w:rPr>
        <w:t>memperkuat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komunitas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politik</w:t>
      </w:r>
      <w:proofErr w:type="spellEnd"/>
      <w:r w:rsidRPr="0027117F">
        <w:rPr>
          <w:rFonts w:ascii="Times New Roman" w:hAnsi="Times New Roman" w:cs="Times New Roman"/>
        </w:rPr>
        <w:t>.</w:t>
      </w:r>
    </w:p>
    <w:p w14:paraId="62589A97" w14:textId="6EE23361" w:rsidR="00D73557" w:rsidRPr="00D73557" w:rsidRDefault="00D73557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73557">
        <w:rPr>
          <w:rFonts w:ascii="Times New Roman" w:hAnsi="Times New Roman" w:cs="Times New Roman"/>
        </w:rPr>
        <w:t>Namun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aktivitas</w:t>
      </w:r>
      <w:proofErr w:type="spellEnd"/>
      <w:r w:rsidRPr="00D73557">
        <w:rPr>
          <w:rFonts w:ascii="Times New Roman" w:hAnsi="Times New Roman" w:cs="Times New Roman"/>
        </w:rPr>
        <w:t xml:space="preserve"> luring juga </w:t>
      </w:r>
      <w:proofErr w:type="spellStart"/>
      <w:r w:rsidRPr="00D73557">
        <w:rPr>
          <w:rFonts w:ascii="Times New Roman" w:hAnsi="Times New Roman" w:cs="Times New Roman"/>
        </w:rPr>
        <w:t>menghadapi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sejumlah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tantangan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Organisasi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demonstrasi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fisik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memerlukan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sumber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daya</w:t>
      </w:r>
      <w:proofErr w:type="spellEnd"/>
      <w:r w:rsidRPr="0027117F">
        <w:rPr>
          <w:rFonts w:ascii="Times New Roman" w:hAnsi="Times New Roman" w:cs="Times New Roman"/>
        </w:rPr>
        <w:t xml:space="preserve"> yang </w:t>
      </w:r>
      <w:proofErr w:type="spellStart"/>
      <w:r w:rsidRPr="0027117F">
        <w:rPr>
          <w:rFonts w:ascii="Times New Roman" w:hAnsi="Times New Roman" w:cs="Times New Roman"/>
        </w:rPr>
        <w:t>besar</w:t>
      </w:r>
      <w:proofErr w:type="spellEnd"/>
      <w:r w:rsidR="0027117F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mulai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logistik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perizinan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hingga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penggalangan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massa</w:t>
      </w:r>
      <w:proofErr w:type="spellEnd"/>
      <w:r w:rsidRPr="00D73557">
        <w:rPr>
          <w:rFonts w:ascii="Times New Roman" w:hAnsi="Times New Roman" w:cs="Times New Roman"/>
        </w:rPr>
        <w:t xml:space="preserve">. Selain itu, </w:t>
      </w:r>
      <w:proofErr w:type="spellStart"/>
      <w:r w:rsidRPr="00D73557">
        <w:rPr>
          <w:rFonts w:ascii="Times New Roman" w:hAnsi="Times New Roman" w:cs="Times New Roman"/>
        </w:rPr>
        <w:t>partisipan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sering</w:t>
      </w:r>
      <w:proofErr w:type="spellEnd"/>
      <w:r w:rsidRPr="00D73557">
        <w:rPr>
          <w:rFonts w:ascii="Times New Roman" w:hAnsi="Times New Roman" w:cs="Times New Roman"/>
        </w:rPr>
        <w:t xml:space="preserve"> kali </w:t>
      </w:r>
      <w:proofErr w:type="spellStart"/>
      <w:r w:rsidRPr="00D73557">
        <w:rPr>
          <w:rFonts w:ascii="Times New Roman" w:hAnsi="Times New Roman" w:cs="Times New Roman"/>
        </w:rPr>
        <w:t>dihadapkan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r w:rsidRPr="00D73557">
        <w:rPr>
          <w:rFonts w:ascii="Times New Roman" w:hAnsi="Times New Roman" w:cs="Times New Roman"/>
        </w:rPr>
        <w:lastRenderedPageBreak/>
        <w:t xml:space="preserve">pada </w:t>
      </w:r>
      <w:proofErr w:type="spellStart"/>
      <w:r w:rsidRPr="0027117F">
        <w:rPr>
          <w:rFonts w:ascii="Times New Roman" w:hAnsi="Times New Roman" w:cs="Times New Roman"/>
        </w:rPr>
        <w:t>risiko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keamanan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seperti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penangkapan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kekerasan</w:t>
      </w:r>
      <w:proofErr w:type="spellEnd"/>
      <w:r w:rsidRPr="00D73557">
        <w:rPr>
          <w:rFonts w:ascii="Times New Roman" w:hAnsi="Times New Roman" w:cs="Times New Roman"/>
        </w:rPr>
        <w:t xml:space="preserve">, dan </w:t>
      </w:r>
      <w:proofErr w:type="spellStart"/>
      <w:r w:rsidRPr="00D73557">
        <w:rPr>
          <w:rFonts w:ascii="Times New Roman" w:hAnsi="Times New Roman" w:cs="Times New Roman"/>
        </w:rPr>
        <w:t>represi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aparat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keamanan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atau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kelompok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lawan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Terlepas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risiko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tersebut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partisipasi</w:t>
      </w:r>
      <w:proofErr w:type="spellEnd"/>
      <w:r w:rsidRPr="00D73557">
        <w:rPr>
          <w:rFonts w:ascii="Times New Roman" w:hAnsi="Times New Roman" w:cs="Times New Roman"/>
        </w:rPr>
        <w:t xml:space="preserve"> luring </w:t>
      </w:r>
      <w:proofErr w:type="spellStart"/>
      <w:r w:rsidRPr="00D73557">
        <w:rPr>
          <w:rFonts w:ascii="Times New Roman" w:hAnsi="Times New Roman" w:cs="Times New Roman"/>
        </w:rPr>
        <w:t>sering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dianggap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sebagai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bentuk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komitmen</w:t>
      </w:r>
      <w:proofErr w:type="spellEnd"/>
      <w:r w:rsidRPr="0027117F">
        <w:rPr>
          <w:rFonts w:ascii="Times New Roman" w:hAnsi="Times New Roman" w:cs="Times New Roman"/>
        </w:rPr>
        <w:t xml:space="preserve"> yang </w:t>
      </w:r>
      <w:proofErr w:type="spellStart"/>
      <w:r w:rsidRPr="0027117F">
        <w:rPr>
          <w:rFonts w:ascii="Times New Roman" w:hAnsi="Times New Roman" w:cs="Times New Roman"/>
        </w:rPr>
        <w:t>lebih</w:t>
      </w:r>
      <w:proofErr w:type="spellEnd"/>
      <w:r w:rsidRPr="0027117F">
        <w:rPr>
          <w:rFonts w:ascii="Times New Roman" w:hAnsi="Times New Roman" w:cs="Times New Roman"/>
        </w:rPr>
        <w:t xml:space="preserve"> </w:t>
      </w:r>
      <w:proofErr w:type="spellStart"/>
      <w:r w:rsidRPr="0027117F">
        <w:rPr>
          <w:rFonts w:ascii="Times New Roman" w:hAnsi="Times New Roman" w:cs="Times New Roman"/>
        </w:rPr>
        <w:t>tinggi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dibandingkan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dengan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partisipasi</w:t>
      </w:r>
      <w:proofErr w:type="spellEnd"/>
      <w:r w:rsidRPr="00D73557">
        <w:rPr>
          <w:rFonts w:ascii="Times New Roman" w:hAnsi="Times New Roman" w:cs="Times New Roman"/>
        </w:rPr>
        <w:t xml:space="preserve"> daring yang minim </w:t>
      </w:r>
      <w:proofErr w:type="spellStart"/>
      <w:r w:rsidRPr="00D73557">
        <w:rPr>
          <w:rFonts w:ascii="Times New Roman" w:hAnsi="Times New Roman" w:cs="Times New Roman"/>
        </w:rPr>
        <w:t>risiko</w:t>
      </w:r>
      <w:proofErr w:type="spellEnd"/>
      <w:r w:rsidRPr="00D73557">
        <w:rPr>
          <w:rFonts w:ascii="Times New Roman" w:hAnsi="Times New Roman" w:cs="Times New Roman"/>
        </w:rPr>
        <w:t xml:space="preserve">. Para </w:t>
      </w:r>
      <w:proofErr w:type="spellStart"/>
      <w:r w:rsidRPr="00D73557">
        <w:rPr>
          <w:rFonts w:ascii="Times New Roman" w:hAnsi="Times New Roman" w:cs="Times New Roman"/>
        </w:rPr>
        <w:t>aktivis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hadir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secara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fisik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menunjukkan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kesediaan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mereka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untuk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berkorban</w:t>
      </w:r>
      <w:proofErr w:type="spellEnd"/>
      <w:r w:rsidRPr="00D73557">
        <w:rPr>
          <w:rFonts w:ascii="Times New Roman" w:hAnsi="Times New Roman" w:cs="Times New Roman"/>
        </w:rPr>
        <w:t xml:space="preserve">, yang </w:t>
      </w:r>
      <w:proofErr w:type="spellStart"/>
      <w:r w:rsidRPr="00D73557">
        <w:rPr>
          <w:rFonts w:ascii="Times New Roman" w:hAnsi="Times New Roman" w:cs="Times New Roman"/>
        </w:rPr>
        <w:t>memberikan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legitimasi</w:t>
      </w:r>
      <w:proofErr w:type="spellEnd"/>
      <w:r w:rsidRPr="00D73557">
        <w:rPr>
          <w:rFonts w:ascii="Times New Roman" w:hAnsi="Times New Roman" w:cs="Times New Roman"/>
        </w:rPr>
        <w:t xml:space="preserve"> moral dan </w:t>
      </w:r>
      <w:proofErr w:type="spellStart"/>
      <w:r w:rsidRPr="00D73557">
        <w:rPr>
          <w:rFonts w:ascii="Times New Roman" w:hAnsi="Times New Roman" w:cs="Times New Roman"/>
        </w:rPr>
        <w:t>politik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lebih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besar</w:t>
      </w:r>
      <w:proofErr w:type="spellEnd"/>
      <w:r w:rsidRPr="00D73557">
        <w:rPr>
          <w:rFonts w:ascii="Times New Roman" w:hAnsi="Times New Roman" w:cs="Times New Roman"/>
        </w:rPr>
        <w:t xml:space="preserve"> pada </w:t>
      </w:r>
      <w:proofErr w:type="spellStart"/>
      <w:r w:rsidRPr="00D73557">
        <w:rPr>
          <w:rFonts w:ascii="Times New Roman" w:hAnsi="Times New Roman" w:cs="Times New Roman"/>
        </w:rPr>
        <w:t>gerakan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mereka</w:t>
      </w:r>
      <w:proofErr w:type="spellEnd"/>
      <w:r w:rsidRPr="00D73557">
        <w:rPr>
          <w:rFonts w:ascii="Times New Roman" w:hAnsi="Times New Roman" w:cs="Times New Roman"/>
        </w:rPr>
        <w:t xml:space="preserve">. Hal </w:t>
      </w:r>
      <w:proofErr w:type="spellStart"/>
      <w:r w:rsidRPr="00D73557">
        <w:rPr>
          <w:rFonts w:ascii="Times New Roman" w:hAnsi="Times New Roman" w:cs="Times New Roman"/>
        </w:rPr>
        <w:t>ini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sejalan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dengan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teori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mobilisasi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sumber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daya</w:t>
      </w:r>
      <w:proofErr w:type="spellEnd"/>
      <w:r w:rsidRPr="00D73557">
        <w:rPr>
          <w:rFonts w:ascii="Times New Roman" w:hAnsi="Times New Roman" w:cs="Times New Roman"/>
        </w:rPr>
        <w:t xml:space="preserve">, di mana </w:t>
      </w:r>
      <w:proofErr w:type="spellStart"/>
      <w:r w:rsidRPr="00D73557">
        <w:rPr>
          <w:rFonts w:ascii="Times New Roman" w:hAnsi="Times New Roman" w:cs="Times New Roman"/>
        </w:rPr>
        <w:t>sumber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daya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manusia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berkomitmen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tinggi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menjadi</w:t>
      </w:r>
      <w:proofErr w:type="spellEnd"/>
      <w:r w:rsidRPr="00D73557">
        <w:rPr>
          <w:rFonts w:ascii="Times New Roman" w:hAnsi="Times New Roman" w:cs="Times New Roman"/>
        </w:rPr>
        <w:t xml:space="preserve"> salah </w:t>
      </w:r>
      <w:proofErr w:type="spellStart"/>
      <w:r w:rsidRPr="00D73557">
        <w:rPr>
          <w:rFonts w:ascii="Times New Roman" w:hAnsi="Times New Roman" w:cs="Times New Roman"/>
        </w:rPr>
        <w:t>satu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faktor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penentu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keberhasilan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suatu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gerakan</w:t>
      </w:r>
      <w:proofErr w:type="spellEnd"/>
      <w:r w:rsidRPr="00D73557">
        <w:rPr>
          <w:rFonts w:ascii="Times New Roman" w:hAnsi="Times New Roman" w:cs="Times New Roman"/>
        </w:rPr>
        <w:t xml:space="preserve"> (McCarthy &amp; </w:t>
      </w:r>
      <w:proofErr w:type="spellStart"/>
      <w:r w:rsidRPr="00D73557">
        <w:rPr>
          <w:rFonts w:ascii="Times New Roman" w:hAnsi="Times New Roman" w:cs="Times New Roman"/>
        </w:rPr>
        <w:t>Zald</w:t>
      </w:r>
      <w:proofErr w:type="spellEnd"/>
      <w:r w:rsidRPr="00D73557">
        <w:rPr>
          <w:rFonts w:ascii="Times New Roman" w:hAnsi="Times New Roman" w:cs="Times New Roman"/>
        </w:rPr>
        <w:t>, 1977).</w:t>
      </w:r>
    </w:p>
    <w:p w14:paraId="7C2F7382" w14:textId="77777777" w:rsidR="00D73557" w:rsidRPr="00D73557" w:rsidRDefault="00D73557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73557">
        <w:rPr>
          <w:rFonts w:ascii="Times New Roman" w:hAnsi="Times New Roman" w:cs="Times New Roman"/>
        </w:rPr>
        <w:t>Secara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ringkas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aktivitas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r w:rsidRPr="00D73557">
        <w:rPr>
          <w:rFonts w:ascii="Times New Roman" w:hAnsi="Times New Roman" w:cs="Times New Roman"/>
          <w:i/>
          <w:iCs/>
        </w:rPr>
        <w:t>offline</w:t>
      </w:r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dalam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gerakan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sosial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lebih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dari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sekadar</w:t>
      </w:r>
      <w:proofErr w:type="spellEnd"/>
      <w:r w:rsidRPr="00D73557">
        <w:rPr>
          <w:rFonts w:ascii="Times New Roman" w:hAnsi="Times New Roman" w:cs="Times New Roman"/>
        </w:rPr>
        <w:t xml:space="preserve"> "</w:t>
      </w:r>
      <w:proofErr w:type="spellStart"/>
      <w:r w:rsidRPr="00D73557">
        <w:rPr>
          <w:rFonts w:ascii="Times New Roman" w:hAnsi="Times New Roman" w:cs="Times New Roman"/>
        </w:rPr>
        <w:t>cara</w:t>
      </w:r>
      <w:proofErr w:type="spellEnd"/>
      <w:r w:rsidRPr="00D73557">
        <w:rPr>
          <w:rFonts w:ascii="Times New Roman" w:hAnsi="Times New Roman" w:cs="Times New Roman"/>
        </w:rPr>
        <w:t xml:space="preserve"> lama" </w:t>
      </w:r>
      <w:proofErr w:type="spellStart"/>
      <w:r w:rsidRPr="00D73557">
        <w:rPr>
          <w:rFonts w:ascii="Times New Roman" w:hAnsi="Times New Roman" w:cs="Times New Roman"/>
        </w:rPr>
        <w:t>dalam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beraktivisme</w:t>
      </w:r>
      <w:proofErr w:type="spellEnd"/>
      <w:r w:rsidRPr="00D73557">
        <w:rPr>
          <w:rFonts w:ascii="Times New Roman" w:hAnsi="Times New Roman" w:cs="Times New Roman"/>
        </w:rPr>
        <w:t xml:space="preserve">. </w:t>
      </w:r>
      <w:proofErr w:type="spellStart"/>
      <w:r w:rsidRPr="00D73557">
        <w:rPr>
          <w:rFonts w:ascii="Times New Roman" w:hAnsi="Times New Roman" w:cs="Times New Roman"/>
        </w:rPr>
        <w:t>Mereka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adalah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6602EF">
        <w:rPr>
          <w:rFonts w:ascii="Times New Roman" w:hAnsi="Times New Roman" w:cs="Times New Roman"/>
        </w:rPr>
        <w:t>elemen</w:t>
      </w:r>
      <w:proofErr w:type="spellEnd"/>
      <w:r w:rsidRPr="006602EF">
        <w:rPr>
          <w:rFonts w:ascii="Times New Roman" w:hAnsi="Times New Roman" w:cs="Times New Roman"/>
        </w:rPr>
        <w:t xml:space="preserve"> vital</w:t>
      </w:r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memberikan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dimensi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fisik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emosional</w:t>
      </w:r>
      <w:proofErr w:type="spellEnd"/>
      <w:r w:rsidRPr="00D73557">
        <w:rPr>
          <w:rFonts w:ascii="Times New Roman" w:hAnsi="Times New Roman" w:cs="Times New Roman"/>
        </w:rPr>
        <w:t xml:space="preserve">, dan </w:t>
      </w:r>
      <w:proofErr w:type="spellStart"/>
      <w:r w:rsidRPr="00D73557">
        <w:rPr>
          <w:rFonts w:ascii="Times New Roman" w:hAnsi="Times New Roman" w:cs="Times New Roman"/>
        </w:rPr>
        <w:t>sosial</w:t>
      </w:r>
      <w:proofErr w:type="spellEnd"/>
      <w:r w:rsidRPr="00D73557">
        <w:rPr>
          <w:rFonts w:ascii="Times New Roman" w:hAnsi="Times New Roman" w:cs="Times New Roman"/>
        </w:rPr>
        <w:t xml:space="preserve"> yang </w:t>
      </w:r>
      <w:proofErr w:type="spellStart"/>
      <w:r w:rsidRPr="00D73557">
        <w:rPr>
          <w:rFonts w:ascii="Times New Roman" w:hAnsi="Times New Roman" w:cs="Times New Roman"/>
        </w:rPr>
        <w:t>mendalam</w:t>
      </w:r>
      <w:proofErr w:type="spellEnd"/>
      <w:r w:rsidRPr="00D73557">
        <w:rPr>
          <w:rFonts w:ascii="Times New Roman" w:hAnsi="Times New Roman" w:cs="Times New Roman"/>
        </w:rPr>
        <w:t xml:space="preserve"> pada </w:t>
      </w:r>
      <w:proofErr w:type="spellStart"/>
      <w:r w:rsidRPr="00D73557">
        <w:rPr>
          <w:rFonts w:ascii="Times New Roman" w:hAnsi="Times New Roman" w:cs="Times New Roman"/>
        </w:rPr>
        <w:t>gerakan</w:t>
      </w:r>
      <w:proofErr w:type="spellEnd"/>
      <w:r w:rsidRPr="00D73557">
        <w:rPr>
          <w:rFonts w:ascii="Times New Roman" w:hAnsi="Times New Roman" w:cs="Times New Roman"/>
        </w:rPr>
        <w:t xml:space="preserve">, </w:t>
      </w:r>
      <w:proofErr w:type="spellStart"/>
      <w:r w:rsidRPr="00D73557">
        <w:rPr>
          <w:rFonts w:ascii="Times New Roman" w:hAnsi="Times New Roman" w:cs="Times New Roman"/>
        </w:rPr>
        <w:t>melengkapi</w:t>
      </w:r>
      <w:proofErr w:type="spellEnd"/>
      <w:r w:rsidRPr="00D73557">
        <w:rPr>
          <w:rFonts w:ascii="Times New Roman" w:hAnsi="Times New Roman" w:cs="Times New Roman"/>
        </w:rPr>
        <w:t xml:space="preserve"> dan </w:t>
      </w:r>
      <w:proofErr w:type="spellStart"/>
      <w:r w:rsidRPr="00D73557">
        <w:rPr>
          <w:rFonts w:ascii="Times New Roman" w:hAnsi="Times New Roman" w:cs="Times New Roman"/>
        </w:rPr>
        <w:t>memperkuat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jangkauan</w:t>
      </w:r>
      <w:proofErr w:type="spellEnd"/>
      <w:r w:rsidRPr="00D73557">
        <w:rPr>
          <w:rFonts w:ascii="Times New Roman" w:hAnsi="Times New Roman" w:cs="Times New Roman"/>
        </w:rPr>
        <w:t xml:space="preserve"> </w:t>
      </w:r>
      <w:proofErr w:type="spellStart"/>
      <w:r w:rsidRPr="00D73557">
        <w:rPr>
          <w:rFonts w:ascii="Times New Roman" w:hAnsi="Times New Roman" w:cs="Times New Roman"/>
        </w:rPr>
        <w:t>aktivitas</w:t>
      </w:r>
      <w:proofErr w:type="spellEnd"/>
      <w:r w:rsidRPr="00D73557">
        <w:rPr>
          <w:rFonts w:ascii="Times New Roman" w:hAnsi="Times New Roman" w:cs="Times New Roman"/>
        </w:rPr>
        <w:t xml:space="preserve"> digital.</w:t>
      </w:r>
    </w:p>
    <w:p w14:paraId="12888790" w14:textId="4CB364D2" w:rsidR="00A12496" w:rsidRDefault="00A12496" w:rsidP="001B7A8C">
      <w:pPr>
        <w:spacing w:line="240" w:lineRule="auto"/>
        <w:jc w:val="both"/>
        <w:rPr>
          <w:rFonts w:ascii="Times New Roman" w:hAnsi="Times New Roman" w:cs="Times New Roman"/>
        </w:rPr>
      </w:pPr>
    </w:p>
    <w:p w14:paraId="5BB7E084" w14:textId="34F35A2A" w:rsidR="001B7A8C" w:rsidRDefault="00316233" w:rsidP="001B7A8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E2C61">
        <w:rPr>
          <w:rFonts w:ascii="Times New Roman" w:hAnsi="Times New Roman" w:cs="Times New Roman"/>
          <w:b/>
          <w:bCs/>
        </w:rPr>
        <w:t>2.</w:t>
      </w:r>
      <w:r w:rsidR="0084586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</w:t>
      </w:r>
      <w:r w:rsidR="00CE2C61" w:rsidRPr="00CE2C61">
        <w:rPr>
          <w:rFonts w:ascii="Times New Roman" w:hAnsi="Times New Roman" w:cs="Times New Roman"/>
          <w:b/>
          <w:bCs/>
        </w:rPr>
        <w:t xml:space="preserve">Media Digital dan </w:t>
      </w:r>
      <w:proofErr w:type="spellStart"/>
      <w:r w:rsidR="00CE2C61" w:rsidRPr="00CE2C61">
        <w:rPr>
          <w:rFonts w:ascii="Times New Roman" w:hAnsi="Times New Roman" w:cs="Times New Roman"/>
          <w:b/>
          <w:bCs/>
        </w:rPr>
        <w:t>Aktivisme</w:t>
      </w:r>
      <w:proofErr w:type="spellEnd"/>
      <w:r w:rsidR="00CE2C61" w:rsidRPr="00CE2C61">
        <w:rPr>
          <w:rFonts w:ascii="Times New Roman" w:hAnsi="Times New Roman" w:cs="Times New Roman"/>
          <w:b/>
          <w:bCs/>
        </w:rPr>
        <w:t xml:space="preserve"> Daring</w:t>
      </w:r>
    </w:p>
    <w:p w14:paraId="181519B8" w14:textId="77777777" w:rsidR="00243F78" w:rsidRDefault="00243F78" w:rsidP="00243F78">
      <w:pPr>
        <w:spacing w:line="240" w:lineRule="auto"/>
        <w:jc w:val="both"/>
        <w:rPr>
          <w:rFonts w:ascii="Times New Roman" w:hAnsi="Times New Roman" w:cs="Times New Roman"/>
        </w:rPr>
      </w:pPr>
    </w:p>
    <w:p w14:paraId="340481BE" w14:textId="5CBB6D46" w:rsidR="0091731A" w:rsidRPr="0091731A" w:rsidRDefault="0091731A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1731A">
        <w:rPr>
          <w:rFonts w:ascii="Times New Roman" w:hAnsi="Times New Roman" w:cs="Times New Roman"/>
        </w:rPr>
        <w:t>Perkembangan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pesat</w:t>
      </w:r>
      <w:proofErr w:type="spellEnd"/>
      <w:r w:rsidRPr="0091731A">
        <w:rPr>
          <w:rFonts w:ascii="Times New Roman" w:hAnsi="Times New Roman" w:cs="Times New Roman"/>
        </w:rPr>
        <w:t xml:space="preserve"> media digital, </w:t>
      </w:r>
      <w:proofErr w:type="spellStart"/>
      <w:r w:rsidRPr="0091731A">
        <w:rPr>
          <w:rFonts w:ascii="Times New Roman" w:hAnsi="Times New Roman" w:cs="Times New Roman"/>
        </w:rPr>
        <w:t>terutama</w:t>
      </w:r>
      <w:proofErr w:type="spellEnd"/>
      <w:r w:rsidRPr="0091731A">
        <w:rPr>
          <w:rFonts w:ascii="Times New Roman" w:hAnsi="Times New Roman" w:cs="Times New Roman"/>
        </w:rPr>
        <w:t xml:space="preserve"> internet dan platform media</w:t>
      </w:r>
      <w:r w:rsidR="00243F78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sosial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telah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mengubah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lanskap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1F6966">
        <w:rPr>
          <w:rFonts w:ascii="Times New Roman" w:hAnsi="Times New Roman" w:cs="Times New Roman"/>
        </w:rPr>
        <w:t>aktivisme</w:t>
      </w:r>
      <w:proofErr w:type="spellEnd"/>
      <w:r w:rsidRPr="001F6966">
        <w:rPr>
          <w:rFonts w:ascii="Times New Roman" w:hAnsi="Times New Roman" w:cs="Times New Roman"/>
        </w:rPr>
        <w:t xml:space="preserve"> </w:t>
      </w:r>
      <w:proofErr w:type="spellStart"/>
      <w:r w:rsidRPr="001F6966">
        <w:rPr>
          <w:rFonts w:ascii="Times New Roman" w:hAnsi="Times New Roman" w:cs="Times New Roman"/>
        </w:rPr>
        <w:t>politik</w:t>
      </w:r>
      <w:proofErr w:type="spellEnd"/>
      <w:r w:rsidRPr="001F6966">
        <w:rPr>
          <w:rFonts w:ascii="Times New Roman" w:hAnsi="Times New Roman" w:cs="Times New Roman"/>
        </w:rPr>
        <w:t xml:space="preserve"> dan </w:t>
      </w:r>
      <w:proofErr w:type="spellStart"/>
      <w:r w:rsidRPr="001F6966">
        <w:rPr>
          <w:rFonts w:ascii="Times New Roman" w:hAnsi="Times New Roman" w:cs="Times New Roman"/>
        </w:rPr>
        <w:t>sosial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Konsep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1F6966">
        <w:rPr>
          <w:rFonts w:ascii="Times New Roman" w:hAnsi="Times New Roman" w:cs="Times New Roman"/>
        </w:rPr>
        <w:t>aktivisme</w:t>
      </w:r>
      <w:proofErr w:type="spellEnd"/>
      <w:r w:rsidRPr="001F6966">
        <w:rPr>
          <w:rFonts w:ascii="Times New Roman" w:hAnsi="Times New Roman" w:cs="Times New Roman"/>
        </w:rPr>
        <w:t xml:space="preserve"> daring (</w:t>
      </w:r>
      <w:r w:rsidRPr="001F6966">
        <w:rPr>
          <w:rFonts w:ascii="Times New Roman" w:hAnsi="Times New Roman" w:cs="Times New Roman"/>
          <w:i/>
          <w:iCs/>
        </w:rPr>
        <w:t>digital activism</w:t>
      </w:r>
      <w:r w:rsidRPr="001F6966">
        <w:rPr>
          <w:rFonts w:ascii="Times New Roman" w:hAnsi="Times New Roman" w:cs="Times New Roman"/>
        </w:rPr>
        <w:t>)</w:t>
      </w:r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mengacu</w:t>
      </w:r>
      <w:proofErr w:type="spellEnd"/>
      <w:r w:rsidRPr="0091731A">
        <w:rPr>
          <w:rFonts w:ascii="Times New Roman" w:hAnsi="Times New Roman" w:cs="Times New Roman"/>
        </w:rPr>
        <w:t xml:space="preserve"> pada </w:t>
      </w:r>
      <w:proofErr w:type="spellStart"/>
      <w:r w:rsidRPr="0091731A">
        <w:rPr>
          <w:rFonts w:ascii="Times New Roman" w:hAnsi="Times New Roman" w:cs="Times New Roman"/>
        </w:rPr>
        <w:t>penggunaan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teknologi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informasi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komunikasi</w:t>
      </w:r>
      <w:proofErr w:type="spellEnd"/>
      <w:r w:rsidRPr="0091731A">
        <w:rPr>
          <w:rFonts w:ascii="Times New Roman" w:hAnsi="Times New Roman" w:cs="Times New Roman"/>
        </w:rPr>
        <w:t xml:space="preserve"> (TIK) </w:t>
      </w:r>
      <w:proofErr w:type="spellStart"/>
      <w:r w:rsidRPr="0091731A">
        <w:rPr>
          <w:rFonts w:ascii="Times New Roman" w:hAnsi="Times New Roman" w:cs="Times New Roman"/>
        </w:rPr>
        <w:t>untuk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memobilisasi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mengkoordinasi</w:t>
      </w:r>
      <w:proofErr w:type="spellEnd"/>
      <w:r w:rsidRPr="0091731A">
        <w:rPr>
          <w:rFonts w:ascii="Times New Roman" w:hAnsi="Times New Roman" w:cs="Times New Roman"/>
        </w:rPr>
        <w:t xml:space="preserve">, dan </w:t>
      </w:r>
      <w:proofErr w:type="spellStart"/>
      <w:r w:rsidRPr="0091731A">
        <w:rPr>
          <w:rFonts w:ascii="Times New Roman" w:hAnsi="Times New Roman" w:cs="Times New Roman"/>
        </w:rPr>
        <w:t>menyebarkan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pesan-pesan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terkait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gerakan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sosial</w:t>
      </w:r>
      <w:proofErr w:type="spellEnd"/>
      <w:r w:rsidRPr="0091731A">
        <w:rPr>
          <w:rFonts w:ascii="Times New Roman" w:hAnsi="Times New Roman" w:cs="Times New Roman"/>
        </w:rPr>
        <w:t xml:space="preserve">. Media digital </w:t>
      </w:r>
      <w:proofErr w:type="spellStart"/>
      <w:r w:rsidRPr="0091731A">
        <w:rPr>
          <w:rFonts w:ascii="Times New Roman" w:hAnsi="Times New Roman" w:cs="Times New Roman"/>
        </w:rPr>
        <w:t>seperti</w:t>
      </w:r>
      <w:proofErr w:type="spellEnd"/>
      <w:r w:rsidRPr="0091731A">
        <w:rPr>
          <w:rFonts w:ascii="Times New Roman" w:hAnsi="Times New Roman" w:cs="Times New Roman"/>
        </w:rPr>
        <w:t xml:space="preserve"> Twitter, </w:t>
      </w:r>
      <w:proofErr w:type="spellStart"/>
      <w:r w:rsidR="001F6966">
        <w:rPr>
          <w:rFonts w:ascii="Times New Roman" w:hAnsi="Times New Roman" w:cs="Times New Roman"/>
        </w:rPr>
        <w:t>Tiktok</w:t>
      </w:r>
      <w:proofErr w:type="spellEnd"/>
      <w:r w:rsidRPr="0091731A">
        <w:rPr>
          <w:rFonts w:ascii="Times New Roman" w:hAnsi="Times New Roman" w:cs="Times New Roman"/>
        </w:rPr>
        <w:t xml:space="preserve">, dan Instagram </w:t>
      </w:r>
      <w:proofErr w:type="spellStart"/>
      <w:r w:rsidRPr="0091731A">
        <w:rPr>
          <w:rFonts w:ascii="Times New Roman" w:hAnsi="Times New Roman" w:cs="Times New Roman"/>
        </w:rPr>
        <w:t>telah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menjadi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alat</w:t>
      </w:r>
      <w:proofErr w:type="spellEnd"/>
      <w:r w:rsidRPr="0091731A">
        <w:rPr>
          <w:rFonts w:ascii="Times New Roman" w:hAnsi="Times New Roman" w:cs="Times New Roman"/>
        </w:rPr>
        <w:t xml:space="preserve"> vital yang </w:t>
      </w:r>
      <w:proofErr w:type="spellStart"/>
      <w:r w:rsidRPr="0091731A">
        <w:rPr>
          <w:rFonts w:ascii="Times New Roman" w:hAnsi="Times New Roman" w:cs="Times New Roman"/>
        </w:rPr>
        <w:t>memungkinkan</w:t>
      </w:r>
      <w:proofErr w:type="spellEnd"/>
      <w:r w:rsidRPr="0091731A">
        <w:rPr>
          <w:rFonts w:ascii="Times New Roman" w:hAnsi="Times New Roman" w:cs="Times New Roman"/>
        </w:rPr>
        <w:t xml:space="preserve"> para </w:t>
      </w:r>
      <w:proofErr w:type="spellStart"/>
      <w:r w:rsidRPr="0091731A">
        <w:rPr>
          <w:rFonts w:ascii="Times New Roman" w:hAnsi="Times New Roman" w:cs="Times New Roman"/>
        </w:rPr>
        <w:t>aktivis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untuk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mengatasi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hambatan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geografis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waktu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serta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memperluas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jangkauan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gerakan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jauh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melampaui</w:t>
      </w:r>
      <w:proofErr w:type="spellEnd"/>
      <w:r w:rsidRPr="0091731A">
        <w:rPr>
          <w:rFonts w:ascii="Times New Roman" w:hAnsi="Times New Roman" w:cs="Times New Roman"/>
        </w:rPr>
        <w:t xml:space="preserve"> batas-batas </w:t>
      </w:r>
      <w:proofErr w:type="spellStart"/>
      <w:r w:rsidRPr="0091731A">
        <w:rPr>
          <w:rFonts w:ascii="Times New Roman" w:hAnsi="Times New Roman" w:cs="Times New Roman"/>
        </w:rPr>
        <w:t>fisik</w:t>
      </w:r>
      <w:proofErr w:type="spellEnd"/>
      <w:r w:rsidRPr="0091731A">
        <w:rPr>
          <w:rFonts w:ascii="Times New Roman" w:hAnsi="Times New Roman" w:cs="Times New Roman"/>
        </w:rPr>
        <w:t>.</w:t>
      </w:r>
    </w:p>
    <w:p w14:paraId="2BF225E6" w14:textId="77777777" w:rsidR="0091731A" w:rsidRPr="0091731A" w:rsidRDefault="0091731A" w:rsidP="00243F78">
      <w:pPr>
        <w:spacing w:line="240" w:lineRule="auto"/>
        <w:jc w:val="both"/>
        <w:rPr>
          <w:rFonts w:ascii="Times New Roman" w:hAnsi="Times New Roman" w:cs="Times New Roman"/>
        </w:rPr>
      </w:pPr>
      <w:r w:rsidRPr="0091731A">
        <w:rPr>
          <w:rFonts w:ascii="Times New Roman" w:hAnsi="Times New Roman" w:cs="Times New Roman"/>
        </w:rPr>
        <w:t xml:space="preserve">Satu </w:t>
      </w:r>
      <w:proofErr w:type="spellStart"/>
      <w:r w:rsidRPr="0091731A">
        <w:rPr>
          <w:rFonts w:ascii="Times New Roman" w:hAnsi="Times New Roman" w:cs="Times New Roman"/>
        </w:rPr>
        <w:t>perdebatan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utama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literatur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tentang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aktivisme</w:t>
      </w:r>
      <w:proofErr w:type="spellEnd"/>
      <w:r w:rsidRPr="0091731A">
        <w:rPr>
          <w:rFonts w:ascii="Times New Roman" w:hAnsi="Times New Roman" w:cs="Times New Roman"/>
        </w:rPr>
        <w:t xml:space="preserve"> daring </w:t>
      </w:r>
      <w:proofErr w:type="spellStart"/>
      <w:r w:rsidRPr="0091731A">
        <w:rPr>
          <w:rFonts w:ascii="Times New Roman" w:hAnsi="Times New Roman" w:cs="Times New Roman"/>
        </w:rPr>
        <w:t>adalah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apakah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teknologi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ini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sungguh-sungguh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efektif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memicu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perubahan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sosial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substansial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Pandangan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optimis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seperti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diusung</w:t>
      </w:r>
      <w:proofErr w:type="spellEnd"/>
      <w:r w:rsidRPr="0091731A">
        <w:rPr>
          <w:rFonts w:ascii="Times New Roman" w:hAnsi="Times New Roman" w:cs="Times New Roman"/>
        </w:rPr>
        <w:t xml:space="preserve"> oleh Bennett dan </w:t>
      </w:r>
      <w:proofErr w:type="spellStart"/>
      <w:r w:rsidRPr="0091731A">
        <w:rPr>
          <w:rFonts w:ascii="Times New Roman" w:hAnsi="Times New Roman" w:cs="Times New Roman"/>
        </w:rPr>
        <w:t>Segerberg</w:t>
      </w:r>
      <w:proofErr w:type="spellEnd"/>
      <w:r w:rsidRPr="0091731A">
        <w:rPr>
          <w:rFonts w:ascii="Times New Roman" w:hAnsi="Times New Roman" w:cs="Times New Roman"/>
        </w:rPr>
        <w:t xml:space="preserve"> (2012), </w:t>
      </w:r>
      <w:proofErr w:type="spellStart"/>
      <w:r w:rsidRPr="0091731A">
        <w:rPr>
          <w:rFonts w:ascii="Times New Roman" w:hAnsi="Times New Roman" w:cs="Times New Roman"/>
        </w:rPr>
        <w:t>berpendapat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bahwa</w:t>
      </w:r>
      <w:proofErr w:type="spellEnd"/>
      <w:r w:rsidRPr="0091731A">
        <w:rPr>
          <w:rFonts w:ascii="Times New Roman" w:hAnsi="Times New Roman" w:cs="Times New Roman"/>
        </w:rPr>
        <w:t xml:space="preserve"> media digital </w:t>
      </w:r>
      <w:proofErr w:type="spellStart"/>
      <w:r w:rsidRPr="0091731A">
        <w:rPr>
          <w:rFonts w:ascii="Times New Roman" w:hAnsi="Times New Roman" w:cs="Times New Roman"/>
        </w:rPr>
        <w:t>memfasilitasi</w:t>
      </w:r>
      <w:proofErr w:type="spellEnd"/>
      <w:r w:rsidRPr="0091731A">
        <w:rPr>
          <w:rFonts w:ascii="Times New Roman" w:hAnsi="Times New Roman" w:cs="Times New Roman"/>
        </w:rPr>
        <w:t xml:space="preserve"> "</w:t>
      </w:r>
      <w:proofErr w:type="spellStart"/>
      <w:r w:rsidRPr="0091731A">
        <w:rPr>
          <w:rFonts w:ascii="Times New Roman" w:hAnsi="Times New Roman" w:cs="Times New Roman"/>
        </w:rPr>
        <w:t>tindakan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konektif</w:t>
      </w:r>
      <w:proofErr w:type="spellEnd"/>
      <w:r w:rsidRPr="0091731A">
        <w:rPr>
          <w:rFonts w:ascii="Times New Roman" w:hAnsi="Times New Roman" w:cs="Times New Roman"/>
        </w:rPr>
        <w:t>" (</w:t>
      </w:r>
      <w:r w:rsidRPr="001F6966">
        <w:rPr>
          <w:rFonts w:ascii="Times New Roman" w:hAnsi="Times New Roman" w:cs="Times New Roman"/>
          <w:i/>
          <w:iCs/>
        </w:rPr>
        <w:t>connective action</w:t>
      </w:r>
      <w:r w:rsidRPr="0091731A">
        <w:rPr>
          <w:rFonts w:ascii="Times New Roman" w:hAnsi="Times New Roman" w:cs="Times New Roman"/>
        </w:rPr>
        <w:t xml:space="preserve">). Ini </w:t>
      </w:r>
      <w:proofErr w:type="spellStart"/>
      <w:r w:rsidRPr="0091731A">
        <w:rPr>
          <w:rFonts w:ascii="Times New Roman" w:hAnsi="Times New Roman" w:cs="Times New Roman"/>
        </w:rPr>
        <w:t>adalah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bentuk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partisipasi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tidak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terpusat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digerakkan</w:t>
      </w:r>
      <w:proofErr w:type="spellEnd"/>
      <w:r w:rsidRPr="0091731A">
        <w:rPr>
          <w:rFonts w:ascii="Times New Roman" w:hAnsi="Times New Roman" w:cs="Times New Roman"/>
        </w:rPr>
        <w:t xml:space="preserve"> oleh </w:t>
      </w:r>
      <w:proofErr w:type="spellStart"/>
      <w:r w:rsidRPr="0091731A">
        <w:rPr>
          <w:rFonts w:ascii="Times New Roman" w:hAnsi="Times New Roman" w:cs="Times New Roman"/>
        </w:rPr>
        <w:t>individu</w:t>
      </w:r>
      <w:proofErr w:type="spellEnd"/>
      <w:r w:rsidRPr="0091731A">
        <w:rPr>
          <w:rFonts w:ascii="Times New Roman" w:hAnsi="Times New Roman" w:cs="Times New Roman"/>
        </w:rPr>
        <w:t xml:space="preserve">, di mana </w:t>
      </w:r>
      <w:proofErr w:type="spellStart"/>
      <w:r w:rsidRPr="0091731A">
        <w:rPr>
          <w:rFonts w:ascii="Times New Roman" w:hAnsi="Times New Roman" w:cs="Times New Roman"/>
        </w:rPr>
        <w:t>setiap</w:t>
      </w:r>
      <w:proofErr w:type="spellEnd"/>
      <w:r w:rsidRPr="0091731A">
        <w:rPr>
          <w:rFonts w:ascii="Times New Roman" w:hAnsi="Times New Roman" w:cs="Times New Roman"/>
        </w:rPr>
        <w:t xml:space="preserve"> orang </w:t>
      </w:r>
      <w:proofErr w:type="spellStart"/>
      <w:r w:rsidRPr="0091731A">
        <w:rPr>
          <w:rFonts w:ascii="Times New Roman" w:hAnsi="Times New Roman" w:cs="Times New Roman"/>
        </w:rPr>
        <w:t>berkontribusi</w:t>
      </w:r>
      <w:proofErr w:type="spellEnd"/>
      <w:r w:rsidRPr="0091731A">
        <w:rPr>
          <w:rFonts w:ascii="Times New Roman" w:hAnsi="Times New Roman" w:cs="Times New Roman"/>
        </w:rPr>
        <w:t xml:space="preserve"> pada </w:t>
      </w:r>
      <w:proofErr w:type="spellStart"/>
      <w:r w:rsidRPr="0091731A">
        <w:rPr>
          <w:rFonts w:ascii="Times New Roman" w:hAnsi="Times New Roman" w:cs="Times New Roman"/>
        </w:rPr>
        <w:t>gerakan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dengan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cara</w:t>
      </w:r>
      <w:proofErr w:type="spellEnd"/>
      <w:r w:rsidRPr="0091731A">
        <w:rPr>
          <w:rFonts w:ascii="Times New Roman" w:hAnsi="Times New Roman" w:cs="Times New Roman"/>
        </w:rPr>
        <w:t xml:space="preserve"> yang personal, </w:t>
      </w:r>
      <w:proofErr w:type="spellStart"/>
      <w:r w:rsidRPr="0091731A">
        <w:rPr>
          <w:rFonts w:ascii="Times New Roman" w:hAnsi="Times New Roman" w:cs="Times New Roman"/>
        </w:rPr>
        <w:t>seperti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berbagi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cerita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atau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gambar</w:t>
      </w:r>
      <w:proofErr w:type="spellEnd"/>
      <w:r w:rsidRPr="0091731A">
        <w:rPr>
          <w:rFonts w:ascii="Times New Roman" w:hAnsi="Times New Roman" w:cs="Times New Roman"/>
        </w:rPr>
        <w:t xml:space="preserve">. Teori </w:t>
      </w:r>
      <w:proofErr w:type="spellStart"/>
      <w:r w:rsidRPr="0091731A">
        <w:rPr>
          <w:rFonts w:ascii="Times New Roman" w:hAnsi="Times New Roman" w:cs="Times New Roman"/>
        </w:rPr>
        <w:t>ini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menyoroti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bagaimana</w:t>
      </w:r>
      <w:proofErr w:type="spellEnd"/>
      <w:r w:rsidRPr="0091731A">
        <w:rPr>
          <w:rFonts w:ascii="Times New Roman" w:hAnsi="Times New Roman" w:cs="Times New Roman"/>
        </w:rPr>
        <w:t xml:space="preserve"> platform digital </w:t>
      </w:r>
      <w:proofErr w:type="spellStart"/>
      <w:r w:rsidRPr="0091731A">
        <w:rPr>
          <w:rFonts w:ascii="Times New Roman" w:hAnsi="Times New Roman" w:cs="Times New Roman"/>
        </w:rPr>
        <w:t>menurunkan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97420">
        <w:rPr>
          <w:rFonts w:ascii="Times New Roman" w:hAnsi="Times New Roman" w:cs="Times New Roman"/>
        </w:rPr>
        <w:t>biaya</w:t>
      </w:r>
      <w:proofErr w:type="spellEnd"/>
      <w:r w:rsidRPr="00997420">
        <w:rPr>
          <w:rFonts w:ascii="Times New Roman" w:hAnsi="Times New Roman" w:cs="Times New Roman"/>
        </w:rPr>
        <w:t xml:space="preserve"> </w:t>
      </w:r>
      <w:proofErr w:type="spellStart"/>
      <w:r w:rsidRPr="00997420">
        <w:rPr>
          <w:rFonts w:ascii="Times New Roman" w:hAnsi="Times New Roman" w:cs="Times New Roman"/>
        </w:rPr>
        <w:t>partisipasi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memungkinkan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individu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untuk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terlibat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tanpa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harus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menjadi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bagian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dari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organisasi</w:t>
      </w:r>
      <w:proofErr w:type="spellEnd"/>
      <w:r w:rsidRPr="0091731A">
        <w:rPr>
          <w:rFonts w:ascii="Times New Roman" w:hAnsi="Times New Roman" w:cs="Times New Roman"/>
        </w:rPr>
        <w:t xml:space="preserve"> formal. Alhasil, media </w:t>
      </w:r>
      <w:proofErr w:type="spellStart"/>
      <w:r w:rsidRPr="0091731A">
        <w:rPr>
          <w:rFonts w:ascii="Times New Roman" w:hAnsi="Times New Roman" w:cs="Times New Roman"/>
        </w:rPr>
        <w:t>sosial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dapat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dengan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cepat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menggalang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dukungan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massal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menciptakan</w:t>
      </w:r>
      <w:proofErr w:type="spellEnd"/>
      <w:r w:rsidRPr="0091731A">
        <w:rPr>
          <w:rFonts w:ascii="Times New Roman" w:hAnsi="Times New Roman" w:cs="Times New Roman"/>
        </w:rPr>
        <w:t xml:space="preserve"> momentum </w:t>
      </w:r>
      <w:proofErr w:type="spellStart"/>
      <w:r w:rsidRPr="0091731A">
        <w:rPr>
          <w:rFonts w:ascii="Times New Roman" w:hAnsi="Times New Roman" w:cs="Times New Roman"/>
        </w:rPr>
        <w:t>publik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signifikan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waktu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singkat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seperti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terlihat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banyak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gerakan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protes</w:t>
      </w:r>
      <w:proofErr w:type="spellEnd"/>
      <w:r w:rsidRPr="0091731A">
        <w:rPr>
          <w:rFonts w:ascii="Times New Roman" w:hAnsi="Times New Roman" w:cs="Times New Roman"/>
        </w:rPr>
        <w:t xml:space="preserve"> global.</w:t>
      </w:r>
    </w:p>
    <w:p w14:paraId="03A4B429" w14:textId="77777777" w:rsidR="0091731A" w:rsidRPr="0091731A" w:rsidRDefault="0091731A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1731A">
        <w:rPr>
          <w:rFonts w:ascii="Times New Roman" w:hAnsi="Times New Roman" w:cs="Times New Roman"/>
        </w:rPr>
        <w:t>Namun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tidak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semua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pandangan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begitu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optimistis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Kritikus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seperti</w:t>
      </w:r>
      <w:proofErr w:type="spellEnd"/>
      <w:r w:rsidRPr="0091731A">
        <w:rPr>
          <w:rFonts w:ascii="Times New Roman" w:hAnsi="Times New Roman" w:cs="Times New Roman"/>
        </w:rPr>
        <w:t xml:space="preserve"> Evgeny Morozov (2011) </w:t>
      </w:r>
      <w:proofErr w:type="spellStart"/>
      <w:r w:rsidRPr="0091731A">
        <w:rPr>
          <w:rFonts w:ascii="Times New Roman" w:hAnsi="Times New Roman" w:cs="Times New Roman"/>
        </w:rPr>
        <w:t>memperkenalkan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97420">
        <w:rPr>
          <w:rFonts w:ascii="Times New Roman" w:hAnsi="Times New Roman" w:cs="Times New Roman"/>
        </w:rPr>
        <w:t>istilah</w:t>
      </w:r>
      <w:proofErr w:type="spellEnd"/>
      <w:r w:rsidRPr="00997420">
        <w:rPr>
          <w:rFonts w:ascii="Times New Roman" w:hAnsi="Times New Roman" w:cs="Times New Roman"/>
        </w:rPr>
        <w:t xml:space="preserve"> "</w:t>
      </w:r>
      <w:r w:rsidRPr="00997420">
        <w:rPr>
          <w:rFonts w:ascii="Times New Roman" w:hAnsi="Times New Roman" w:cs="Times New Roman"/>
          <w:i/>
          <w:iCs/>
        </w:rPr>
        <w:t>slacktivism</w:t>
      </w:r>
      <w:r w:rsidRPr="00997420">
        <w:rPr>
          <w:rFonts w:ascii="Times New Roman" w:hAnsi="Times New Roman" w:cs="Times New Roman"/>
        </w:rPr>
        <w:t>",</w:t>
      </w:r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sebuah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gabungan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dari</w:t>
      </w:r>
      <w:proofErr w:type="spellEnd"/>
      <w:r w:rsidRPr="0091731A">
        <w:rPr>
          <w:rFonts w:ascii="Times New Roman" w:hAnsi="Times New Roman" w:cs="Times New Roman"/>
        </w:rPr>
        <w:t xml:space="preserve"> kata </w:t>
      </w:r>
      <w:r w:rsidRPr="0091731A">
        <w:rPr>
          <w:rFonts w:ascii="Times New Roman" w:hAnsi="Times New Roman" w:cs="Times New Roman"/>
          <w:i/>
          <w:iCs/>
        </w:rPr>
        <w:t>slacker</w:t>
      </w:r>
      <w:r w:rsidRPr="0091731A">
        <w:rPr>
          <w:rFonts w:ascii="Times New Roman" w:hAnsi="Times New Roman" w:cs="Times New Roman"/>
        </w:rPr>
        <w:t xml:space="preserve"> (</w:t>
      </w:r>
      <w:proofErr w:type="spellStart"/>
      <w:r w:rsidRPr="0091731A">
        <w:rPr>
          <w:rFonts w:ascii="Times New Roman" w:hAnsi="Times New Roman" w:cs="Times New Roman"/>
        </w:rPr>
        <w:t>pemalas</w:t>
      </w:r>
      <w:proofErr w:type="spellEnd"/>
      <w:r w:rsidRPr="0091731A">
        <w:rPr>
          <w:rFonts w:ascii="Times New Roman" w:hAnsi="Times New Roman" w:cs="Times New Roman"/>
        </w:rPr>
        <w:t xml:space="preserve">) dan </w:t>
      </w:r>
      <w:r w:rsidRPr="0091731A">
        <w:rPr>
          <w:rFonts w:ascii="Times New Roman" w:hAnsi="Times New Roman" w:cs="Times New Roman"/>
          <w:i/>
          <w:iCs/>
        </w:rPr>
        <w:t>activism</w:t>
      </w:r>
      <w:r w:rsidRPr="0091731A">
        <w:rPr>
          <w:rFonts w:ascii="Times New Roman" w:hAnsi="Times New Roman" w:cs="Times New Roman"/>
        </w:rPr>
        <w:t xml:space="preserve">. </w:t>
      </w:r>
      <w:r w:rsidRPr="00997420">
        <w:rPr>
          <w:rFonts w:ascii="Times New Roman" w:hAnsi="Times New Roman" w:cs="Times New Roman"/>
          <w:i/>
          <w:iCs/>
        </w:rPr>
        <w:t>Slacktivism</w:t>
      </w:r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merujuk</w:t>
      </w:r>
      <w:proofErr w:type="spellEnd"/>
      <w:r w:rsidRPr="0091731A">
        <w:rPr>
          <w:rFonts w:ascii="Times New Roman" w:hAnsi="Times New Roman" w:cs="Times New Roman"/>
        </w:rPr>
        <w:t xml:space="preserve"> pada </w:t>
      </w:r>
      <w:proofErr w:type="spellStart"/>
      <w:r w:rsidRPr="0091731A">
        <w:rPr>
          <w:rFonts w:ascii="Times New Roman" w:hAnsi="Times New Roman" w:cs="Times New Roman"/>
        </w:rPr>
        <w:t>partisipasi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dangkal</w:t>
      </w:r>
      <w:proofErr w:type="spellEnd"/>
      <w:r w:rsidRPr="0091731A">
        <w:rPr>
          <w:rFonts w:ascii="Times New Roman" w:hAnsi="Times New Roman" w:cs="Times New Roman"/>
        </w:rPr>
        <w:t xml:space="preserve">, di mana </w:t>
      </w:r>
      <w:proofErr w:type="spellStart"/>
      <w:r w:rsidRPr="0091731A">
        <w:rPr>
          <w:rFonts w:ascii="Times New Roman" w:hAnsi="Times New Roman" w:cs="Times New Roman"/>
        </w:rPr>
        <w:t>individu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melakukan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tindakan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mudah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seperti</w:t>
      </w:r>
      <w:proofErr w:type="spellEnd"/>
      <w:r w:rsidRPr="0091731A">
        <w:rPr>
          <w:rFonts w:ascii="Times New Roman" w:hAnsi="Times New Roman" w:cs="Times New Roman"/>
        </w:rPr>
        <w:t xml:space="preserve"> "</w:t>
      </w:r>
      <w:proofErr w:type="spellStart"/>
      <w:r w:rsidRPr="0091731A">
        <w:rPr>
          <w:rFonts w:ascii="Times New Roman" w:hAnsi="Times New Roman" w:cs="Times New Roman"/>
        </w:rPr>
        <w:t>suka</w:t>
      </w:r>
      <w:proofErr w:type="spellEnd"/>
      <w:r w:rsidRPr="0091731A">
        <w:rPr>
          <w:rFonts w:ascii="Times New Roman" w:hAnsi="Times New Roman" w:cs="Times New Roman"/>
        </w:rPr>
        <w:t xml:space="preserve">" </w:t>
      </w:r>
      <w:proofErr w:type="spellStart"/>
      <w:r w:rsidRPr="0091731A">
        <w:rPr>
          <w:rFonts w:ascii="Times New Roman" w:hAnsi="Times New Roman" w:cs="Times New Roman"/>
        </w:rPr>
        <w:t>atau</w:t>
      </w:r>
      <w:proofErr w:type="spellEnd"/>
      <w:r w:rsidRPr="0091731A">
        <w:rPr>
          <w:rFonts w:ascii="Times New Roman" w:hAnsi="Times New Roman" w:cs="Times New Roman"/>
        </w:rPr>
        <w:t xml:space="preserve"> "</w:t>
      </w:r>
      <w:proofErr w:type="spellStart"/>
      <w:r w:rsidRPr="0091731A">
        <w:rPr>
          <w:rFonts w:ascii="Times New Roman" w:hAnsi="Times New Roman" w:cs="Times New Roman"/>
        </w:rPr>
        <w:t>bagikan</w:t>
      </w:r>
      <w:proofErr w:type="spellEnd"/>
      <w:r w:rsidRPr="0091731A">
        <w:rPr>
          <w:rFonts w:ascii="Times New Roman" w:hAnsi="Times New Roman" w:cs="Times New Roman"/>
        </w:rPr>
        <w:t xml:space="preserve">" </w:t>
      </w:r>
      <w:proofErr w:type="spellStart"/>
      <w:r w:rsidRPr="0091731A">
        <w:rPr>
          <w:rFonts w:ascii="Times New Roman" w:hAnsi="Times New Roman" w:cs="Times New Roman"/>
        </w:rPr>
        <w:t>tanpa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keterlibatan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nyata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berisiko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atau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berkelanjutan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Kekhawatiran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ini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menggarisbawahi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pertanyaan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penting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tentang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efektivitas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nyata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dari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aktivisme</w:t>
      </w:r>
      <w:proofErr w:type="spellEnd"/>
      <w:r w:rsidRPr="0091731A">
        <w:rPr>
          <w:rFonts w:ascii="Times New Roman" w:hAnsi="Times New Roman" w:cs="Times New Roman"/>
        </w:rPr>
        <w:t xml:space="preserve"> digital. </w:t>
      </w:r>
      <w:proofErr w:type="spellStart"/>
      <w:r w:rsidRPr="0091731A">
        <w:rPr>
          <w:rFonts w:ascii="Times New Roman" w:hAnsi="Times New Roman" w:cs="Times New Roman"/>
        </w:rPr>
        <w:t>Apakah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sebuah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kampanye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tagar</w:t>
      </w:r>
      <w:proofErr w:type="spellEnd"/>
      <w:r w:rsidRPr="0091731A">
        <w:rPr>
          <w:rFonts w:ascii="Times New Roman" w:hAnsi="Times New Roman" w:cs="Times New Roman"/>
        </w:rPr>
        <w:t xml:space="preserve"> yang viral </w:t>
      </w:r>
      <w:proofErr w:type="spellStart"/>
      <w:r w:rsidRPr="0091731A">
        <w:rPr>
          <w:rFonts w:ascii="Times New Roman" w:hAnsi="Times New Roman" w:cs="Times New Roman"/>
        </w:rPr>
        <w:t>benar-benar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dapat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menggantikan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demonstrasi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fisik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menekan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terorganisir</w:t>
      </w:r>
      <w:proofErr w:type="spellEnd"/>
      <w:r w:rsidRPr="0091731A">
        <w:rPr>
          <w:rFonts w:ascii="Times New Roman" w:hAnsi="Times New Roman" w:cs="Times New Roman"/>
        </w:rPr>
        <w:t xml:space="preserve">? </w:t>
      </w:r>
      <w:proofErr w:type="spellStart"/>
      <w:r w:rsidRPr="0091731A">
        <w:rPr>
          <w:rFonts w:ascii="Times New Roman" w:hAnsi="Times New Roman" w:cs="Times New Roman"/>
        </w:rPr>
        <w:t>Tinjauan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ini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menunjukkan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bahwa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aktivisme</w:t>
      </w:r>
      <w:proofErr w:type="spellEnd"/>
      <w:r w:rsidRPr="0091731A">
        <w:rPr>
          <w:rFonts w:ascii="Times New Roman" w:hAnsi="Times New Roman" w:cs="Times New Roman"/>
        </w:rPr>
        <w:t xml:space="preserve"> daring </w:t>
      </w:r>
      <w:proofErr w:type="spellStart"/>
      <w:r w:rsidRPr="0091731A">
        <w:rPr>
          <w:rFonts w:ascii="Times New Roman" w:hAnsi="Times New Roman" w:cs="Times New Roman"/>
        </w:rPr>
        <w:t>mungkin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lebih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efektif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97420">
        <w:rPr>
          <w:rFonts w:ascii="Times New Roman" w:hAnsi="Times New Roman" w:cs="Times New Roman"/>
        </w:rPr>
        <w:t>menarik</w:t>
      </w:r>
      <w:proofErr w:type="spellEnd"/>
      <w:r w:rsidRPr="00997420">
        <w:rPr>
          <w:rFonts w:ascii="Times New Roman" w:hAnsi="Times New Roman" w:cs="Times New Roman"/>
        </w:rPr>
        <w:t xml:space="preserve"> </w:t>
      </w:r>
      <w:proofErr w:type="spellStart"/>
      <w:r w:rsidRPr="00997420">
        <w:rPr>
          <w:rFonts w:ascii="Times New Roman" w:hAnsi="Times New Roman" w:cs="Times New Roman"/>
        </w:rPr>
        <w:t>perhatian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97420">
        <w:rPr>
          <w:rFonts w:ascii="Times New Roman" w:hAnsi="Times New Roman" w:cs="Times New Roman"/>
        </w:rPr>
        <w:t>membangun</w:t>
      </w:r>
      <w:proofErr w:type="spellEnd"/>
      <w:r w:rsidRPr="00997420">
        <w:rPr>
          <w:rFonts w:ascii="Times New Roman" w:hAnsi="Times New Roman" w:cs="Times New Roman"/>
        </w:rPr>
        <w:t xml:space="preserve"> </w:t>
      </w:r>
      <w:proofErr w:type="spellStart"/>
      <w:r w:rsidRPr="00997420">
        <w:rPr>
          <w:rFonts w:ascii="Times New Roman" w:hAnsi="Times New Roman" w:cs="Times New Roman"/>
        </w:rPr>
        <w:lastRenderedPageBreak/>
        <w:t>kesadaran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daripada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memobilisasi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aksi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nyata</w:t>
      </w:r>
      <w:proofErr w:type="spellEnd"/>
      <w:r w:rsidRPr="0091731A">
        <w:rPr>
          <w:rFonts w:ascii="Times New Roman" w:hAnsi="Times New Roman" w:cs="Times New Roman"/>
        </w:rPr>
        <w:t xml:space="preserve"> di </w:t>
      </w:r>
      <w:proofErr w:type="spellStart"/>
      <w:r w:rsidRPr="0091731A">
        <w:rPr>
          <w:rFonts w:ascii="Times New Roman" w:hAnsi="Times New Roman" w:cs="Times New Roman"/>
        </w:rPr>
        <w:t>lapangan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atau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mencapai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perubahan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kebijakan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konkret</w:t>
      </w:r>
      <w:proofErr w:type="spellEnd"/>
      <w:r w:rsidRPr="0091731A">
        <w:rPr>
          <w:rFonts w:ascii="Times New Roman" w:hAnsi="Times New Roman" w:cs="Times New Roman"/>
        </w:rPr>
        <w:t>.</w:t>
      </w:r>
    </w:p>
    <w:p w14:paraId="2D2C0595" w14:textId="5F418B25" w:rsidR="00610EEF" w:rsidRDefault="0091731A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1731A">
        <w:rPr>
          <w:rFonts w:ascii="Times New Roman" w:hAnsi="Times New Roman" w:cs="Times New Roman"/>
        </w:rPr>
        <w:t>Meskipun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demikian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studi-studi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terbaru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mengakui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bahwa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hubungan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antara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aktivitas</w:t>
      </w:r>
      <w:proofErr w:type="spellEnd"/>
      <w:r w:rsidRPr="0091731A">
        <w:rPr>
          <w:rFonts w:ascii="Times New Roman" w:hAnsi="Times New Roman" w:cs="Times New Roman"/>
        </w:rPr>
        <w:t xml:space="preserve"> daring</w:t>
      </w:r>
      <w:r w:rsidR="00997420">
        <w:rPr>
          <w:rFonts w:ascii="Times New Roman" w:hAnsi="Times New Roman" w:cs="Times New Roman"/>
        </w:rPr>
        <w:t xml:space="preserve"> (</w:t>
      </w:r>
      <w:r w:rsidR="00997420" w:rsidRPr="00370295">
        <w:rPr>
          <w:rFonts w:ascii="Times New Roman" w:hAnsi="Times New Roman" w:cs="Times New Roman"/>
          <w:i/>
          <w:iCs/>
        </w:rPr>
        <w:t>online</w:t>
      </w:r>
      <w:r w:rsidR="00997420">
        <w:rPr>
          <w:rFonts w:ascii="Times New Roman" w:hAnsi="Times New Roman" w:cs="Times New Roman"/>
        </w:rPr>
        <w:t xml:space="preserve">) </w:t>
      </w:r>
      <w:r w:rsidRPr="0091731A">
        <w:rPr>
          <w:rFonts w:ascii="Times New Roman" w:hAnsi="Times New Roman" w:cs="Times New Roman"/>
        </w:rPr>
        <w:t>dan luring (</w:t>
      </w:r>
      <w:r w:rsidRPr="00997420">
        <w:rPr>
          <w:rFonts w:ascii="Times New Roman" w:hAnsi="Times New Roman" w:cs="Times New Roman"/>
          <w:i/>
          <w:iCs/>
        </w:rPr>
        <w:t>offline</w:t>
      </w:r>
      <w:r w:rsidRPr="0091731A">
        <w:rPr>
          <w:rFonts w:ascii="Times New Roman" w:hAnsi="Times New Roman" w:cs="Times New Roman"/>
        </w:rPr>
        <w:t xml:space="preserve">) </w:t>
      </w:r>
      <w:proofErr w:type="spellStart"/>
      <w:r w:rsidRPr="0091731A">
        <w:rPr>
          <w:rFonts w:ascii="Times New Roman" w:hAnsi="Times New Roman" w:cs="Times New Roman"/>
        </w:rPr>
        <w:t>sangatlah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kompleks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Keduanya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tidak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beroperasi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secara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terpisah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melainkan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sebuah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370295">
        <w:rPr>
          <w:rFonts w:ascii="Times New Roman" w:hAnsi="Times New Roman" w:cs="Times New Roman"/>
        </w:rPr>
        <w:t>sistem</w:t>
      </w:r>
      <w:proofErr w:type="spellEnd"/>
      <w:r w:rsidRPr="00370295">
        <w:rPr>
          <w:rFonts w:ascii="Times New Roman" w:hAnsi="Times New Roman" w:cs="Times New Roman"/>
        </w:rPr>
        <w:t xml:space="preserve"> media </w:t>
      </w:r>
      <w:proofErr w:type="spellStart"/>
      <w:r w:rsidRPr="00370295">
        <w:rPr>
          <w:rFonts w:ascii="Times New Roman" w:hAnsi="Times New Roman" w:cs="Times New Roman"/>
        </w:rPr>
        <w:t>hibrida</w:t>
      </w:r>
      <w:proofErr w:type="spellEnd"/>
      <w:r w:rsidRPr="0091731A">
        <w:rPr>
          <w:rFonts w:ascii="Times New Roman" w:hAnsi="Times New Roman" w:cs="Times New Roman"/>
        </w:rPr>
        <w:t xml:space="preserve"> (Chadwick, 2013). </w:t>
      </w:r>
      <w:proofErr w:type="spellStart"/>
      <w:r w:rsidRPr="0091731A">
        <w:rPr>
          <w:rFonts w:ascii="Times New Roman" w:hAnsi="Times New Roman" w:cs="Times New Roman"/>
        </w:rPr>
        <w:t>Aktivitas</w:t>
      </w:r>
      <w:proofErr w:type="spellEnd"/>
      <w:r w:rsidRPr="0091731A">
        <w:rPr>
          <w:rFonts w:ascii="Times New Roman" w:hAnsi="Times New Roman" w:cs="Times New Roman"/>
        </w:rPr>
        <w:t xml:space="preserve"> daring </w:t>
      </w:r>
      <w:proofErr w:type="spellStart"/>
      <w:r w:rsidRPr="0091731A">
        <w:rPr>
          <w:rFonts w:ascii="Times New Roman" w:hAnsi="Times New Roman" w:cs="Times New Roman"/>
        </w:rPr>
        <w:t>seringkali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berfungsi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sebagai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alat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mobilisasi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logistik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untuk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demonstrasi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fisik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memberikan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informasi</w:t>
      </w:r>
      <w:proofErr w:type="spellEnd"/>
      <w:r w:rsidRPr="0091731A">
        <w:rPr>
          <w:rFonts w:ascii="Times New Roman" w:hAnsi="Times New Roman" w:cs="Times New Roman"/>
        </w:rPr>
        <w:t xml:space="preserve"> real-time </w:t>
      </w:r>
      <w:proofErr w:type="spellStart"/>
      <w:r w:rsidRPr="0091731A">
        <w:rPr>
          <w:rFonts w:ascii="Times New Roman" w:hAnsi="Times New Roman" w:cs="Times New Roman"/>
        </w:rPr>
        <w:t>tentang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lokasi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waktu</w:t>
      </w:r>
      <w:proofErr w:type="spellEnd"/>
      <w:r w:rsidRPr="0091731A">
        <w:rPr>
          <w:rFonts w:ascii="Times New Roman" w:hAnsi="Times New Roman" w:cs="Times New Roman"/>
        </w:rPr>
        <w:t xml:space="preserve">, dan </w:t>
      </w:r>
      <w:proofErr w:type="spellStart"/>
      <w:r w:rsidRPr="0091731A">
        <w:rPr>
          <w:rFonts w:ascii="Times New Roman" w:hAnsi="Times New Roman" w:cs="Times New Roman"/>
        </w:rPr>
        <w:t>tujuan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Sebaliknya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demonstrasi</w:t>
      </w:r>
      <w:proofErr w:type="spellEnd"/>
      <w:r w:rsidRPr="0091731A">
        <w:rPr>
          <w:rFonts w:ascii="Times New Roman" w:hAnsi="Times New Roman" w:cs="Times New Roman"/>
        </w:rPr>
        <w:t xml:space="preserve"> luring </w:t>
      </w:r>
      <w:proofErr w:type="spellStart"/>
      <w:r w:rsidRPr="0091731A">
        <w:rPr>
          <w:rFonts w:ascii="Times New Roman" w:hAnsi="Times New Roman" w:cs="Times New Roman"/>
        </w:rPr>
        <w:t>menghasilkan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konten</w:t>
      </w:r>
      <w:proofErr w:type="spellEnd"/>
      <w:r w:rsidRPr="0091731A">
        <w:rPr>
          <w:rFonts w:ascii="Times New Roman" w:hAnsi="Times New Roman" w:cs="Times New Roman"/>
        </w:rPr>
        <w:t xml:space="preserve"> visual yang </w:t>
      </w:r>
      <w:proofErr w:type="spellStart"/>
      <w:r w:rsidRPr="0091731A">
        <w:rPr>
          <w:rFonts w:ascii="Times New Roman" w:hAnsi="Times New Roman" w:cs="Times New Roman"/>
        </w:rPr>
        <w:t>kuat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kemudian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disebarkan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secara</w:t>
      </w:r>
      <w:proofErr w:type="spellEnd"/>
      <w:r w:rsidRPr="0091731A">
        <w:rPr>
          <w:rFonts w:ascii="Times New Roman" w:hAnsi="Times New Roman" w:cs="Times New Roman"/>
        </w:rPr>
        <w:t xml:space="preserve"> daring, </w:t>
      </w:r>
      <w:proofErr w:type="spellStart"/>
      <w:r w:rsidRPr="0091731A">
        <w:rPr>
          <w:rFonts w:ascii="Times New Roman" w:hAnsi="Times New Roman" w:cs="Times New Roman"/>
        </w:rPr>
        <w:t>memperkuat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pesan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memperluas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jangkauan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gerakan</w:t>
      </w:r>
      <w:proofErr w:type="spellEnd"/>
      <w:r w:rsidRPr="0091731A">
        <w:rPr>
          <w:rFonts w:ascii="Times New Roman" w:hAnsi="Times New Roman" w:cs="Times New Roman"/>
        </w:rPr>
        <w:t xml:space="preserve">. </w:t>
      </w:r>
      <w:proofErr w:type="spellStart"/>
      <w:r w:rsidRPr="0091731A">
        <w:rPr>
          <w:rFonts w:ascii="Times New Roman" w:hAnsi="Times New Roman" w:cs="Times New Roman"/>
        </w:rPr>
        <w:t>Dengan</w:t>
      </w:r>
      <w:proofErr w:type="spellEnd"/>
      <w:r w:rsidRPr="0091731A">
        <w:rPr>
          <w:rFonts w:ascii="Times New Roman" w:hAnsi="Times New Roman" w:cs="Times New Roman"/>
        </w:rPr>
        <w:t xml:space="preserve"> kata lain, media digital dan </w:t>
      </w:r>
      <w:proofErr w:type="spellStart"/>
      <w:r w:rsidRPr="0091731A">
        <w:rPr>
          <w:rFonts w:ascii="Times New Roman" w:hAnsi="Times New Roman" w:cs="Times New Roman"/>
        </w:rPr>
        <w:t>aktivitas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fisik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saling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melengkapi</w:t>
      </w:r>
      <w:proofErr w:type="spellEnd"/>
      <w:r w:rsidRPr="0091731A">
        <w:rPr>
          <w:rFonts w:ascii="Times New Roman" w:hAnsi="Times New Roman" w:cs="Times New Roman"/>
        </w:rPr>
        <w:t xml:space="preserve"> dan </w:t>
      </w:r>
      <w:proofErr w:type="spellStart"/>
      <w:r w:rsidRPr="0091731A">
        <w:rPr>
          <w:rFonts w:ascii="Times New Roman" w:hAnsi="Times New Roman" w:cs="Times New Roman"/>
        </w:rPr>
        <w:t>memperkuat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satu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sama</w:t>
      </w:r>
      <w:proofErr w:type="spellEnd"/>
      <w:r w:rsidRPr="0091731A">
        <w:rPr>
          <w:rFonts w:ascii="Times New Roman" w:hAnsi="Times New Roman" w:cs="Times New Roman"/>
        </w:rPr>
        <w:t xml:space="preserve"> lain </w:t>
      </w:r>
      <w:proofErr w:type="spellStart"/>
      <w:r w:rsidRPr="0091731A">
        <w:rPr>
          <w:rFonts w:ascii="Times New Roman" w:hAnsi="Times New Roman" w:cs="Times New Roman"/>
        </w:rPr>
        <w:t>dalam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siklus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dinamis</w:t>
      </w:r>
      <w:proofErr w:type="spellEnd"/>
      <w:r w:rsidRPr="0091731A">
        <w:rPr>
          <w:rFonts w:ascii="Times New Roman" w:hAnsi="Times New Roman" w:cs="Times New Roman"/>
        </w:rPr>
        <w:t xml:space="preserve">, </w:t>
      </w:r>
      <w:proofErr w:type="spellStart"/>
      <w:r w:rsidRPr="0091731A">
        <w:rPr>
          <w:rFonts w:ascii="Times New Roman" w:hAnsi="Times New Roman" w:cs="Times New Roman"/>
        </w:rPr>
        <w:t>menciptakan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ekosistem</w:t>
      </w:r>
      <w:proofErr w:type="spellEnd"/>
      <w:r w:rsidRPr="0091731A">
        <w:rPr>
          <w:rFonts w:ascii="Times New Roman" w:hAnsi="Times New Roman" w:cs="Times New Roman"/>
        </w:rPr>
        <w:t xml:space="preserve"> yang </w:t>
      </w:r>
      <w:proofErr w:type="spellStart"/>
      <w:r w:rsidRPr="0091731A">
        <w:rPr>
          <w:rFonts w:ascii="Times New Roman" w:hAnsi="Times New Roman" w:cs="Times New Roman"/>
        </w:rPr>
        <w:t>kohesif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bagi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gerakan</w:t>
      </w:r>
      <w:proofErr w:type="spellEnd"/>
      <w:r w:rsidRPr="0091731A">
        <w:rPr>
          <w:rFonts w:ascii="Times New Roman" w:hAnsi="Times New Roman" w:cs="Times New Roman"/>
        </w:rPr>
        <w:t xml:space="preserve"> </w:t>
      </w:r>
      <w:proofErr w:type="spellStart"/>
      <w:r w:rsidRPr="0091731A">
        <w:rPr>
          <w:rFonts w:ascii="Times New Roman" w:hAnsi="Times New Roman" w:cs="Times New Roman"/>
        </w:rPr>
        <w:t>sosial</w:t>
      </w:r>
      <w:proofErr w:type="spellEnd"/>
      <w:r w:rsidRPr="0091731A">
        <w:rPr>
          <w:rFonts w:ascii="Times New Roman" w:hAnsi="Times New Roman" w:cs="Times New Roman"/>
        </w:rPr>
        <w:t xml:space="preserve"> modern.</w:t>
      </w:r>
    </w:p>
    <w:p w14:paraId="1C6FF7B7" w14:textId="77777777" w:rsidR="00213E65" w:rsidRPr="0091731A" w:rsidRDefault="00213E65" w:rsidP="006C72D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14:paraId="0C03F7F5" w14:textId="479D6E20" w:rsidR="003D5912" w:rsidRDefault="003D5912" w:rsidP="003D591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D5912">
        <w:rPr>
          <w:rFonts w:ascii="Times New Roman" w:hAnsi="Times New Roman" w:cs="Times New Roman"/>
          <w:b/>
          <w:bCs/>
        </w:rPr>
        <w:t xml:space="preserve">2.4 </w:t>
      </w:r>
      <w:proofErr w:type="spellStart"/>
      <w:r w:rsidRPr="003D5912">
        <w:rPr>
          <w:rFonts w:ascii="Times New Roman" w:hAnsi="Times New Roman" w:cs="Times New Roman"/>
          <w:b/>
          <w:bCs/>
        </w:rPr>
        <w:t>Hubungan</w:t>
      </w:r>
      <w:proofErr w:type="spellEnd"/>
      <w:r w:rsidRPr="003D5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5912">
        <w:rPr>
          <w:rFonts w:ascii="Times New Roman" w:hAnsi="Times New Roman" w:cs="Times New Roman"/>
          <w:b/>
          <w:bCs/>
        </w:rPr>
        <w:t>antara</w:t>
      </w:r>
      <w:proofErr w:type="spellEnd"/>
      <w:r w:rsidRPr="003D5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5912">
        <w:rPr>
          <w:rFonts w:ascii="Times New Roman" w:hAnsi="Times New Roman" w:cs="Times New Roman"/>
          <w:b/>
          <w:bCs/>
        </w:rPr>
        <w:t>Aktivitas</w:t>
      </w:r>
      <w:proofErr w:type="spellEnd"/>
      <w:r w:rsidRPr="003D5912">
        <w:rPr>
          <w:rFonts w:ascii="Times New Roman" w:hAnsi="Times New Roman" w:cs="Times New Roman"/>
          <w:b/>
          <w:bCs/>
        </w:rPr>
        <w:t xml:space="preserve"> Offline dan Digital</w:t>
      </w:r>
    </w:p>
    <w:p w14:paraId="78352F51" w14:textId="77777777" w:rsidR="00243F78" w:rsidRDefault="00243F78" w:rsidP="00243F7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3A5DEFA" w14:textId="133D175B" w:rsidR="00243F78" w:rsidRDefault="004E7DD7" w:rsidP="00243F7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E7DD7">
        <w:rPr>
          <w:rFonts w:ascii="Times New Roman" w:hAnsi="Times New Roman" w:cs="Times New Roman"/>
        </w:rPr>
        <w:t>Hubungan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antara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aktivisme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r w:rsidRPr="002D74B3">
        <w:rPr>
          <w:rFonts w:ascii="Times New Roman" w:hAnsi="Times New Roman" w:cs="Times New Roman"/>
          <w:i/>
          <w:iCs/>
        </w:rPr>
        <w:t xml:space="preserve">offline </w:t>
      </w:r>
      <w:r w:rsidRPr="004E7DD7">
        <w:rPr>
          <w:rFonts w:ascii="Times New Roman" w:hAnsi="Times New Roman" w:cs="Times New Roman"/>
        </w:rPr>
        <w:t xml:space="preserve">dan digital </w:t>
      </w:r>
      <w:proofErr w:type="spellStart"/>
      <w:r w:rsidRPr="004E7DD7">
        <w:rPr>
          <w:rFonts w:ascii="Times New Roman" w:hAnsi="Times New Roman" w:cs="Times New Roman"/>
        </w:rPr>
        <w:t>adalah</w:t>
      </w:r>
      <w:proofErr w:type="spellEnd"/>
      <w:r w:rsidRPr="004E7DD7">
        <w:rPr>
          <w:rFonts w:ascii="Times New Roman" w:hAnsi="Times New Roman" w:cs="Times New Roman"/>
        </w:rPr>
        <w:t xml:space="preserve"> inti </w:t>
      </w:r>
      <w:proofErr w:type="spellStart"/>
      <w:r w:rsidRPr="004E7DD7">
        <w:rPr>
          <w:rFonts w:ascii="Times New Roman" w:hAnsi="Times New Roman" w:cs="Times New Roman"/>
        </w:rPr>
        <w:t>dari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penelitian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ini</w:t>
      </w:r>
      <w:proofErr w:type="spellEnd"/>
      <w:r w:rsidRPr="004E7DD7">
        <w:rPr>
          <w:rFonts w:ascii="Times New Roman" w:hAnsi="Times New Roman" w:cs="Times New Roman"/>
        </w:rPr>
        <w:t xml:space="preserve">. </w:t>
      </w:r>
      <w:proofErr w:type="spellStart"/>
      <w:r w:rsidRPr="004E7DD7">
        <w:rPr>
          <w:rFonts w:ascii="Times New Roman" w:hAnsi="Times New Roman" w:cs="Times New Roman"/>
        </w:rPr>
        <w:t>Keduanya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bukanlah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entitas</w:t>
      </w:r>
      <w:proofErr w:type="spellEnd"/>
      <w:r w:rsidRPr="004E7DD7">
        <w:rPr>
          <w:rFonts w:ascii="Times New Roman" w:hAnsi="Times New Roman" w:cs="Times New Roman"/>
        </w:rPr>
        <w:t xml:space="preserve"> yang </w:t>
      </w:r>
      <w:proofErr w:type="spellStart"/>
      <w:r w:rsidRPr="004E7DD7">
        <w:rPr>
          <w:rFonts w:ascii="Times New Roman" w:hAnsi="Times New Roman" w:cs="Times New Roman"/>
        </w:rPr>
        <w:t>terpisah</w:t>
      </w:r>
      <w:proofErr w:type="spellEnd"/>
      <w:r w:rsidRPr="004E7DD7">
        <w:rPr>
          <w:rFonts w:ascii="Times New Roman" w:hAnsi="Times New Roman" w:cs="Times New Roman"/>
        </w:rPr>
        <w:t xml:space="preserve">, </w:t>
      </w:r>
      <w:proofErr w:type="spellStart"/>
      <w:r w:rsidRPr="004E7DD7">
        <w:rPr>
          <w:rFonts w:ascii="Times New Roman" w:hAnsi="Times New Roman" w:cs="Times New Roman"/>
        </w:rPr>
        <w:t>melainkan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saling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melengkapi</w:t>
      </w:r>
      <w:proofErr w:type="spellEnd"/>
      <w:r w:rsidRPr="004E7DD7">
        <w:rPr>
          <w:rFonts w:ascii="Times New Roman" w:hAnsi="Times New Roman" w:cs="Times New Roman"/>
        </w:rPr>
        <w:t xml:space="preserve"> dan </w:t>
      </w:r>
      <w:proofErr w:type="spellStart"/>
      <w:r w:rsidRPr="004E7DD7">
        <w:rPr>
          <w:rFonts w:ascii="Times New Roman" w:hAnsi="Times New Roman" w:cs="Times New Roman"/>
        </w:rPr>
        <w:t>memengaruhi</w:t>
      </w:r>
      <w:proofErr w:type="spellEnd"/>
      <w:r w:rsidRPr="004E7DD7">
        <w:rPr>
          <w:rFonts w:ascii="Times New Roman" w:hAnsi="Times New Roman" w:cs="Times New Roman"/>
        </w:rPr>
        <w:t xml:space="preserve">. </w:t>
      </w:r>
      <w:proofErr w:type="spellStart"/>
      <w:r w:rsidRPr="004E7DD7">
        <w:rPr>
          <w:rFonts w:ascii="Times New Roman" w:hAnsi="Times New Roman" w:cs="Times New Roman"/>
        </w:rPr>
        <w:t>Aktivitas</w:t>
      </w:r>
      <w:proofErr w:type="spellEnd"/>
      <w:r w:rsidRPr="004E7DD7">
        <w:rPr>
          <w:rFonts w:ascii="Times New Roman" w:hAnsi="Times New Roman" w:cs="Times New Roman"/>
        </w:rPr>
        <w:t xml:space="preserve"> digital </w:t>
      </w:r>
      <w:proofErr w:type="spellStart"/>
      <w:r w:rsidRPr="004E7DD7">
        <w:rPr>
          <w:rFonts w:ascii="Times New Roman" w:hAnsi="Times New Roman" w:cs="Times New Roman"/>
        </w:rPr>
        <w:t>sering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berfungsi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sebagai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alat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mobilisasi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untuk</w:t>
      </w:r>
      <w:proofErr w:type="spellEnd"/>
      <w:r w:rsidRPr="004E7DD7">
        <w:rPr>
          <w:rFonts w:ascii="Times New Roman" w:hAnsi="Times New Roman" w:cs="Times New Roman"/>
        </w:rPr>
        <w:t xml:space="preserve"> </w:t>
      </w:r>
      <w:proofErr w:type="spellStart"/>
      <w:r w:rsidRPr="004E7DD7">
        <w:rPr>
          <w:rFonts w:ascii="Times New Roman" w:hAnsi="Times New Roman" w:cs="Times New Roman"/>
        </w:rPr>
        <w:t>demonstrasi</w:t>
      </w:r>
      <w:proofErr w:type="spellEnd"/>
      <w:r w:rsidRPr="004E7DD7">
        <w:rPr>
          <w:rFonts w:ascii="Times New Roman" w:hAnsi="Times New Roman" w:cs="Times New Roman"/>
        </w:rPr>
        <w:t xml:space="preserve"> offline.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321B5" w:rsidRPr="003321B5">
        <w:rPr>
          <w:rFonts w:ascii="Times New Roman" w:hAnsi="Times New Roman" w:cs="Times New Roman"/>
        </w:rPr>
        <w:t>Sebaliknya</w:t>
      </w:r>
      <w:proofErr w:type="spellEnd"/>
      <w:r w:rsidR="003321B5" w:rsidRPr="003321B5">
        <w:rPr>
          <w:rFonts w:ascii="Times New Roman" w:hAnsi="Times New Roman" w:cs="Times New Roman"/>
        </w:rPr>
        <w:t xml:space="preserve">, </w:t>
      </w:r>
      <w:proofErr w:type="spellStart"/>
      <w:r w:rsidR="003321B5" w:rsidRPr="003321B5">
        <w:rPr>
          <w:rFonts w:ascii="Times New Roman" w:hAnsi="Times New Roman" w:cs="Times New Roman"/>
        </w:rPr>
        <w:t>demonstrasi</w:t>
      </w:r>
      <w:proofErr w:type="spellEnd"/>
      <w:r w:rsidR="003321B5" w:rsidRPr="003321B5">
        <w:rPr>
          <w:rFonts w:ascii="Times New Roman" w:hAnsi="Times New Roman" w:cs="Times New Roman"/>
        </w:rPr>
        <w:t xml:space="preserve"> offline juga </w:t>
      </w:r>
      <w:proofErr w:type="spellStart"/>
      <w:r w:rsidR="003321B5" w:rsidRPr="003321B5">
        <w:rPr>
          <w:rFonts w:ascii="Times New Roman" w:hAnsi="Times New Roman" w:cs="Times New Roman"/>
        </w:rPr>
        <w:t>menghasilkan</w:t>
      </w:r>
      <w:proofErr w:type="spellEnd"/>
      <w:r w:rsidR="003321B5" w:rsidRPr="003321B5">
        <w:rPr>
          <w:rFonts w:ascii="Times New Roman" w:hAnsi="Times New Roman" w:cs="Times New Roman"/>
        </w:rPr>
        <w:t xml:space="preserve"> </w:t>
      </w:r>
      <w:proofErr w:type="spellStart"/>
      <w:r w:rsidR="003321B5" w:rsidRPr="003321B5">
        <w:rPr>
          <w:rFonts w:ascii="Times New Roman" w:hAnsi="Times New Roman" w:cs="Times New Roman"/>
        </w:rPr>
        <w:t>konten</w:t>
      </w:r>
      <w:proofErr w:type="spellEnd"/>
      <w:r w:rsidR="003321B5" w:rsidRPr="003321B5">
        <w:rPr>
          <w:rFonts w:ascii="Times New Roman" w:hAnsi="Times New Roman" w:cs="Times New Roman"/>
        </w:rPr>
        <w:t xml:space="preserve"> digital yang </w:t>
      </w:r>
      <w:proofErr w:type="spellStart"/>
      <w:r w:rsidR="003321B5" w:rsidRPr="003321B5">
        <w:rPr>
          <w:rFonts w:ascii="Times New Roman" w:hAnsi="Times New Roman" w:cs="Times New Roman"/>
        </w:rPr>
        <w:t>dapat</w:t>
      </w:r>
      <w:proofErr w:type="spellEnd"/>
      <w:r w:rsidR="003321B5" w:rsidRPr="003321B5">
        <w:rPr>
          <w:rFonts w:ascii="Times New Roman" w:hAnsi="Times New Roman" w:cs="Times New Roman"/>
        </w:rPr>
        <w:t xml:space="preserve"> </w:t>
      </w:r>
      <w:proofErr w:type="spellStart"/>
      <w:r w:rsidR="003321B5" w:rsidRPr="003321B5">
        <w:rPr>
          <w:rFonts w:ascii="Times New Roman" w:hAnsi="Times New Roman" w:cs="Times New Roman"/>
        </w:rPr>
        <w:t>disebarkan</w:t>
      </w:r>
      <w:proofErr w:type="spellEnd"/>
      <w:r w:rsidR="003321B5" w:rsidRPr="003321B5">
        <w:rPr>
          <w:rFonts w:ascii="Times New Roman" w:hAnsi="Times New Roman" w:cs="Times New Roman"/>
        </w:rPr>
        <w:t xml:space="preserve"> </w:t>
      </w:r>
      <w:proofErr w:type="spellStart"/>
      <w:r w:rsidR="003321B5" w:rsidRPr="003321B5">
        <w:rPr>
          <w:rFonts w:ascii="Times New Roman" w:hAnsi="Times New Roman" w:cs="Times New Roman"/>
        </w:rPr>
        <w:t>secara</w:t>
      </w:r>
      <w:proofErr w:type="spellEnd"/>
      <w:r w:rsidR="003321B5" w:rsidRPr="003321B5">
        <w:rPr>
          <w:rFonts w:ascii="Times New Roman" w:hAnsi="Times New Roman" w:cs="Times New Roman"/>
        </w:rPr>
        <w:t xml:space="preserve"> daring.</w:t>
      </w:r>
    </w:p>
    <w:p w14:paraId="2588B69A" w14:textId="2395E1E9" w:rsidR="00B0284E" w:rsidRDefault="00B0284E" w:rsidP="00B0284E">
      <w:pPr>
        <w:spacing w:line="240" w:lineRule="auto"/>
        <w:jc w:val="both"/>
        <w:rPr>
          <w:rFonts w:ascii="Times New Roman" w:hAnsi="Times New Roman" w:cs="Times New Roman"/>
        </w:rPr>
      </w:pPr>
      <w:r w:rsidRPr="0064294D">
        <w:rPr>
          <w:rFonts w:ascii="Times New Roman" w:hAnsi="Times New Roman" w:cs="Times New Roman"/>
          <w:b/>
          <w:bCs/>
        </w:rPr>
        <w:t>Tabel 2.1</w:t>
      </w:r>
      <w:r w:rsidR="0064294D">
        <w:rPr>
          <w:rFonts w:ascii="Times New Roman" w:hAnsi="Times New Roman" w:cs="Times New Roman"/>
        </w:rPr>
        <w:t xml:space="preserve"> </w:t>
      </w:r>
      <w:proofErr w:type="spellStart"/>
      <w:r w:rsidR="0064294D" w:rsidRPr="003D5912">
        <w:rPr>
          <w:rFonts w:ascii="Times New Roman" w:hAnsi="Times New Roman" w:cs="Times New Roman"/>
          <w:b/>
          <w:bCs/>
        </w:rPr>
        <w:t>Hubungan</w:t>
      </w:r>
      <w:proofErr w:type="spellEnd"/>
      <w:r w:rsidR="0064294D" w:rsidRPr="003D5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4294D" w:rsidRPr="003D5912">
        <w:rPr>
          <w:rFonts w:ascii="Times New Roman" w:hAnsi="Times New Roman" w:cs="Times New Roman"/>
          <w:b/>
          <w:bCs/>
        </w:rPr>
        <w:t>antara</w:t>
      </w:r>
      <w:proofErr w:type="spellEnd"/>
      <w:r w:rsidR="0064294D" w:rsidRPr="003D5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4294D" w:rsidRPr="003D5912">
        <w:rPr>
          <w:rFonts w:ascii="Times New Roman" w:hAnsi="Times New Roman" w:cs="Times New Roman"/>
          <w:b/>
          <w:bCs/>
        </w:rPr>
        <w:t>Aktivitas</w:t>
      </w:r>
      <w:proofErr w:type="spellEnd"/>
      <w:r w:rsidR="0064294D" w:rsidRPr="003D5912">
        <w:rPr>
          <w:rFonts w:ascii="Times New Roman" w:hAnsi="Times New Roman" w:cs="Times New Roman"/>
          <w:b/>
          <w:bCs/>
        </w:rPr>
        <w:t xml:space="preserve"> Offline dan Digital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46398F" w14:paraId="6A2E7F9A" w14:textId="77777777" w:rsidTr="00F77348">
        <w:tc>
          <w:tcPr>
            <w:tcW w:w="2642" w:type="dxa"/>
          </w:tcPr>
          <w:p w14:paraId="412D1C1A" w14:textId="05C27190" w:rsidR="0046398F" w:rsidRPr="00F7333C" w:rsidRDefault="0046398F" w:rsidP="00F77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333C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</w:p>
        </w:tc>
        <w:tc>
          <w:tcPr>
            <w:tcW w:w="2642" w:type="dxa"/>
          </w:tcPr>
          <w:p w14:paraId="7A9BF805" w14:textId="47B3CC0A" w:rsidR="0046398F" w:rsidRPr="00F7333C" w:rsidRDefault="00627C3F" w:rsidP="00F77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333C">
              <w:rPr>
                <w:rFonts w:ascii="Times New Roman" w:hAnsi="Times New Roman" w:cs="Times New Roman"/>
                <w:b/>
                <w:bCs/>
              </w:rPr>
              <w:t>Aktivitas</w:t>
            </w:r>
            <w:proofErr w:type="spellEnd"/>
            <w:r w:rsidRPr="00F7333C">
              <w:rPr>
                <w:rFonts w:ascii="Times New Roman" w:hAnsi="Times New Roman" w:cs="Times New Roman"/>
                <w:b/>
                <w:bCs/>
              </w:rPr>
              <w:t xml:space="preserve"> Offline</w:t>
            </w:r>
          </w:p>
        </w:tc>
        <w:tc>
          <w:tcPr>
            <w:tcW w:w="2643" w:type="dxa"/>
          </w:tcPr>
          <w:p w14:paraId="4C86CB35" w14:textId="6CF4EFF6" w:rsidR="0046398F" w:rsidRPr="00F7333C" w:rsidRDefault="00627C3F" w:rsidP="00F77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333C">
              <w:rPr>
                <w:rFonts w:ascii="Times New Roman" w:hAnsi="Times New Roman" w:cs="Times New Roman"/>
                <w:b/>
                <w:bCs/>
              </w:rPr>
              <w:t>Aktivitas</w:t>
            </w:r>
            <w:proofErr w:type="spellEnd"/>
            <w:r w:rsidRPr="00F7333C">
              <w:rPr>
                <w:rFonts w:ascii="Times New Roman" w:hAnsi="Times New Roman" w:cs="Times New Roman"/>
                <w:b/>
                <w:bCs/>
              </w:rPr>
              <w:t xml:space="preserve"> Online</w:t>
            </w:r>
          </w:p>
        </w:tc>
      </w:tr>
      <w:tr w:rsidR="0046398F" w14:paraId="78ECECA1" w14:textId="77777777" w:rsidTr="0046398F">
        <w:tc>
          <w:tcPr>
            <w:tcW w:w="2642" w:type="dxa"/>
          </w:tcPr>
          <w:p w14:paraId="14E21E80" w14:textId="06F5CA2A" w:rsidR="0046398F" w:rsidRDefault="00C12D44" w:rsidP="00876B6E">
            <w:pPr>
              <w:jc w:val="both"/>
              <w:rPr>
                <w:rFonts w:ascii="Times New Roman" w:hAnsi="Times New Roman" w:cs="Times New Roman"/>
              </w:rPr>
            </w:pPr>
            <w:r w:rsidRPr="00C12D44">
              <w:rPr>
                <w:rFonts w:ascii="Times New Roman" w:hAnsi="Times New Roman" w:cs="Times New Roman"/>
              </w:rPr>
              <w:t>Tujuan Utama</w:t>
            </w:r>
          </w:p>
        </w:tc>
        <w:tc>
          <w:tcPr>
            <w:tcW w:w="2642" w:type="dxa"/>
          </w:tcPr>
          <w:p w14:paraId="41B8C906" w14:textId="375C2F07" w:rsidR="0046398F" w:rsidRDefault="00C12D44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2D44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kekuatan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fisik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12D44">
              <w:rPr>
                <w:rFonts w:ascii="Times New Roman" w:hAnsi="Times New Roman" w:cs="Times New Roman"/>
              </w:rPr>
              <w:t>jumlah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massa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12D44">
              <w:rPr>
                <w:rFonts w:ascii="Times New Roman" w:hAnsi="Times New Roman" w:cs="Times New Roman"/>
              </w:rPr>
              <w:t>menekan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pembuat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kebijakan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secara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langsung</w:t>
            </w:r>
            <w:proofErr w:type="spellEnd"/>
            <w:r w:rsidRPr="00C12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14:paraId="6904D1AE" w14:textId="6F2C2E00" w:rsidR="0046398F" w:rsidRDefault="00C12D44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2D44">
              <w:rPr>
                <w:rFonts w:ascii="Times New Roman" w:hAnsi="Times New Roman" w:cs="Times New Roman"/>
              </w:rPr>
              <w:t>Menyebarkan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informasi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secara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cepat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12D44">
              <w:rPr>
                <w:rFonts w:ascii="Times New Roman" w:hAnsi="Times New Roman" w:cs="Times New Roman"/>
              </w:rPr>
              <w:t>membangun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kesadaran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global; </w:t>
            </w:r>
            <w:proofErr w:type="spellStart"/>
            <w:r w:rsidRPr="00C12D44">
              <w:rPr>
                <w:rFonts w:ascii="Times New Roman" w:hAnsi="Times New Roman" w:cs="Times New Roman"/>
              </w:rPr>
              <w:t>memobilisasi</w:t>
            </w:r>
            <w:proofErr w:type="spellEnd"/>
            <w:r w:rsidRPr="00C12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D44">
              <w:rPr>
                <w:rFonts w:ascii="Times New Roman" w:hAnsi="Times New Roman" w:cs="Times New Roman"/>
              </w:rPr>
              <w:t>dukungan</w:t>
            </w:r>
            <w:proofErr w:type="spellEnd"/>
            <w:r w:rsidRPr="00C12D44">
              <w:rPr>
                <w:rFonts w:ascii="Times New Roman" w:hAnsi="Times New Roman" w:cs="Times New Roman"/>
              </w:rPr>
              <w:t>.</w:t>
            </w:r>
          </w:p>
        </w:tc>
      </w:tr>
      <w:tr w:rsidR="0046398F" w14:paraId="6DEB059A" w14:textId="77777777" w:rsidTr="0046398F">
        <w:tc>
          <w:tcPr>
            <w:tcW w:w="2642" w:type="dxa"/>
          </w:tcPr>
          <w:p w14:paraId="343ED653" w14:textId="5EC0AEC8" w:rsidR="0046398F" w:rsidRDefault="00C12D44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Hubungan</w:t>
            </w:r>
            <w:proofErr w:type="spellEnd"/>
          </w:p>
        </w:tc>
        <w:tc>
          <w:tcPr>
            <w:tcW w:w="2642" w:type="dxa"/>
          </w:tcPr>
          <w:p w14:paraId="69B0EF1D" w14:textId="795D0D34" w:rsidR="0046398F" w:rsidRDefault="00ED38D1" w:rsidP="00876B6E">
            <w:pPr>
              <w:jc w:val="both"/>
              <w:rPr>
                <w:rFonts w:ascii="Times New Roman" w:hAnsi="Times New Roman" w:cs="Times New Roman"/>
              </w:rPr>
            </w:pPr>
            <w:r w:rsidRPr="00ED38D1">
              <w:rPr>
                <w:rFonts w:ascii="Times New Roman" w:hAnsi="Times New Roman" w:cs="Times New Roman"/>
              </w:rPr>
              <w:t xml:space="preserve">Saling </w:t>
            </w:r>
            <w:proofErr w:type="spellStart"/>
            <w:r w:rsidRPr="00ED38D1">
              <w:rPr>
                <w:rFonts w:ascii="Times New Roman" w:hAnsi="Times New Roman" w:cs="Times New Roman"/>
              </w:rPr>
              <w:t>melengkapi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D38D1">
              <w:rPr>
                <w:rFonts w:ascii="Times New Roman" w:hAnsi="Times New Roman" w:cs="Times New Roman"/>
              </w:rPr>
              <w:t>seringkali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menjadi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puncak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dari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daring.</w:t>
            </w:r>
          </w:p>
        </w:tc>
        <w:tc>
          <w:tcPr>
            <w:tcW w:w="2643" w:type="dxa"/>
          </w:tcPr>
          <w:p w14:paraId="43D217E2" w14:textId="56CCD26E" w:rsidR="0046398F" w:rsidRDefault="00ED38D1" w:rsidP="00876B6E">
            <w:pPr>
              <w:jc w:val="both"/>
              <w:rPr>
                <w:rFonts w:ascii="Times New Roman" w:hAnsi="Times New Roman" w:cs="Times New Roman"/>
              </w:rPr>
            </w:pPr>
            <w:r w:rsidRPr="00ED38D1">
              <w:rPr>
                <w:rFonts w:ascii="Times New Roman" w:hAnsi="Times New Roman" w:cs="Times New Roman"/>
              </w:rPr>
              <w:t xml:space="preserve">Saling </w:t>
            </w:r>
            <w:proofErr w:type="spellStart"/>
            <w:r w:rsidRPr="00ED38D1">
              <w:rPr>
                <w:rFonts w:ascii="Times New Roman" w:hAnsi="Times New Roman" w:cs="Times New Roman"/>
              </w:rPr>
              <w:t>melengkapi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D38D1">
              <w:rPr>
                <w:rFonts w:ascii="Times New Roman" w:hAnsi="Times New Roman" w:cs="Times New Roman"/>
              </w:rPr>
              <w:t>berfungsi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sebagai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alat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logistik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D38D1">
              <w:rPr>
                <w:rFonts w:ascii="Times New Roman" w:hAnsi="Times New Roman" w:cs="Times New Roman"/>
              </w:rPr>
              <w:t>pengorganisir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untuk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aksi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luring.</w:t>
            </w:r>
          </w:p>
        </w:tc>
      </w:tr>
      <w:tr w:rsidR="0046398F" w14:paraId="44AADCA4" w14:textId="77777777" w:rsidTr="0046398F">
        <w:tc>
          <w:tcPr>
            <w:tcW w:w="2642" w:type="dxa"/>
          </w:tcPr>
          <w:p w14:paraId="6C42D03E" w14:textId="4BD8B33E" w:rsidR="0046398F" w:rsidRDefault="00ED38D1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38D1">
              <w:rPr>
                <w:rFonts w:ascii="Times New Roman" w:hAnsi="Times New Roman" w:cs="Times New Roman"/>
              </w:rPr>
              <w:t>Pengaruh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8D1">
              <w:rPr>
                <w:rFonts w:ascii="Times New Roman" w:hAnsi="Times New Roman" w:cs="Times New Roman"/>
              </w:rPr>
              <w:t>Terhadap</w:t>
            </w:r>
            <w:proofErr w:type="spellEnd"/>
            <w:r w:rsidRPr="00ED38D1">
              <w:rPr>
                <w:rFonts w:ascii="Times New Roman" w:hAnsi="Times New Roman" w:cs="Times New Roman"/>
              </w:rPr>
              <w:t xml:space="preserve"> Gerakan</w:t>
            </w:r>
          </w:p>
        </w:tc>
        <w:tc>
          <w:tcPr>
            <w:tcW w:w="2642" w:type="dxa"/>
          </w:tcPr>
          <w:p w14:paraId="5A3BB88F" w14:textId="1B50865B" w:rsidR="0046398F" w:rsidRDefault="00713164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74B3">
              <w:rPr>
                <w:rFonts w:ascii="Times New Roman" w:hAnsi="Times New Roman" w:cs="Times New Roman"/>
              </w:rPr>
              <w:t>Meningkatkan</w:t>
            </w:r>
            <w:proofErr w:type="spellEnd"/>
            <w:r w:rsidRPr="002D7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4B3">
              <w:rPr>
                <w:rFonts w:ascii="Times New Roman" w:hAnsi="Times New Roman" w:cs="Times New Roman"/>
              </w:rPr>
              <w:t>kredibilitas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13164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moral; </w:t>
            </w:r>
            <w:proofErr w:type="spellStart"/>
            <w:r w:rsidRPr="00713164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164">
              <w:rPr>
                <w:rFonts w:ascii="Times New Roman" w:hAnsi="Times New Roman" w:cs="Times New Roman"/>
              </w:rPr>
              <w:t>ikatan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164">
              <w:rPr>
                <w:rFonts w:ascii="Times New Roman" w:hAnsi="Times New Roman" w:cs="Times New Roman"/>
              </w:rPr>
              <w:t>emosional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13164">
              <w:rPr>
                <w:rFonts w:ascii="Times New Roman" w:hAnsi="Times New Roman" w:cs="Times New Roman"/>
              </w:rPr>
              <w:t>solidaritas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13164">
              <w:rPr>
                <w:rFonts w:ascii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14:paraId="40241E4A" w14:textId="35EDDF68" w:rsidR="0046398F" w:rsidRDefault="00713164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74B3">
              <w:rPr>
                <w:rFonts w:ascii="Times New Roman" w:hAnsi="Times New Roman" w:cs="Times New Roman"/>
              </w:rPr>
              <w:t>Memperluas</w:t>
            </w:r>
            <w:proofErr w:type="spellEnd"/>
            <w:r w:rsidRPr="002D7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4B3">
              <w:rPr>
                <w:rFonts w:ascii="Times New Roman" w:hAnsi="Times New Roman" w:cs="Times New Roman"/>
              </w:rPr>
              <w:t>jangkauan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13164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164">
              <w:rPr>
                <w:rFonts w:ascii="Times New Roman" w:hAnsi="Times New Roman" w:cs="Times New Roman"/>
              </w:rPr>
              <w:t>tanpa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batas </w:t>
            </w:r>
            <w:proofErr w:type="spellStart"/>
            <w:r w:rsidRPr="00713164">
              <w:rPr>
                <w:rFonts w:ascii="Times New Roman" w:hAnsi="Times New Roman" w:cs="Times New Roman"/>
              </w:rPr>
              <w:t>geografis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13164">
              <w:rPr>
                <w:rFonts w:ascii="Times New Roman" w:hAnsi="Times New Roman" w:cs="Times New Roman"/>
              </w:rPr>
              <w:t>menurunkan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164">
              <w:rPr>
                <w:rFonts w:ascii="Times New Roman" w:hAnsi="Times New Roman" w:cs="Times New Roman"/>
              </w:rPr>
              <w:t>hambatan</w:t>
            </w:r>
            <w:proofErr w:type="spellEnd"/>
            <w:r w:rsidRPr="00713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164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13164">
              <w:rPr>
                <w:rFonts w:ascii="Times New Roman" w:hAnsi="Times New Roman" w:cs="Times New Roman"/>
              </w:rPr>
              <w:t>.</w:t>
            </w:r>
          </w:p>
        </w:tc>
      </w:tr>
      <w:tr w:rsidR="0046398F" w14:paraId="037480E3" w14:textId="77777777" w:rsidTr="0046398F">
        <w:tc>
          <w:tcPr>
            <w:tcW w:w="2642" w:type="dxa"/>
          </w:tcPr>
          <w:p w14:paraId="69DF5EA9" w14:textId="154D9203" w:rsidR="0046398F" w:rsidRDefault="00E863EF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3EF">
              <w:rPr>
                <w:rFonts w:ascii="Times New Roman" w:hAnsi="Times New Roman" w:cs="Times New Roman"/>
              </w:rPr>
              <w:t>Jangkauan</w:t>
            </w:r>
            <w:proofErr w:type="spellEnd"/>
          </w:p>
        </w:tc>
        <w:tc>
          <w:tcPr>
            <w:tcW w:w="2642" w:type="dxa"/>
          </w:tcPr>
          <w:p w14:paraId="393F667E" w14:textId="7E5A20E4" w:rsidR="0046398F" w:rsidRDefault="00E863EF" w:rsidP="00876B6E">
            <w:pPr>
              <w:jc w:val="both"/>
              <w:rPr>
                <w:rFonts w:ascii="Times New Roman" w:hAnsi="Times New Roman" w:cs="Times New Roman"/>
              </w:rPr>
            </w:pPr>
            <w:r w:rsidRPr="00E863EF">
              <w:rPr>
                <w:rFonts w:ascii="Times New Roman" w:hAnsi="Times New Roman" w:cs="Times New Roman"/>
              </w:rPr>
              <w:t xml:space="preserve">Terbatas </w:t>
            </w:r>
            <w:proofErr w:type="spellStart"/>
            <w:r w:rsidRPr="00E863EF">
              <w:rPr>
                <w:rFonts w:ascii="Times New Roman" w:hAnsi="Times New Roman" w:cs="Times New Roman"/>
              </w:rPr>
              <w:t>secara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3EF">
              <w:rPr>
                <w:rFonts w:ascii="Times New Roman" w:hAnsi="Times New Roman" w:cs="Times New Roman"/>
              </w:rPr>
              <w:t>geografis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E863EF">
              <w:rPr>
                <w:rFonts w:ascii="Times New Roman" w:hAnsi="Times New Roman" w:cs="Times New Roman"/>
              </w:rPr>
              <w:t>lokasi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3EF">
              <w:rPr>
                <w:rFonts w:ascii="Times New Roman" w:hAnsi="Times New Roman" w:cs="Times New Roman"/>
              </w:rPr>
              <w:t>demonstrasi</w:t>
            </w:r>
            <w:proofErr w:type="spellEnd"/>
            <w:r w:rsidRPr="00E863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14:paraId="504BB53B" w14:textId="3DE94723" w:rsidR="0046398F" w:rsidRDefault="00E863EF" w:rsidP="00876B6E">
            <w:pPr>
              <w:jc w:val="both"/>
              <w:rPr>
                <w:rFonts w:ascii="Times New Roman" w:hAnsi="Times New Roman" w:cs="Times New Roman"/>
              </w:rPr>
            </w:pPr>
            <w:r w:rsidRPr="00E863E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E863EF">
              <w:rPr>
                <w:rFonts w:ascii="Times New Roman" w:hAnsi="Times New Roman" w:cs="Times New Roman"/>
              </w:rPr>
              <w:t>terbatas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863EF">
              <w:rPr>
                <w:rFonts w:ascii="Times New Roman" w:hAnsi="Times New Roman" w:cs="Times New Roman"/>
              </w:rPr>
              <w:t>dapat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3EF">
              <w:rPr>
                <w:rFonts w:ascii="Times New Roman" w:hAnsi="Times New Roman" w:cs="Times New Roman"/>
              </w:rPr>
              <w:t>menjangkau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3EF">
              <w:rPr>
                <w:rFonts w:ascii="Times New Roman" w:hAnsi="Times New Roman" w:cs="Times New Roman"/>
              </w:rPr>
              <w:t>audiens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global </w:t>
            </w:r>
            <w:proofErr w:type="spellStart"/>
            <w:r w:rsidRPr="00E863EF">
              <w:rPr>
                <w:rFonts w:ascii="Times New Roman" w:hAnsi="Times New Roman" w:cs="Times New Roman"/>
              </w:rPr>
              <w:t>secara</w:t>
            </w:r>
            <w:proofErr w:type="spellEnd"/>
            <w:r w:rsidRPr="00E8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3EF">
              <w:rPr>
                <w:rFonts w:ascii="Times New Roman" w:hAnsi="Times New Roman" w:cs="Times New Roman"/>
              </w:rPr>
              <w:t>instan</w:t>
            </w:r>
            <w:proofErr w:type="spellEnd"/>
            <w:r w:rsidRPr="00E863EF">
              <w:rPr>
                <w:rFonts w:ascii="Times New Roman" w:hAnsi="Times New Roman" w:cs="Times New Roman"/>
              </w:rPr>
              <w:t>.</w:t>
            </w:r>
          </w:p>
        </w:tc>
      </w:tr>
      <w:tr w:rsidR="0046398F" w14:paraId="54A3D0CD" w14:textId="77777777" w:rsidTr="0046398F">
        <w:tc>
          <w:tcPr>
            <w:tcW w:w="2642" w:type="dxa"/>
          </w:tcPr>
          <w:p w14:paraId="27813FE3" w14:textId="092BFCCA" w:rsidR="0046398F" w:rsidRDefault="0080504B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504B">
              <w:rPr>
                <w:rFonts w:ascii="Times New Roman" w:hAnsi="Times New Roman" w:cs="Times New Roman"/>
              </w:rPr>
              <w:t>Biaya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04B">
              <w:rPr>
                <w:rFonts w:ascii="Times New Roman" w:hAnsi="Times New Roman" w:cs="Times New Roman"/>
              </w:rPr>
              <w:t>Partisipasi</w:t>
            </w:r>
            <w:proofErr w:type="spellEnd"/>
          </w:p>
        </w:tc>
        <w:tc>
          <w:tcPr>
            <w:tcW w:w="2642" w:type="dxa"/>
          </w:tcPr>
          <w:p w14:paraId="247C9C84" w14:textId="4B22DD2D" w:rsidR="0046398F" w:rsidRDefault="0080504B" w:rsidP="00876B6E">
            <w:pPr>
              <w:jc w:val="both"/>
              <w:rPr>
                <w:rFonts w:ascii="Times New Roman" w:hAnsi="Times New Roman" w:cs="Times New Roman"/>
              </w:rPr>
            </w:pPr>
            <w:r w:rsidRPr="0080504B">
              <w:rPr>
                <w:rFonts w:ascii="Times New Roman" w:hAnsi="Times New Roman" w:cs="Times New Roman"/>
              </w:rPr>
              <w:t>Tinggi (</w:t>
            </w:r>
            <w:proofErr w:type="spellStart"/>
            <w:r w:rsidRPr="0080504B">
              <w:rPr>
                <w:rFonts w:ascii="Times New Roman" w:hAnsi="Times New Roman" w:cs="Times New Roman"/>
              </w:rPr>
              <w:t>waktu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04B">
              <w:rPr>
                <w:rFonts w:ascii="Times New Roman" w:hAnsi="Times New Roman" w:cs="Times New Roman"/>
              </w:rPr>
              <w:t>transportasi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04B">
              <w:rPr>
                <w:rFonts w:ascii="Times New Roman" w:hAnsi="Times New Roman" w:cs="Times New Roman"/>
              </w:rPr>
              <w:t>potensi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04B">
              <w:rPr>
                <w:rFonts w:ascii="Times New Roman" w:hAnsi="Times New Roman" w:cs="Times New Roman"/>
              </w:rPr>
              <w:lastRenderedPageBreak/>
              <w:t>risiko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80504B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04B">
              <w:rPr>
                <w:rFonts w:ascii="Times New Roman" w:hAnsi="Times New Roman" w:cs="Times New Roman"/>
              </w:rPr>
              <w:t>komitmen</w:t>
            </w:r>
            <w:proofErr w:type="spellEnd"/>
            <w:r w:rsidRPr="00805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04B">
              <w:rPr>
                <w:rFonts w:ascii="Times New Roman" w:hAnsi="Times New Roman" w:cs="Times New Roman"/>
              </w:rPr>
              <w:t>fisik</w:t>
            </w:r>
            <w:proofErr w:type="spellEnd"/>
            <w:r w:rsidRPr="008050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14:paraId="5B8D3E81" w14:textId="0FA54858" w:rsidR="0046398F" w:rsidRDefault="005A6617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6617">
              <w:rPr>
                <w:rFonts w:ascii="Times New Roman" w:hAnsi="Times New Roman" w:cs="Times New Roman"/>
              </w:rPr>
              <w:lastRenderedPageBreak/>
              <w:t>Rendah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6617">
              <w:rPr>
                <w:rFonts w:ascii="Times New Roman" w:hAnsi="Times New Roman" w:cs="Times New Roman"/>
              </w:rPr>
              <w:t>hanya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7">
              <w:rPr>
                <w:rFonts w:ascii="Times New Roman" w:hAnsi="Times New Roman" w:cs="Times New Roman"/>
              </w:rPr>
              <w:t>perlu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7">
              <w:rPr>
                <w:rFonts w:ascii="Times New Roman" w:hAnsi="Times New Roman" w:cs="Times New Roman"/>
              </w:rPr>
              <w:t>perangkat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A6617">
              <w:rPr>
                <w:rFonts w:ascii="Times New Roman" w:hAnsi="Times New Roman" w:cs="Times New Roman"/>
              </w:rPr>
              <w:t>koneksi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internet); </w:t>
            </w:r>
            <w:proofErr w:type="spellStart"/>
            <w:r w:rsidRPr="005A6617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7">
              <w:rPr>
                <w:rFonts w:ascii="Times New Roman" w:hAnsi="Times New Roman" w:cs="Times New Roman"/>
              </w:rPr>
              <w:lastRenderedPageBreak/>
              <w:t>dapat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7">
              <w:rPr>
                <w:rFonts w:ascii="Times New Roman" w:hAnsi="Times New Roman" w:cs="Times New Roman"/>
              </w:rPr>
              <w:t>dilakukan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7">
              <w:rPr>
                <w:rFonts w:ascii="Times New Roman" w:hAnsi="Times New Roman" w:cs="Times New Roman"/>
              </w:rPr>
              <w:t>kapan</w:t>
            </w:r>
            <w:proofErr w:type="spellEnd"/>
            <w:r w:rsidRPr="005A66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7">
              <w:rPr>
                <w:rFonts w:ascii="Times New Roman" w:hAnsi="Times New Roman" w:cs="Times New Roman"/>
              </w:rPr>
              <w:t>saja</w:t>
            </w:r>
            <w:proofErr w:type="spellEnd"/>
            <w:r w:rsidRPr="005A6617">
              <w:rPr>
                <w:rFonts w:ascii="Times New Roman" w:hAnsi="Times New Roman" w:cs="Times New Roman"/>
              </w:rPr>
              <w:t>.</w:t>
            </w:r>
          </w:p>
        </w:tc>
      </w:tr>
      <w:tr w:rsidR="005A6617" w14:paraId="433DBA91" w14:textId="77777777" w:rsidTr="0046398F">
        <w:tc>
          <w:tcPr>
            <w:tcW w:w="2642" w:type="dxa"/>
          </w:tcPr>
          <w:p w14:paraId="3A5DAB7E" w14:textId="7A28F131" w:rsidR="005A6617" w:rsidRPr="0080504B" w:rsidRDefault="005A6617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6617">
              <w:rPr>
                <w:rFonts w:ascii="Times New Roman" w:hAnsi="Times New Roman" w:cs="Times New Roman"/>
              </w:rPr>
              <w:lastRenderedPageBreak/>
              <w:t>Risiko</w:t>
            </w:r>
            <w:proofErr w:type="spellEnd"/>
          </w:p>
        </w:tc>
        <w:tc>
          <w:tcPr>
            <w:tcW w:w="2642" w:type="dxa"/>
          </w:tcPr>
          <w:p w14:paraId="3688D9A4" w14:textId="1768CB7F" w:rsidR="005A6617" w:rsidRPr="0080504B" w:rsidRDefault="008267C7" w:rsidP="00876B6E">
            <w:pPr>
              <w:jc w:val="both"/>
              <w:rPr>
                <w:rFonts w:ascii="Times New Roman" w:hAnsi="Times New Roman" w:cs="Times New Roman"/>
              </w:rPr>
            </w:pPr>
            <w:r w:rsidRPr="008267C7">
              <w:rPr>
                <w:rFonts w:ascii="Times New Roman" w:hAnsi="Times New Roman" w:cs="Times New Roman"/>
              </w:rPr>
              <w:t>Tinggi (</w:t>
            </w:r>
            <w:proofErr w:type="spellStart"/>
            <w:r w:rsidRPr="008267C7">
              <w:rPr>
                <w:rFonts w:ascii="Times New Roman" w:hAnsi="Times New Roman" w:cs="Times New Roman"/>
              </w:rPr>
              <w:t>penangkapan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7C7">
              <w:rPr>
                <w:rFonts w:ascii="Times New Roman" w:hAnsi="Times New Roman" w:cs="Times New Roman"/>
              </w:rPr>
              <w:t>kekerasan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7C7">
              <w:rPr>
                <w:rFonts w:ascii="Times New Roman" w:hAnsi="Times New Roman" w:cs="Times New Roman"/>
              </w:rPr>
              <w:t>represi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dari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aparat</w:t>
            </w:r>
            <w:proofErr w:type="spellEnd"/>
            <w:r w:rsidRPr="008267C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43" w:type="dxa"/>
          </w:tcPr>
          <w:p w14:paraId="3B122C64" w14:textId="2DCB1AAB" w:rsidR="005A6617" w:rsidRPr="005A6617" w:rsidRDefault="008267C7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67C7">
              <w:rPr>
                <w:rFonts w:ascii="Times New Roman" w:hAnsi="Times New Roman" w:cs="Times New Roman"/>
              </w:rPr>
              <w:t>Rendah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hingga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sedang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67C7">
              <w:rPr>
                <w:rFonts w:ascii="Times New Roman" w:hAnsi="Times New Roman" w:cs="Times New Roman"/>
              </w:rPr>
              <w:t>perundungan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daring, doxing, sensor).</w:t>
            </w:r>
          </w:p>
        </w:tc>
      </w:tr>
      <w:tr w:rsidR="005A6617" w14:paraId="39DF1B21" w14:textId="77777777" w:rsidTr="0046398F">
        <w:tc>
          <w:tcPr>
            <w:tcW w:w="2642" w:type="dxa"/>
          </w:tcPr>
          <w:p w14:paraId="3DDCD1AF" w14:textId="5D4AF486" w:rsidR="005A6617" w:rsidRPr="0080504B" w:rsidRDefault="008267C7" w:rsidP="00876B6E">
            <w:pPr>
              <w:jc w:val="both"/>
              <w:rPr>
                <w:rFonts w:ascii="Times New Roman" w:hAnsi="Times New Roman" w:cs="Times New Roman"/>
              </w:rPr>
            </w:pPr>
            <w:r w:rsidRPr="008267C7">
              <w:rPr>
                <w:rFonts w:ascii="Times New Roman" w:hAnsi="Times New Roman" w:cs="Times New Roman"/>
              </w:rPr>
              <w:t xml:space="preserve">Sifat </w:t>
            </w:r>
            <w:proofErr w:type="spellStart"/>
            <w:r w:rsidRPr="008267C7">
              <w:rPr>
                <w:rFonts w:ascii="Times New Roman" w:hAnsi="Times New Roman" w:cs="Times New Roman"/>
              </w:rPr>
              <w:t>Komunikasi</w:t>
            </w:r>
            <w:proofErr w:type="spellEnd"/>
          </w:p>
        </w:tc>
        <w:tc>
          <w:tcPr>
            <w:tcW w:w="2642" w:type="dxa"/>
          </w:tcPr>
          <w:p w14:paraId="5B64FCF7" w14:textId="798D5B03" w:rsidR="005A6617" w:rsidRPr="0080504B" w:rsidRDefault="008267C7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67C7">
              <w:rPr>
                <w:rFonts w:ascii="Times New Roman" w:hAnsi="Times New Roman" w:cs="Times New Roman"/>
              </w:rPr>
              <w:t>Tatap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muka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, dialog </w:t>
            </w:r>
            <w:proofErr w:type="spellStart"/>
            <w:r w:rsidRPr="008267C7">
              <w:rPr>
                <w:rFonts w:ascii="Times New Roman" w:hAnsi="Times New Roman" w:cs="Times New Roman"/>
              </w:rPr>
              <w:t>langsung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7C7">
              <w:rPr>
                <w:rFonts w:ascii="Times New Roman" w:hAnsi="Times New Roman" w:cs="Times New Roman"/>
              </w:rPr>
              <w:t>orasi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7C7">
              <w:rPr>
                <w:rFonts w:ascii="Times New Roman" w:hAnsi="Times New Roman" w:cs="Times New Roman"/>
              </w:rPr>
              <w:t>yel-yel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267C7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koneksi</w:t>
            </w:r>
            <w:proofErr w:type="spellEnd"/>
            <w:r w:rsidRPr="00826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C7">
              <w:rPr>
                <w:rFonts w:ascii="Times New Roman" w:hAnsi="Times New Roman" w:cs="Times New Roman"/>
              </w:rPr>
              <w:t>pribadi</w:t>
            </w:r>
            <w:proofErr w:type="spellEnd"/>
            <w:r w:rsidRPr="008267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14:paraId="4C497A21" w14:textId="3DD470FB" w:rsidR="005A6617" w:rsidRPr="005A6617" w:rsidRDefault="00421EB3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1EB3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berbasis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teks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1EB3">
              <w:rPr>
                <w:rFonts w:ascii="Times New Roman" w:hAnsi="Times New Roman" w:cs="Times New Roman"/>
              </w:rPr>
              <w:t>gambar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, video; </w:t>
            </w:r>
            <w:proofErr w:type="spellStart"/>
            <w:r w:rsidRPr="00421EB3">
              <w:rPr>
                <w:rFonts w:ascii="Times New Roman" w:hAnsi="Times New Roman" w:cs="Times New Roman"/>
              </w:rPr>
              <w:t>seringkali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bersifat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satu-ke-banyak</w:t>
            </w:r>
            <w:proofErr w:type="spellEnd"/>
            <w:r w:rsidRPr="00421EB3">
              <w:rPr>
                <w:rFonts w:ascii="Times New Roman" w:hAnsi="Times New Roman" w:cs="Times New Roman"/>
              </w:rPr>
              <w:t>.</w:t>
            </w:r>
          </w:p>
        </w:tc>
      </w:tr>
      <w:tr w:rsidR="005A6617" w14:paraId="474D34C7" w14:textId="77777777" w:rsidTr="0046398F">
        <w:tc>
          <w:tcPr>
            <w:tcW w:w="2642" w:type="dxa"/>
          </w:tcPr>
          <w:p w14:paraId="2F572994" w14:textId="206601DA" w:rsidR="005A6617" w:rsidRPr="0080504B" w:rsidRDefault="00421EB3" w:rsidP="00876B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1EB3">
              <w:rPr>
                <w:rFonts w:ascii="Times New Roman" w:hAnsi="Times New Roman" w:cs="Times New Roman"/>
              </w:rPr>
              <w:t>Potensi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Dampak</w:t>
            </w:r>
            <w:proofErr w:type="spellEnd"/>
          </w:p>
        </w:tc>
        <w:tc>
          <w:tcPr>
            <w:tcW w:w="2642" w:type="dxa"/>
          </w:tcPr>
          <w:p w14:paraId="3DE2EBC8" w14:textId="5D6C8382" w:rsidR="005A6617" w:rsidRPr="0080504B" w:rsidRDefault="00421EB3" w:rsidP="00876B6E">
            <w:pPr>
              <w:jc w:val="both"/>
              <w:rPr>
                <w:rFonts w:ascii="Times New Roman" w:hAnsi="Times New Roman" w:cs="Times New Roman"/>
              </w:rPr>
            </w:pPr>
            <w:r w:rsidRPr="00421EB3">
              <w:rPr>
                <w:rFonts w:ascii="Times New Roman" w:hAnsi="Times New Roman" w:cs="Times New Roman"/>
              </w:rPr>
              <w:t xml:space="preserve">Dapat </w:t>
            </w:r>
            <w:proofErr w:type="spellStart"/>
            <w:r w:rsidRPr="00421EB3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perubahan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kebijakan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langsung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melalui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tekanan</w:t>
            </w:r>
            <w:proofErr w:type="spellEnd"/>
            <w:r w:rsidRPr="0042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EB3">
              <w:rPr>
                <w:rFonts w:ascii="Times New Roman" w:hAnsi="Times New Roman" w:cs="Times New Roman"/>
              </w:rPr>
              <w:t>politik</w:t>
            </w:r>
            <w:proofErr w:type="spellEnd"/>
            <w:r w:rsidRPr="00421E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14:paraId="457C2967" w14:textId="3E34E796" w:rsidR="005A6617" w:rsidRPr="005A6617" w:rsidRDefault="00F77348" w:rsidP="00876B6E">
            <w:pPr>
              <w:jc w:val="both"/>
              <w:rPr>
                <w:rFonts w:ascii="Times New Roman" w:hAnsi="Times New Roman" w:cs="Times New Roman"/>
              </w:rPr>
            </w:pPr>
            <w:r w:rsidRPr="00F77348">
              <w:rPr>
                <w:rFonts w:ascii="Times New Roman" w:hAnsi="Times New Roman" w:cs="Times New Roman"/>
              </w:rPr>
              <w:t xml:space="preserve">Dapat </w:t>
            </w:r>
            <w:proofErr w:type="spellStart"/>
            <w:r w:rsidRPr="00F77348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tekanan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publik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77348">
              <w:rPr>
                <w:rFonts w:ascii="Times New Roman" w:hAnsi="Times New Roman" w:cs="Times New Roman"/>
              </w:rPr>
              <w:t>meluas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348">
              <w:rPr>
                <w:rFonts w:ascii="Times New Roman" w:hAnsi="Times New Roman" w:cs="Times New Roman"/>
              </w:rPr>
              <w:t>tetapi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terkadang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tidak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diterjemahkan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menjadi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perubahan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48">
              <w:rPr>
                <w:rFonts w:ascii="Times New Roman" w:hAnsi="Times New Roman" w:cs="Times New Roman"/>
              </w:rPr>
              <w:t>nyata</w:t>
            </w:r>
            <w:proofErr w:type="spellEnd"/>
            <w:r w:rsidRPr="00F77348">
              <w:rPr>
                <w:rFonts w:ascii="Times New Roman" w:hAnsi="Times New Roman" w:cs="Times New Roman"/>
              </w:rPr>
              <w:t xml:space="preserve"> (</w:t>
            </w:r>
            <w:r w:rsidRPr="00F77348">
              <w:rPr>
                <w:rFonts w:ascii="Times New Roman" w:hAnsi="Times New Roman" w:cs="Times New Roman"/>
                <w:i/>
                <w:iCs/>
              </w:rPr>
              <w:t>slacktivism</w:t>
            </w:r>
            <w:r w:rsidRPr="00F77348">
              <w:rPr>
                <w:rFonts w:ascii="Times New Roman" w:hAnsi="Times New Roman" w:cs="Times New Roman"/>
              </w:rPr>
              <w:t>).</w:t>
            </w:r>
          </w:p>
        </w:tc>
      </w:tr>
    </w:tbl>
    <w:p w14:paraId="68736A87" w14:textId="3ABEAEDB" w:rsidR="000B3E60" w:rsidRDefault="0064294D" w:rsidP="00876B6E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BC3B85">
        <w:rPr>
          <w:rFonts w:ascii="Times New Roman" w:hAnsi="Times New Roman" w:cs="Times New Roman"/>
          <w:i/>
          <w:iCs/>
        </w:rPr>
        <w:t>S</w:t>
      </w:r>
      <w:r w:rsidR="00B1182C" w:rsidRPr="00BC3B85">
        <w:rPr>
          <w:rFonts w:ascii="Times New Roman" w:hAnsi="Times New Roman" w:cs="Times New Roman"/>
          <w:i/>
          <w:iCs/>
        </w:rPr>
        <w:t>umber</w:t>
      </w:r>
      <w:proofErr w:type="spellEnd"/>
      <w:r w:rsidR="00B1182C" w:rsidRPr="00BC3B85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B1182C" w:rsidRPr="00BC3B85">
        <w:rPr>
          <w:rFonts w:ascii="Times New Roman" w:hAnsi="Times New Roman" w:cs="Times New Roman"/>
          <w:i/>
          <w:iCs/>
        </w:rPr>
        <w:t>Jurnal</w:t>
      </w:r>
      <w:proofErr w:type="spellEnd"/>
      <w:r w:rsidR="00B1182C" w:rsidRPr="00BC3B85">
        <w:rPr>
          <w:rFonts w:ascii="Times New Roman" w:hAnsi="Times New Roman" w:cs="Times New Roman"/>
          <w:i/>
          <w:iCs/>
        </w:rPr>
        <w:t xml:space="preserve">, </w:t>
      </w:r>
      <w:r w:rsidR="00BC3B85" w:rsidRPr="00BC3B85">
        <w:rPr>
          <w:rFonts w:ascii="Times New Roman" w:hAnsi="Times New Roman" w:cs="Times New Roman"/>
          <w:i/>
          <w:iCs/>
        </w:rPr>
        <w:t xml:space="preserve">data </w:t>
      </w:r>
      <w:proofErr w:type="spellStart"/>
      <w:r w:rsidR="00BC3B85" w:rsidRPr="00BC3B85">
        <w:rPr>
          <w:rFonts w:ascii="Times New Roman" w:hAnsi="Times New Roman" w:cs="Times New Roman"/>
          <w:i/>
          <w:iCs/>
        </w:rPr>
        <w:t>diolah</w:t>
      </w:r>
      <w:proofErr w:type="spellEnd"/>
      <w:r w:rsidR="00BC3B85" w:rsidRPr="00BC3B85">
        <w:rPr>
          <w:rFonts w:ascii="Times New Roman" w:hAnsi="Times New Roman" w:cs="Times New Roman"/>
          <w:i/>
          <w:iCs/>
        </w:rPr>
        <w:t xml:space="preserve"> </w:t>
      </w:r>
      <w:r w:rsidR="00177A59">
        <w:rPr>
          <w:rFonts w:ascii="Times New Roman" w:hAnsi="Times New Roman" w:cs="Times New Roman"/>
          <w:i/>
          <w:iCs/>
        </w:rPr>
        <w:t>2025</w:t>
      </w:r>
    </w:p>
    <w:p w14:paraId="66396F17" w14:textId="77777777" w:rsidR="00BC3B85" w:rsidRDefault="00BC3B85" w:rsidP="00876B6E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5927723F" w14:textId="77F955CF" w:rsidR="00BC3B85" w:rsidRDefault="00B664BC" w:rsidP="00876B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664BC">
        <w:rPr>
          <w:rFonts w:ascii="Times New Roman" w:hAnsi="Times New Roman" w:cs="Times New Roman"/>
          <w:b/>
          <w:bCs/>
        </w:rPr>
        <w:t xml:space="preserve">2.5 </w:t>
      </w:r>
      <w:proofErr w:type="spellStart"/>
      <w:r w:rsidRPr="00B664BC">
        <w:rPr>
          <w:rFonts w:ascii="Times New Roman" w:hAnsi="Times New Roman" w:cs="Times New Roman"/>
          <w:b/>
          <w:bCs/>
        </w:rPr>
        <w:t>Penelitian</w:t>
      </w:r>
      <w:proofErr w:type="spellEnd"/>
      <w:r w:rsidRPr="00B664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64BC">
        <w:rPr>
          <w:rFonts w:ascii="Times New Roman" w:hAnsi="Times New Roman" w:cs="Times New Roman"/>
          <w:b/>
          <w:bCs/>
        </w:rPr>
        <w:t>Terdahulu</w:t>
      </w:r>
      <w:proofErr w:type="spellEnd"/>
    </w:p>
    <w:p w14:paraId="2852998D" w14:textId="77777777" w:rsidR="008545B8" w:rsidRDefault="008545B8" w:rsidP="00876B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19C8EED" w14:textId="630B1A8B" w:rsidR="00B664BC" w:rsidRDefault="00B664BC" w:rsidP="00876B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Tabel </w:t>
      </w:r>
      <w:r w:rsidR="00D64565">
        <w:rPr>
          <w:rFonts w:ascii="Times New Roman" w:hAnsi="Times New Roman" w:cs="Times New Roman"/>
          <w:b/>
          <w:bCs/>
        </w:rPr>
        <w:t xml:space="preserve">2.2 </w:t>
      </w:r>
      <w:proofErr w:type="spellStart"/>
      <w:r w:rsidR="00D64565">
        <w:rPr>
          <w:rFonts w:ascii="Times New Roman" w:hAnsi="Times New Roman" w:cs="Times New Roman"/>
          <w:b/>
          <w:bCs/>
        </w:rPr>
        <w:t>Penelitian</w:t>
      </w:r>
      <w:proofErr w:type="spellEnd"/>
      <w:r w:rsidR="00D64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4565">
        <w:rPr>
          <w:rFonts w:ascii="Times New Roman" w:hAnsi="Times New Roman" w:cs="Times New Roman"/>
          <w:b/>
          <w:bCs/>
        </w:rPr>
        <w:t>Terdahulu</w:t>
      </w:r>
      <w:proofErr w:type="spellEnd"/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556"/>
        <w:gridCol w:w="1908"/>
        <w:gridCol w:w="1832"/>
        <w:gridCol w:w="1951"/>
        <w:gridCol w:w="1970"/>
      </w:tblGrid>
      <w:tr w:rsidR="00C31FF0" w14:paraId="7E133F07" w14:textId="77777777" w:rsidTr="00FC3575">
        <w:tc>
          <w:tcPr>
            <w:tcW w:w="556" w:type="dxa"/>
          </w:tcPr>
          <w:p w14:paraId="7F3478CD" w14:textId="1FC30274" w:rsidR="00C31FF0" w:rsidRDefault="00C31FF0" w:rsidP="00FC3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08" w:type="dxa"/>
          </w:tcPr>
          <w:p w14:paraId="1B0B4271" w14:textId="61406311" w:rsidR="00C31FF0" w:rsidRDefault="00C31FF0" w:rsidP="00FC3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1832" w:type="dxa"/>
          </w:tcPr>
          <w:p w14:paraId="1A00A72B" w14:textId="0BE72B99" w:rsidR="00C31FF0" w:rsidRDefault="0045659E" w:rsidP="00FC3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</w:p>
        </w:tc>
        <w:tc>
          <w:tcPr>
            <w:tcW w:w="1951" w:type="dxa"/>
          </w:tcPr>
          <w:p w14:paraId="2619E65A" w14:textId="329FE9D5" w:rsidR="00C31FF0" w:rsidRDefault="0045659E" w:rsidP="00FC3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Metodologi</w:t>
            </w:r>
            <w:proofErr w:type="spellEnd"/>
          </w:p>
        </w:tc>
        <w:tc>
          <w:tcPr>
            <w:tcW w:w="1970" w:type="dxa"/>
          </w:tcPr>
          <w:p w14:paraId="4AA6DA58" w14:textId="1F6E1EC1" w:rsidR="00C31FF0" w:rsidRDefault="0045659E" w:rsidP="00FC3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8C150C" w:rsidRPr="007C300F" w14:paraId="1F67B7D0" w14:textId="77777777" w:rsidTr="007C300F">
        <w:tc>
          <w:tcPr>
            <w:tcW w:w="556" w:type="dxa"/>
          </w:tcPr>
          <w:p w14:paraId="484824A2" w14:textId="59AB5C79" w:rsidR="008C150C" w:rsidRPr="007C300F" w:rsidRDefault="00E03C20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08" w:type="dxa"/>
          </w:tcPr>
          <w:p w14:paraId="12B24614" w14:textId="6CE8F9B8" w:rsidR="008C150C" w:rsidRPr="007C300F" w:rsidRDefault="00DD610F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>Aisyah Ramadhani, 2022</w:t>
            </w:r>
          </w:p>
        </w:tc>
        <w:tc>
          <w:tcPr>
            <w:tcW w:w="1832" w:type="dxa"/>
          </w:tcPr>
          <w:p w14:paraId="5C371DF8" w14:textId="322FE192" w:rsidR="008C150C" w:rsidRPr="0053333D" w:rsidRDefault="00DD610F" w:rsidP="00FC35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333D">
              <w:rPr>
                <w:rFonts w:ascii="Times New Roman" w:hAnsi="Times New Roman" w:cs="Times New Roman"/>
                <w:i/>
                <w:iCs/>
              </w:rPr>
              <w:t>A Hybrid Model of Collective Action: Analyzing Online and Offline Participation in Indonesian Student Protests</w:t>
            </w:r>
          </w:p>
        </w:tc>
        <w:tc>
          <w:tcPr>
            <w:tcW w:w="1951" w:type="dxa"/>
          </w:tcPr>
          <w:p w14:paraId="49858F7B" w14:textId="1291D2DA" w:rsidR="008C150C" w:rsidRPr="007C300F" w:rsidRDefault="00F97515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survei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350 </w:t>
            </w:r>
            <w:proofErr w:type="spellStart"/>
            <w:r w:rsidRPr="007C300F">
              <w:rPr>
                <w:rFonts w:ascii="Times New Roman" w:hAnsi="Times New Roman" w:cs="Times New Roman"/>
              </w:rPr>
              <w:t>responden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membagi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mereka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menjadi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tiga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kelompok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peserta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peserta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daring,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peserta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hibrida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Peneliti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regresi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logistik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untuk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menguji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variabel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seperti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motivasi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intensitas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komitmen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persepsi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efikasi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politik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0" w:type="dxa"/>
          </w:tcPr>
          <w:p w14:paraId="23DE3A1A" w14:textId="47CE2A85" w:rsidR="008C150C" w:rsidRPr="007C300F" w:rsidRDefault="00F97515" w:rsidP="00FC3575">
            <w:pPr>
              <w:jc w:val="both"/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 xml:space="preserve">Studi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menemukan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bahwa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peserta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hibrida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(yang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aktif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baik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secara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maupun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luring)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memiliki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tingkat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komitmen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tertinggi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persepsi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efikasi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politik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lebih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kuat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dibandingkan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kelompok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lainnya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Ini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bahwa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tidak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menggantikan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aksi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melainkan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memperkuatnya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</w:tr>
      <w:tr w:rsidR="008C150C" w:rsidRPr="007C300F" w14:paraId="75D34D46" w14:textId="77777777" w:rsidTr="007C300F">
        <w:tc>
          <w:tcPr>
            <w:tcW w:w="556" w:type="dxa"/>
          </w:tcPr>
          <w:p w14:paraId="048FB082" w14:textId="77EF103B" w:rsidR="008C150C" w:rsidRPr="007C300F" w:rsidRDefault="00F97515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08" w:type="dxa"/>
          </w:tcPr>
          <w:p w14:paraId="177316EA" w14:textId="013431FD" w:rsidR="008C150C" w:rsidRPr="007C300F" w:rsidRDefault="00F75A23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>Budi Santoso &amp; Dian Susanti, 2021</w:t>
            </w:r>
          </w:p>
        </w:tc>
        <w:tc>
          <w:tcPr>
            <w:tcW w:w="1832" w:type="dxa"/>
          </w:tcPr>
          <w:p w14:paraId="3542BE83" w14:textId="46A6362B" w:rsidR="008C150C" w:rsidRPr="00A03848" w:rsidRDefault="001763AE" w:rsidP="00FC35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3848">
              <w:rPr>
                <w:rFonts w:ascii="Times New Roman" w:hAnsi="Times New Roman" w:cs="Times New Roman"/>
                <w:i/>
                <w:iCs/>
              </w:rPr>
              <w:t xml:space="preserve">The Impact of </w:t>
            </w:r>
            <w:proofErr w:type="gramStart"/>
            <w:r w:rsidRPr="00A03848">
              <w:rPr>
                <w:rFonts w:ascii="Times New Roman" w:hAnsi="Times New Roman" w:cs="Times New Roman"/>
                <w:i/>
                <w:iCs/>
              </w:rPr>
              <w:t>Social Media</w:t>
            </w:r>
            <w:proofErr w:type="gramEnd"/>
            <w:r w:rsidRPr="00A03848">
              <w:rPr>
                <w:rFonts w:ascii="Times New Roman" w:hAnsi="Times New Roman" w:cs="Times New Roman"/>
                <w:i/>
                <w:iCs/>
              </w:rPr>
              <w:t xml:space="preserve"> on Labor Movement Mobilization: A Quantitative Study in Surabaya, Indonesia</w:t>
            </w:r>
          </w:p>
        </w:tc>
        <w:tc>
          <w:tcPr>
            <w:tcW w:w="1951" w:type="dxa"/>
          </w:tcPr>
          <w:p w14:paraId="5C938792" w14:textId="3CC9B735" w:rsidR="008C150C" w:rsidRPr="007C300F" w:rsidRDefault="001763AE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t>Analisis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konten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pada data Twitter dan Facebook,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mengukur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jumlah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unggahan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r w:rsidRPr="007C300F">
              <w:rPr>
                <w:rFonts w:ascii="Times New Roman" w:hAnsi="Times New Roman" w:cs="Times New Roman"/>
                <w:i/>
                <w:iCs/>
              </w:rPr>
              <w:t>retweets</w:t>
            </w:r>
            <w:r w:rsidRPr="007C300F">
              <w:rPr>
                <w:rFonts w:ascii="Times New Roman" w:hAnsi="Times New Roman" w:cs="Times New Roman"/>
              </w:rPr>
              <w:t xml:space="preserve">, </w:t>
            </w:r>
            <w:r w:rsidRPr="007C300F">
              <w:rPr>
                <w:rFonts w:ascii="Times New Roman" w:hAnsi="Times New Roman" w:cs="Times New Roman"/>
                <w:i/>
                <w:iCs/>
              </w:rPr>
              <w:t>likes</w:t>
            </w:r>
            <w:r w:rsidRPr="007C300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tagar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digunakan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selama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kampanye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Data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kemudian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dibandingkan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kehadiran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fisik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unjuk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rasa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dikumpulkan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melalui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observasi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0" w:type="dxa"/>
          </w:tcPr>
          <w:p w14:paraId="22C4E008" w14:textId="253AF85C" w:rsidR="008C150C" w:rsidRPr="007C300F" w:rsidRDefault="00F91D26" w:rsidP="00FC3575">
            <w:pPr>
              <w:jc w:val="both"/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korelasi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kuat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antara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lonjakan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aktivitas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(</w:t>
            </w:r>
            <w:proofErr w:type="spellStart"/>
            <w:r w:rsidRPr="007C300F">
              <w:rPr>
                <w:rFonts w:ascii="Times New Roman" w:hAnsi="Times New Roman" w:cs="Times New Roman"/>
              </w:rPr>
              <w:t>terutama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tagar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spesifik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jumlah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demonstrasi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luring. Ini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peran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sosial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sebagai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alat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utama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untuk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menyebarkan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informasi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menggalang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massa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</w:tr>
      <w:tr w:rsidR="008C150C" w:rsidRPr="007C300F" w14:paraId="4A1D0F89" w14:textId="77777777" w:rsidTr="007C300F">
        <w:tc>
          <w:tcPr>
            <w:tcW w:w="556" w:type="dxa"/>
          </w:tcPr>
          <w:p w14:paraId="4D19699F" w14:textId="7FFAB71F" w:rsidR="008C150C" w:rsidRPr="007C300F" w:rsidRDefault="00F91D26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08" w:type="dxa"/>
          </w:tcPr>
          <w:p w14:paraId="62F5CC88" w14:textId="68924B38" w:rsidR="008C150C" w:rsidRPr="007C300F" w:rsidRDefault="006275EE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 xml:space="preserve">Citra Dewi &amp; </w:t>
            </w:r>
            <w:proofErr w:type="spellStart"/>
            <w:r w:rsidRPr="007C300F">
              <w:rPr>
                <w:rFonts w:ascii="Times New Roman" w:hAnsi="Times New Roman" w:cs="Times New Roman"/>
              </w:rPr>
              <w:t>Firman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Hakim, 2020</w:t>
            </w:r>
          </w:p>
        </w:tc>
        <w:tc>
          <w:tcPr>
            <w:tcW w:w="1832" w:type="dxa"/>
          </w:tcPr>
          <w:p w14:paraId="0AB45A19" w14:textId="47CA9622" w:rsidR="008C150C" w:rsidRPr="00A03848" w:rsidRDefault="006275EE" w:rsidP="00FC35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3848">
              <w:rPr>
                <w:rFonts w:ascii="Times New Roman" w:hAnsi="Times New Roman" w:cs="Times New Roman"/>
                <w:i/>
                <w:iCs/>
              </w:rPr>
              <w:t>Digital Echoes and Street Voices: A Quantitative Comparison of Youth Engagement in Environmental Activism</w:t>
            </w:r>
          </w:p>
        </w:tc>
        <w:tc>
          <w:tcPr>
            <w:tcW w:w="1951" w:type="dxa"/>
          </w:tcPr>
          <w:p w14:paraId="43F118A5" w14:textId="7C440189" w:rsidR="008C150C" w:rsidRPr="007C300F" w:rsidRDefault="00724F56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kuesioner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disebarkan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kepada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500 pemuda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tertarik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isu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Data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dianalisis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Uji-t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independen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untuk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motivasi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persepsi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dampak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antara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mereka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hanya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berpartisipasi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mereka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juga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pernah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mengikuti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aksi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luring.</w:t>
            </w:r>
          </w:p>
        </w:tc>
        <w:tc>
          <w:tcPr>
            <w:tcW w:w="1970" w:type="dxa"/>
          </w:tcPr>
          <w:p w14:paraId="134B4830" w14:textId="6E086099" w:rsidR="008C150C" w:rsidRPr="007C300F" w:rsidRDefault="005C441F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t>Peserta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aktif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secara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memiliki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isu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lebih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mendalam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motivasi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didorong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solidaritas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komunitas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sedangkan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peserta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lebih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termotivasi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kemudahan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berbagi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informasi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</w:tr>
      <w:tr w:rsidR="008C150C" w:rsidRPr="007C300F" w14:paraId="47A921A3" w14:textId="77777777" w:rsidTr="007C300F">
        <w:tc>
          <w:tcPr>
            <w:tcW w:w="556" w:type="dxa"/>
          </w:tcPr>
          <w:p w14:paraId="75CFA693" w14:textId="1A971633" w:rsidR="008C150C" w:rsidRPr="007C300F" w:rsidRDefault="005C441F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08" w:type="dxa"/>
          </w:tcPr>
          <w:p w14:paraId="3A365648" w14:textId="5F754622" w:rsidR="008C150C" w:rsidRPr="007C300F" w:rsidRDefault="005C441F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 xml:space="preserve">Eko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Pranowo</w:t>
            </w:r>
            <w:proofErr w:type="spellEnd"/>
            <w:r w:rsidRPr="007C300F">
              <w:rPr>
                <w:rFonts w:ascii="Times New Roman" w:hAnsi="Times New Roman" w:cs="Times New Roman"/>
              </w:rPr>
              <w:t>, 2023</w:t>
            </w:r>
          </w:p>
        </w:tc>
        <w:tc>
          <w:tcPr>
            <w:tcW w:w="1832" w:type="dxa"/>
          </w:tcPr>
          <w:p w14:paraId="5198CBD1" w14:textId="278DF259" w:rsidR="008C150C" w:rsidRPr="00A03848" w:rsidRDefault="00B00A66" w:rsidP="00FC35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3848">
              <w:rPr>
                <w:rFonts w:ascii="Times New Roman" w:hAnsi="Times New Roman" w:cs="Times New Roman"/>
                <w:i/>
                <w:iCs/>
              </w:rPr>
              <w:t xml:space="preserve">Measuring the Digital Reach: How Online Message Diffusion Shapes Public Perception of </w:t>
            </w:r>
            <w:r w:rsidRPr="00A03848">
              <w:rPr>
                <w:rFonts w:ascii="Times New Roman" w:hAnsi="Times New Roman" w:cs="Times New Roman"/>
                <w:i/>
                <w:iCs/>
              </w:rPr>
              <w:lastRenderedPageBreak/>
              <w:t>Social Movements</w:t>
            </w:r>
          </w:p>
        </w:tc>
        <w:tc>
          <w:tcPr>
            <w:tcW w:w="1951" w:type="dxa"/>
          </w:tcPr>
          <w:p w14:paraId="6DCFEB96" w14:textId="23B34E42" w:rsidR="008C150C" w:rsidRPr="007C300F" w:rsidRDefault="00B00A66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lastRenderedPageBreak/>
              <w:t>Menggunakan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analisis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jaringan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sosial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untuk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memetakan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penyebaran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di platform X (Twitter)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terkait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sebuah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gerakan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lastRenderedPageBreak/>
              <w:t>sosial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Data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ini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kemudian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disilangkan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hasil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survei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opini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publik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0" w:type="dxa"/>
          </w:tcPr>
          <w:p w14:paraId="5C8DD173" w14:textId="7052383A" w:rsidR="008C150C" w:rsidRPr="007C300F" w:rsidRDefault="00827095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lastRenderedPageBreak/>
              <w:t>Jangkauan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pesan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digital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luas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300F">
              <w:rPr>
                <w:rFonts w:ascii="Times New Roman" w:hAnsi="Times New Roman" w:cs="Times New Roman"/>
              </w:rPr>
              <w:t>diukur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dari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jumlah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r w:rsidRPr="007C300F">
              <w:rPr>
                <w:rFonts w:ascii="Times New Roman" w:hAnsi="Times New Roman" w:cs="Times New Roman"/>
                <w:i/>
                <w:iCs/>
              </w:rPr>
              <w:t>retweets</w:t>
            </w:r>
            <w:r w:rsidRPr="007C300F">
              <w:rPr>
                <w:rFonts w:ascii="Times New Roman" w:hAnsi="Times New Roman" w:cs="Times New Roman"/>
              </w:rPr>
              <w:t xml:space="preserve"> dan </w:t>
            </w:r>
            <w:r w:rsidRPr="007C300F">
              <w:rPr>
                <w:rFonts w:ascii="Times New Roman" w:hAnsi="Times New Roman" w:cs="Times New Roman"/>
                <w:i/>
                <w:iCs/>
              </w:rPr>
              <w:t>shares</w:t>
            </w:r>
            <w:r w:rsidRPr="007C300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berkorelasi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positif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lastRenderedPageBreak/>
              <w:t>persepsi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publik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terhadap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popularitas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gerakan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</w:tr>
      <w:tr w:rsidR="008C150C" w:rsidRPr="007C300F" w14:paraId="6D0A50E0" w14:textId="77777777" w:rsidTr="007C300F">
        <w:tc>
          <w:tcPr>
            <w:tcW w:w="556" w:type="dxa"/>
          </w:tcPr>
          <w:p w14:paraId="6B3BE858" w14:textId="24595A79" w:rsidR="008C150C" w:rsidRPr="007C300F" w:rsidRDefault="00827095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08" w:type="dxa"/>
          </w:tcPr>
          <w:p w14:paraId="744D56E6" w14:textId="6CC5DFDF" w:rsidR="008C150C" w:rsidRPr="007C300F" w:rsidRDefault="00827095" w:rsidP="007122EF">
            <w:pPr>
              <w:rPr>
                <w:rFonts w:ascii="Times New Roman" w:hAnsi="Times New Roman" w:cs="Times New Roman"/>
              </w:rPr>
            </w:pPr>
            <w:r w:rsidRPr="007C300F">
              <w:rPr>
                <w:rFonts w:ascii="Times New Roman" w:hAnsi="Times New Roman" w:cs="Times New Roman"/>
              </w:rPr>
              <w:t>Siti Fatimah &amp; Rizky Pratama, 2024</w:t>
            </w:r>
          </w:p>
        </w:tc>
        <w:tc>
          <w:tcPr>
            <w:tcW w:w="1832" w:type="dxa"/>
          </w:tcPr>
          <w:p w14:paraId="560BBB27" w14:textId="6A5ADD3A" w:rsidR="008C150C" w:rsidRPr="000B7DE1" w:rsidRDefault="00192D94" w:rsidP="00FC35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7DE1">
              <w:rPr>
                <w:rFonts w:ascii="Times New Roman" w:hAnsi="Times New Roman" w:cs="Times New Roman"/>
                <w:i/>
                <w:iCs/>
              </w:rPr>
              <w:t>Digital Divides in Activism: Demographic Differences Between Online and Offline Protest Participants</w:t>
            </w:r>
          </w:p>
        </w:tc>
        <w:tc>
          <w:tcPr>
            <w:tcW w:w="1951" w:type="dxa"/>
          </w:tcPr>
          <w:p w14:paraId="1B179BEA" w14:textId="396E3A54" w:rsidR="008C150C" w:rsidRPr="007C300F" w:rsidRDefault="00192D94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survei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silang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600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dari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berbagai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gerakan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sosial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Peneliti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mengumpulkan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demografi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seperti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usia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tingkat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dan status </w:t>
            </w:r>
            <w:proofErr w:type="spellStart"/>
            <w:r w:rsidRPr="007C300F">
              <w:rPr>
                <w:rFonts w:ascii="Times New Roman" w:hAnsi="Times New Roman" w:cs="Times New Roman"/>
              </w:rPr>
              <w:t>ekonomi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lalu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analisis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regresi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berganda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untuk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menguji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prediktor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dan luring.</w:t>
            </w:r>
          </w:p>
        </w:tc>
        <w:tc>
          <w:tcPr>
            <w:tcW w:w="1970" w:type="dxa"/>
          </w:tcPr>
          <w:p w14:paraId="73C52431" w14:textId="23881423" w:rsidR="008C150C" w:rsidRPr="007C300F" w:rsidRDefault="00192D94" w:rsidP="00FC3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00F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daring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cenderung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lebih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tinggi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7C300F">
              <w:rPr>
                <w:rFonts w:ascii="Times New Roman" w:hAnsi="Times New Roman" w:cs="Times New Roman"/>
              </w:rPr>
              <w:t>kalangan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pemuda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dengan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tingkat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tinggi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sementara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luring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demografi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00F">
              <w:rPr>
                <w:rFonts w:ascii="Times New Roman" w:hAnsi="Times New Roman" w:cs="Times New Roman"/>
              </w:rPr>
              <w:t>lebih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beragam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00F">
              <w:rPr>
                <w:rFonts w:ascii="Times New Roman" w:hAnsi="Times New Roman" w:cs="Times New Roman"/>
              </w:rPr>
              <w:t>namun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pemuda juga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dominan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. Ini </w:t>
            </w:r>
            <w:proofErr w:type="spellStart"/>
            <w:r w:rsidRPr="007C300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adanya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C300F">
              <w:rPr>
                <w:rFonts w:ascii="Times New Roman" w:hAnsi="Times New Roman" w:cs="Times New Roman"/>
              </w:rPr>
              <w:t>celah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digital" </w:t>
            </w:r>
            <w:proofErr w:type="spellStart"/>
            <w:r w:rsidRPr="007C300F">
              <w:rPr>
                <w:rFonts w:ascii="Times New Roman" w:hAnsi="Times New Roman" w:cs="Times New Roman"/>
              </w:rPr>
              <w:t>dalam</w:t>
            </w:r>
            <w:proofErr w:type="spellEnd"/>
            <w:r w:rsidRPr="007C3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00F">
              <w:rPr>
                <w:rFonts w:ascii="Times New Roman" w:hAnsi="Times New Roman" w:cs="Times New Roman"/>
              </w:rPr>
              <w:t>aktivisme</w:t>
            </w:r>
            <w:proofErr w:type="spellEnd"/>
            <w:r w:rsidRPr="007C300F">
              <w:rPr>
                <w:rFonts w:ascii="Times New Roman" w:hAnsi="Times New Roman" w:cs="Times New Roman"/>
              </w:rPr>
              <w:t>.</w:t>
            </w:r>
          </w:p>
        </w:tc>
      </w:tr>
    </w:tbl>
    <w:p w14:paraId="3082C363" w14:textId="459806D7" w:rsidR="007122EF" w:rsidRDefault="00AD120F" w:rsidP="007122EF">
      <w:pPr>
        <w:spacing w:line="240" w:lineRule="auto"/>
        <w:rPr>
          <w:rFonts w:ascii="Times New Roman" w:hAnsi="Times New Roman" w:cs="Times New Roman"/>
          <w:i/>
          <w:iCs/>
        </w:rPr>
      </w:pPr>
      <w:proofErr w:type="spellStart"/>
      <w:r w:rsidRPr="00AD120F">
        <w:rPr>
          <w:rFonts w:ascii="Times New Roman" w:hAnsi="Times New Roman" w:cs="Times New Roman"/>
          <w:i/>
          <w:iCs/>
        </w:rPr>
        <w:t>Sumber</w:t>
      </w:r>
      <w:proofErr w:type="spellEnd"/>
      <w:r w:rsidRPr="00AD120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D120F">
        <w:rPr>
          <w:rFonts w:ascii="Times New Roman" w:hAnsi="Times New Roman" w:cs="Times New Roman"/>
          <w:i/>
          <w:iCs/>
        </w:rPr>
        <w:t>Jurnal</w:t>
      </w:r>
      <w:proofErr w:type="spellEnd"/>
      <w:r w:rsidRPr="00AD120F">
        <w:rPr>
          <w:rFonts w:ascii="Times New Roman" w:hAnsi="Times New Roman" w:cs="Times New Roman"/>
          <w:i/>
          <w:iCs/>
        </w:rPr>
        <w:t xml:space="preserve">, data </w:t>
      </w:r>
      <w:proofErr w:type="spellStart"/>
      <w:r w:rsidRPr="00AD120F">
        <w:rPr>
          <w:rFonts w:ascii="Times New Roman" w:hAnsi="Times New Roman" w:cs="Times New Roman"/>
          <w:i/>
          <w:iCs/>
        </w:rPr>
        <w:t>diolah</w:t>
      </w:r>
      <w:proofErr w:type="spellEnd"/>
      <w:r w:rsidR="00177A59">
        <w:rPr>
          <w:rFonts w:ascii="Times New Roman" w:hAnsi="Times New Roman" w:cs="Times New Roman"/>
          <w:i/>
          <w:iCs/>
        </w:rPr>
        <w:t xml:space="preserve"> 2025</w:t>
      </w:r>
    </w:p>
    <w:p w14:paraId="5F658233" w14:textId="77777777" w:rsidR="007F57D1" w:rsidRDefault="007F57D1" w:rsidP="007122EF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585966F" w14:textId="4BA8A73C" w:rsidR="007F57D1" w:rsidRDefault="007F57D1" w:rsidP="007122EF">
      <w:pPr>
        <w:spacing w:line="240" w:lineRule="auto"/>
        <w:rPr>
          <w:rFonts w:ascii="Times New Roman" w:hAnsi="Times New Roman" w:cs="Times New Roman"/>
          <w:b/>
          <w:bCs/>
        </w:rPr>
      </w:pPr>
      <w:r w:rsidRPr="007F57D1">
        <w:rPr>
          <w:rFonts w:ascii="Times New Roman" w:hAnsi="Times New Roman" w:cs="Times New Roman"/>
          <w:b/>
          <w:bCs/>
        </w:rPr>
        <w:t xml:space="preserve">2.6 </w:t>
      </w:r>
      <w:proofErr w:type="spellStart"/>
      <w:r w:rsidRPr="007F57D1">
        <w:rPr>
          <w:rFonts w:ascii="Times New Roman" w:hAnsi="Times New Roman" w:cs="Times New Roman"/>
          <w:b/>
          <w:bCs/>
        </w:rPr>
        <w:t>Perbedaan</w:t>
      </w:r>
      <w:proofErr w:type="spellEnd"/>
      <w:r w:rsidRPr="007F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7D1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038273E1" w14:textId="77777777" w:rsidR="00177A59" w:rsidRDefault="00177A59" w:rsidP="007122EF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2CE833C" w14:textId="72108F84" w:rsidR="00F85F47" w:rsidRDefault="00F85F47" w:rsidP="00FC3575">
      <w:pPr>
        <w:spacing w:line="240" w:lineRule="auto"/>
        <w:jc w:val="both"/>
        <w:rPr>
          <w:rFonts w:ascii="Times New Roman" w:hAnsi="Times New Roman" w:cs="Times New Roman"/>
        </w:rPr>
      </w:pPr>
      <w:r w:rsidRPr="002223F0">
        <w:rPr>
          <w:rFonts w:ascii="Times New Roman" w:hAnsi="Times New Roman" w:cs="Times New Roman"/>
        </w:rPr>
        <w:t xml:space="preserve">Adapun </w:t>
      </w:r>
      <w:proofErr w:type="spellStart"/>
      <w:r w:rsidRPr="002223F0">
        <w:rPr>
          <w:rFonts w:ascii="Times New Roman" w:hAnsi="Times New Roman" w:cs="Times New Roman"/>
        </w:rPr>
        <w:t>perbedaan</w:t>
      </w:r>
      <w:proofErr w:type="spellEnd"/>
      <w:r w:rsidRPr="002223F0">
        <w:rPr>
          <w:rFonts w:ascii="Times New Roman" w:hAnsi="Times New Roman" w:cs="Times New Roman"/>
        </w:rPr>
        <w:t xml:space="preserve"> </w:t>
      </w:r>
      <w:proofErr w:type="spellStart"/>
      <w:r w:rsidRPr="002223F0">
        <w:rPr>
          <w:rFonts w:ascii="Times New Roman" w:hAnsi="Times New Roman" w:cs="Times New Roman"/>
        </w:rPr>
        <w:t>penelitian</w:t>
      </w:r>
      <w:proofErr w:type="spellEnd"/>
      <w:r w:rsidRPr="002223F0">
        <w:rPr>
          <w:rFonts w:ascii="Times New Roman" w:hAnsi="Times New Roman" w:cs="Times New Roman"/>
        </w:rPr>
        <w:t xml:space="preserve"> </w:t>
      </w:r>
      <w:proofErr w:type="spellStart"/>
      <w:r w:rsidRPr="002223F0">
        <w:rPr>
          <w:rFonts w:ascii="Times New Roman" w:hAnsi="Times New Roman" w:cs="Times New Roman"/>
        </w:rPr>
        <w:t>antara</w:t>
      </w:r>
      <w:proofErr w:type="spellEnd"/>
      <w:r w:rsidRPr="002223F0">
        <w:rPr>
          <w:rFonts w:ascii="Times New Roman" w:hAnsi="Times New Roman" w:cs="Times New Roman"/>
        </w:rPr>
        <w:t xml:space="preserve"> </w:t>
      </w:r>
      <w:proofErr w:type="spellStart"/>
      <w:r w:rsidRPr="002223F0">
        <w:rPr>
          <w:rFonts w:ascii="Times New Roman" w:hAnsi="Times New Roman" w:cs="Times New Roman"/>
        </w:rPr>
        <w:t>penelitian</w:t>
      </w:r>
      <w:proofErr w:type="spellEnd"/>
      <w:r w:rsidRPr="002223F0">
        <w:rPr>
          <w:rFonts w:ascii="Times New Roman" w:hAnsi="Times New Roman" w:cs="Times New Roman"/>
        </w:rPr>
        <w:t xml:space="preserve"> </w:t>
      </w:r>
      <w:proofErr w:type="spellStart"/>
      <w:r w:rsidRPr="002223F0">
        <w:rPr>
          <w:rFonts w:ascii="Times New Roman" w:hAnsi="Times New Roman" w:cs="Times New Roman"/>
        </w:rPr>
        <w:t>terdahulu</w:t>
      </w:r>
      <w:proofErr w:type="spellEnd"/>
      <w:r w:rsidRPr="002223F0">
        <w:rPr>
          <w:rFonts w:ascii="Times New Roman" w:hAnsi="Times New Roman" w:cs="Times New Roman"/>
        </w:rPr>
        <w:t xml:space="preserve"> </w:t>
      </w:r>
      <w:proofErr w:type="spellStart"/>
      <w:r w:rsidR="002223F0" w:rsidRPr="002223F0">
        <w:rPr>
          <w:rFonts w:ascii="Times New Roman" w:hAnsi="Times New Roman" w:cs="Times New Roman"/>
        </w:rPr>
        <w:t>dengan</w:t>
      </w:r>
      <w:proofErr w:type="spellEnd"/>
      <w:r w:rsidR="002223F0" w:rsidRPr="002223F0">
        <w:rPr>
          <w:rFonts w:ascii="Times New Roman" w:hAnsi="Times New Roman" w:cs="Times New Roman"/>
        </w:rPr>
        <w:t xml:space="preserve"> </w:t>
      </w:r>
      <w:proofErr w:type="spellStart"/>
      <w:r w:rsidR="002223F0" w:rsidRPr="002223F0">
        <w:rPr>
          <w:rFonts w:ascii="Times New Roman" w:hAnsi="Times New Roman" w:cs="Times New Roman"/>
        </w:rPr>
        <w:t>penelitian</w:t>
      </w:r>
      <w:proofErr w:type="spellEnd"/>
      <w:r w:rsidR="002223F0" w:rsidRPr="002223F0">
        <w:rPr>
          <w:rFonts w:ascii="Times New Roman" w:hAnsi="Times New Roman" w:cs="Times New Roman"/>
        </w:rPr>
        <w:t xml:space="preserve"> </w:t>
      </w:r>
      <w:proofErr w:type="spellStart"/>
      <w:r w:rsidR="002223F0" w:rsidRPr="002223F0">
        <w:rPr>
          <w:rFonts w:ascii="Times New Roman" w:hAnsi="Times New Roman" w:cs="Times New Roman"/>
        </w:rPr>
        <w:t>ini</w:t>
      </w:r>
      <w:proofErr w:type="spellEnd"/>
      <w:r w:rsidR="002223F0" w:rsidRPr="002223F0">
        <w:rPr>
          <w:rFonts w:ascii="Times New Roman" w:hAnsi="Times New Roman" w:cs="Times New Roman"/>
        </w:rPr>
        <w:t xml:space="preserve"> </w:t>
      </w:r>
      <w:proofErr w:type="spellStart"/>
      <w:r w:rsidR="002223F0" w:rsidRPr="002223F0">
        <w:rPr>
          <w:rFonts w:ascii="Times New Roman" w:hAnsi="Times New Roman" w:cs="Times New Roman"/>
        </w:rPr>
        <w:t>adalah</w:t>
      </w:r>
      <w:proofErr w:type="spellEnd"/>
      <w:r w:rsidR="002223F0">
        <w:rPr>
          <w:rFonts w:ascii="Times New Roman" w:hAnsi="Times New Roman" w:cs="Times New Roman"/>
        </w:rPr>
        <w:t>:</w:t>
      </w:r>
    </w:p>
    <w:p w14:paraId="4BE8AE98" w14:textId="7356C910" w:rsidR="002223F0" w:rsidRDefault="00CC79A3" w:rsidP="00FC357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C79A3">
        <w:rPr>
          <w:rFonts w:ascii="Times New Roman" w:hAnsi="Times New Roman" w:cs="Times New Roman"/>
        </w:rPr>
        <w:t>Populasi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penelitian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="000B7DE1">
        <w:rPr>
          <w:rFonts w:ascii="Times New Roman" w:hAnsi="Times New Roman" w:cs="Times New Roman"/>
        </w:rPr>
        <w:t>ini</w:t>
      </w:r>
      <w:proofErr w:type="spellEnd"/>
      <w:r w:rsidR="000B7DE1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adalah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seluruh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individu</w:t>
      </w:r>
      <w:proofErr w:type="spellEnd"/>
      <w:r w:rsidRPr="00CC79A3">
        <w:rPr>
          <w:rFonts w:ascii="Times New Roman" w:hAnsi="Times New Roman" w:cs="Times New Roman"/>
        </w:rPr>
        <w:t xml:space="preserve"> yang </w:t>
      </w:r>
      <w:proofErr w:type="spellStart"/>
      <w:r w:rsidRPr="00CC79A3">
        <w:rPr>
          <w:rFonts w:ascii="Times New Roman" w:hAnsi="Times New Roman" w:cs="Times New Roman"/>
        </w:rPr>
        <w:t>berpartisipasi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dalam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demonstrasi</w:t>
      </w:r>
      <w:proofErr w:type="spellEnd"/>
      <w:r w:rsidRPr="00CC79A3">
        <w:rPr>
          <w:rFonts w:ascii="Times New Roman" w:hAnsi="Times New Roman" w:cs="Times New Roman"/>
        </w:rPr>
        <w:t xml:space="preserve"> 1 September 2025 di Bandar Lampung, </w:t>
      </w:r>
      <w:proofErr w:type="spellStart"/>
      <w:r w:rsidRPr="00CC79A3">
        <w:rPr>
          <w:rFonts w:ascii="Times New Roman" w:hAnsi="Times New Roman" w:cs="Times New Roman"/>
        </w:rPr>
        <w:t>baik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secara</w:t>
      </w:r>
      <w:proofErr w:type="spellEnd"/>
      <w:r w:rsidRPr="00CC79A3">
        <w:rPr>
          <w:rFonts w:ascii="Times New Roman" w:hAnsi="Times New Roman" w:cs="Times New Roman"/>
        </w:rPr>
        <w:t xml:space="preserve"> luring </w:t>
      </w:r>
      <w:proofErr w:type="spellStart"/>
      <w:r w:rsidRPr="00CC79A3">
        <w:rPr>
          <w:rFonts w:ascii="Times New Roman" w:hAnsi="Times New Roman" w:cs="Times New Roman"/>
        </w:rPr>
        <w:t>maupun</w:t>
      </w:r>
      <w:proofErr w:type="spellEnd"/>
      <w:r w:rsidRPr="00CC79A3">
        <w:rPr>
          <w:rFonts w:ascii="Times New Roman" w:hAnsi="Times New Roman" w:cs="Times New Roman"/>
        </w:rPr>
        <w:t xml:space="preserve"> daring. Sampel </w:t>
      </w:r>
      <w:proofErr w:type="spellStart"/>
      <w:r w:rsidRPr="00CC79A3">
        <w:rPr>
          <w:rFonts w:ascii="Times New Roman" w:hAnsi="Times New Roman" w:cs="Times New Roman"/>
        </w:rPr>
        <w:t>akan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diambil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menggunakan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proofErr w:type="spellStart"/>
      <w:r w:rsidRPr="00CC79A3">
        <w:rPr>
          <w:rFonts w:ascii="Times New Roman" w:hAnsi="Times New Roman" w:cs="Times New Roman"/>
        </w:rPr>
        <w:t>teknik</w:t>
      </w:r>
      <w:proofErr w:type="spellEnd"/>
      <w:r w:rsidRPr="00CC79A3">
        <w:rPr>
          <w:rFonts w:ascii="Times New Roman" w:hAnsi="Times New Roman" w:cs="Times New Roman"/>
        </w:rPr>
        <w:t xml:space="preserve"> </w:t>
      </w:r>
      <w:r w:rsidRPr="00CC79A3">
        <w:rPr>
          <w:rFonts w:ascii="Times New Roman" w:hAnsi="Times New Roman" w:cs="Times New Roman"/>
          <w:i/>
          <w:iCs/>
        </w:rPr>
        <w:t>purposive sampling</w:t>
      </w:r>
      <w:r w:rsidRPr="00CC79A3">
        <w:rPr>
          <w:rFonts w:ascii="Times New Roman" w:hAnsi="Times New Roman" w:cs="Times New Roman"/>
        </w:rPr>
        <w:t xml:space="preserve"> dan </w:t>
      </w:r>
      <w:r w:rsidRPr="00CC79A3">
        <w:rPr>
          <w:rFonts w:ascii="Times New Roman" w:hAnsi="Times New Roman" w:cs="Times New Roman"/>
          <w:i/>
          <w:iCs/>
        </w:rPr>
        <w:t>snowball sampling</w:t>
      </w:r>
      <w:r w:rsidRPr="00CC79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Untuk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peserta</w:t>
      </w:r>
      <w:proofErr w:type="spellEnd"/>
      <w:r w:rsidR="00D21A60" w:rsidRPr="00D21A60">
        <w:rPr>
          <w:rFonts w:ascii="Times New Roman" w:hAnsi="Times New Roman" w:cs="Times New Roman"/>
        </w:rPr>
        <w:t xml:space="preserve"> luring, </w:t>
      </w:r>
      <w:proofErr w:type="spellStart"/>
      <w:r w:rsidR="00D21A60" w:rsidRPr="00D21A60">
        <w:rPr>
          <w:rFonts w:ascii="Times New Roman" w:hAnsi="Times New Roman" w:cs="Times New Roman"/>
        </w:rPr>
        <w:t>kuesioner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akan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dibagikan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langsung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>
        <w:rPr>
          <w:rFonts w:ascii="Times New Roman" w:hAnsi="Times New Roman" w:cs="Times New Roman"/>
        </w:rPr>
        <w:t>ke</w:t>
      </w:r>
      <w:proofErr w:type="spellEnd"/>
      <w:r w:rsidR="00D21A60">
        <w:rPr>
          <w:rFonts w:ascii="Times New Roman" w:hAnsi="Times New Roman" w:cs="Times New Roman"/>
        </w:rPr>
        <w:t xml:space="preserve"> </w:t>
      </w:r>
      <w:proofErr w:type="spellStart"/>
      <w:r w:rsidR="00F25EF4">
        <w:rPr>
          <w:rFonts w:ascii="Times New Roman" w:hAnsi="Times New Roman" w:cs="Times New Roman"/>
        </w:rPr>
        <w:t>individu</w:t>
      </w:r>
      <w:proofErr w:type="spellEnd"/>
      <w:r w:rsidR="00F25EF4">
        <w:rPr>
          <w:rFonts w:ascii="Times New Roman" w:hAnsi="Times New Roman" w:cs="Times New Roman"/>
        </w:rPr>
        <w:t xml:space="preserve"> </w:t>
      </w:r>
      <w:proofErr w:type="spellStart"/>
      <w:r w:rsidR="00F25EF4">
        <w:rPr>
          <w:rFonts w:ascii="Times New Roman" w:hAnsi="Times New Roman" w:cs="Times New Roman"/>
        </w:rPr>
        <w:t>atau</w:t>
      </w:r>
      <w:proofErr w:type="spellEnd"/>
      <w:r w:rsidR="00F25EF4">
        <w:rPr>
          <w:rFonts w:ascii="Times New Roman" w:hAnsi="Times New Roman" w:cs="Times New Roman"/>
        </w:rPr>
        <w:t xml:space="preserve"> </w:t>
      </w:r>
      <w:proofErr w:type="spellStart"/>
      <w:r w:rsidR="00F25EF4">
        <w:rPr>
          <w:rFonts w:ascii="Times New Roman" w:hAnsi="Times New Roman" w:cs="Times New Roman"/>
        </w:rPr>
        <w:t>kelompok</w:t>
      </w:r>
      <w:proofErr w:type="spellEnd"/>
      <w:r w:rsidR="00F25EF4">
        <w:rPr>
          <w:rFonts w:ascii="Times New Roman" w:hAnsi="Times New Roman" w:cs="Times New Roman"/>
        </w:rPr>
        <w:t xml:space="preserve"> yang </w:t>
      </w:r>
      <w:proofErr w:type="spellStart"/>
      <w:r w:rsidR="00F25EF4">
        <w:rPr>
          <w:rFonts w:ascii="Times New Roman" w:hAnsi="Times New Roman" w:cs="Times New Roman"/>
        </w:rPr>
        <w:t>ikut</w:t>
      </w:r>
      <w:proofErr w:type="spellEnd"/>
      <w:r w:rsidR="00F25EF4">
        <w:rPr>
          <w:rFonts w:ascii="Times New Roman" w:hAnsi="Times New Roman" w:cs="Times New Roman"/>
        </w:rPr>
        <w:t xml:space="preserve"> </w:t>
      </w:r>
      <w:proofErr w:type="spellStart"/>
      <w:r w:rsidR="00F25EF4">
        <w:rPr>
          <w:rFonts w:ascii="Times New Roman" w:hAnsi="Times New Roman" w:cs="Times New Roman"/>
        </w:rPr>
        <w:t>terjun</w:t>
      </w:r>
      <w:proofErr w:type="spellEnd"/>
      <w:r w:rsidR="00F25EF4">
        <w:rPr>
          <w:rFonts w:ascii="Times New Roman" w:hAnsi="Times New Roman" w:cs="Times New Roman"/>
        </w:rPr>
        <w:t xml:space="preserve"> </w:t>
      </w:r>
      <w:proofErr w:type="spellStart"/>
      <w:r w:rsidR="00F25EF4">
        <w:rPr>
          <w:rFonts w:ascii="Times New Roman" w:hAnsi="Times New Roman" w:cs="Times New Roman"/>
        </w:rPr>
        <w:t>langsung</w:t>
      </w:r>
      <w:proofErr w:type="spellEnd"/>
      <w:r w:rsidR="00F25EF4">
        <w:rPr>
          <w:rFonts w:ascii="Times New Roman" w:hAnsi="Times New Roman" w:cs="Times New Roman"/>
        </w:rPr>
        <w:t xml:space="preserve"> pada </w:t>
      </w:r>
      <w:proofErr w:type="spellStart"/>
      <w:r w:rsidR="00F25EF4">
        <w:rPr>
          <w:rFonts w:ascii="Times New Roman" w:hAnsi="Times New Roman" w:cs="Times New Roman"/>
        </w:rPr>
        <w:t>demonstrasi</w:t>
      </w:r>
      <w:proofErr w:type="spellEnd"/>
      <w:r w:rsidR="001A4219">
        <w:rPr>
          <w:rFonts w:ascii="Times New Roman" w:hAnsi="Times New Roman" w:cs="Times New Roman"/>
        </w:rPr>
        <w:t xml:space="preserve"> </w:t>
      </w:r>
      <w:r w:rsidR="001A4219" w:rsidRPr="00CC79A3">
        <w:rPr>
          <w:rFonts w:ascii="Times New Roman" w:hAnsi="Times New Roman" w:cs="Times New Roman"/>
        </w:rPr>
        <w:t>1 September 2025 di Bandar Lampung</w:t>
      </w:r>
      <w:r w:rsidR="00D21A60" w:rsidRPr="00D21A60">
        <w:rPr>
          <w:rFonts w:ascii="Times New Roman" w:hAnsi="Times New Roman" w:cs="Times New Roman"/>
        </w:rPr>
        <w:t xml:space="preserve">. </w:t>
      </w:r>
      <w:proofErr w:type="spellStart"/>
      <w:r w:rsidR="00D21A60" w:rsidRPr="00D21A60">
        <w:rPr>
          <w:rFonts w:ascii="Times New Roman" w:hAnsi="Times New Roman" w:cs="Times New Roman"/>
        </w:rPr>
        <w:t>Untuk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peserta</w:t>
      </w:r>
      <w:proofErr w:type="spellEnd"/>
      <w:r w:rsidR="00D21A60" w:rsidRPr="00D21A60">
        <w:rPr>
          <w:rFonts w:ascii="Times New Roman" w:hAnsi="Times New Roman" w:cs="Times New Roman"/>
        </w:rPr>
        <w:t xml:space="preserve"> daring, </w:t>
      </w:r>
      <w:proofErr w:type="spellStart"/>
      <w:r w:rsidR="00D21A60" w:rsidRPr="00D21A60">
        <w:rPr>
          <w:rFonts w:ascii="Times New Roman" w:hAnsi="Times New Roman" w:cs="Times New Roman"/>
        </w:rPr>
        <w:t>kuesioner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akan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disebarkan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melalui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D21A60" w:rsidRPr="00D21A60">
        <w:rPr>
          <w:rFonts w:ascii="Times New Roman" w:hAnsi="Times New Roman" w:cs="Times New Roman"/>
        </w:rPr>
        <w:t>tautan</w:t>
      </w:r>
      <w:proofErr w:type="spellEnd"/>
      <w:r w:rsidR="00D21A60" w:rsidRPr="00D21A60">
        <w:rPr>
          <w:rFonts w:ascii="Times New Roman" w:hAnsi="Times New Roman" w:cs="Times New Roman"/>
        </w:rPr>
        <w:t xml:space="preserve"> di platform media </w:t>
      </w:r>
      <w:proofErr w:type="spellStart"/>
      <w:r w:rsidR="00D21A60" w:rsidRPr="00D21A60">
        <w:rPr>
          <w:rFonts w:ascii="Times New Roman" w:hAnsi="Times New Roman" w:cs="Times New Roman"/>
        </w:rPr>
        <w:t>sosial</w:t>
      </w:r>
      <w:proofErr w:type="spellEnd"/>
      <w:r w:rsidR="00D21A60" w:rsidRPr="00D21A60">
        <w:rPr>
          <w:rFonts w:ascii="Times New Roman" w:hAnsi="Times New Roman" w:cs="Times New Roman"/>
        </w:rPr>
        <w:t xml:space="preserve"> yang </w:t>
      </w:r>
      <w:proofErr w:type="spellStart"/>
      <w:r w:rsidR="00D21A60" w:rsidRPr="00D21A60">
        <w:rPr>
          <w:rFonts w:ascii="Times New Roman" w:hAnsi="Times New Roman" w:cs="Times New Roman"/>
        </w:rPr>
        <w:t>relevan</w:t>
      </w:r>
      <w:proofErr w:type="spellEnd"/>
      <w:r w:rsidR="00D21A60" w:rsidRPr="00D21A60">
        <w:rPr>
          <w:rFonts w:ascii="Times New Roman" w:hAnsi="Times New Roman" w:cs="Times New Roman"/>
        </w:rPr>
        <w:t xml:space="preserve"> (</w:t>
      </w:r>
      <w:proofErr w:type="spellStart"/>
      <w:r w:rsidR="00D21A60" w:rsidRPr="00D21A60">
        <w:rPr>
          <w:rFonts w:ascii="Times New Roman" w:hAnsi="Times New Roman" w:cs="Times New Roman"/>
        </w:rPr>
        <w:t>misalnya</w:t>
      </w:r>
      <w:proofErr w:type="spellEnd"/>
      <w:r w:rsidR="00D21A60" w:rsidRPr="00D21A60">
        <w:rPr>
          <w:rFonts w:ascii="Times New Roman" w:hAnsi="Times New Roman" w:cs="Times New Roman"/>
        </w:rPr>
        <w:t xml:space="preserve">, </w:t>
      </w:r>
      <w:proofErr w:type="spellStart"/>
      <w:r w:rsidR="00D21A60" w:rsidRPr="00D21A60">
        <w:rPr>
          <w:rFonts w:ascii="Times New Roman" w:hAnsi="Times New Roman" w:cs="Times New Roman"/>
        </w:rPr>
        <w:t>grup</w:t>
      </w:r>
      <w:proofErr w:type="spellEnd"/>
      <w:r w:rsidR="00D21A60" w:rsidRPr="00D21A60">
        <w:rPr>
          <w:rFonts w:ascii="Times New Roman" w:hAnsi="Times New Roman" w:cs="Times New Roman"/>
        </w:rPr>
        <w:t xml:space="preserve"> </w:t>
      </w:r>
      <w:proofErr w:type="spellStart"/>
      <w:r w:rsidR="00E72404">
        <w:rPr>
          <w:rFonts w:ascii="Times New Roman" w:hAnsi="Times New Roman" w:cs="Times New Roman"/>
        </w:rPr>
        <w:t>Whatsapp</w:t>
      </w:r>
      <w:proofErr w:type="spellEnd"/>
      <w:r w:rsidR="00E72404">
        <w:rPr>
          <w:rFonts w:ascii="Times New Roman" w:hAnsi="Times New Roman" w:cs="Times New Roman"/>
        </w:rPr>
        <w:t xml:space="preserve">, </w:t>
      </w:r>
      <w:proofErr w:type="spellStart"/>
      <w:r w:rsidR="00E72404">
        <w:rPr>
          <w:rFonts w:ascii="Times New Roman" w:hAnsi="Times New Roman" w:cs="Times New Roman"/>
        </w:rPr>
        <w:t>Tiktok</w:t>
      </w:r>
      <w:proofErr w:type="spellEnd"/>
      <w:r w:rsidR="00D21A60" w:rsidRPr="00D21A60">
        <w:rPr>
          <w:rFonts w:ascii="Times New Roman" w:hAnsi="Times New Roman" w:cs="Times New Roman"/>
        </w:rPr>
        <w:t>, Twitter, dan Instagram).</w:t>
      </w:r>
    </w:p>
    <w:p w14:paraId="00D0DAF9" w14:textId="12EE21C1" w:rsidR="00E72404" w:rsidRPr="00AD083A" w:rsidRDefault="00B55C6E" w:rsidP="00FC3575">
      <w:pPr>
        <w:pStyle w:val="ListParagraph"/>
        <w:numPr>
          <w:ilvl w:val="0"/>
          <w:numId w:val="6"/>
        </w:numPr>
        <w:spacing w:line="240" w:lineRule="auto"/>
        <w:jc w:val="both"/>
      </w:pPr>
      <w:proofErr w:type="spellStart"/>
      <w:r>
        <w:rPr>
          <w:rFonts w:ascii="Times New Roman" w:hAnsi="Times New Roman" w:cs="Times New Roman"/>
        </w:rPr>
        <w:t>Variabel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474BB">
        <w:rPr>
          <w:rFonts w:ascii="Times New Roman" w:hAnsi="Times New Roman" w:cs="Times New Roman"/>
        </w:rPr>
        <w:t>menggunakan</w:t>
      </w:r>
      <w:proofErr w:type="spellEnd"/>
      <w:r w:rsidR="00F474BB">
        <w:rPr>
          <w:rFonts w:ascii="Times New Roman" w:hAnsi="Times New Roman" w:cs="Times New Roman"/>
        </w:rPr>
        <w:t xml:space="preserve"> </w:t>
      </w:r>
      <w:proofErr w:type="spellStart"/>
      <w:r w:rsidR="00F474BB">
        <w:rPr>
          <w:rFonts w:ascii="Times New Roman" w:hAnsi="Times New Roman" w:cs="Times New Roman"/>
        </w:rPr>
        <w:t>variabel</w:t>
      </w:r>
      <w:proofErr w:type="spellEnd"/>
      <w:r w:rsidR="00F474BB">
        <w:rPr>
          <w:rFonts w:ascii="Times New Roman" w:hAnsi="Times New Roman" w:cs="Times New Roman"/>
        </w:rPr>
        <w:t xml:space="preserve"> </w:t>
      </w:r>
      <w:proofErr w:type="spellStart"/>
      <w:r w:rsidR="00F474BB">
        <w:rPr>
          <w:rFonts w:ascii="Times New Roman" w:hAnsi="Times New Roman" w:cs="Times New Roman"/>
        </w:rPr>
        <w:t>independen</w:t>
      </w:r>
      <w:proofErr w:type="spellEnd"/>
      <w:r w:rsidR="00F474BB">
        <w:rPr>
          <w:rFonts w:ascii="Times New Roman" w:hAnsi="Times New Roman" w:cs="Times New Roman"/>
        </w:rPr>
        <w:t xml:space="preserve"> dan </w:t>
      </w:r>
      <w:proofErr w:type="spellStart"/>
      <w:r w:rsidR="00F474BB">
        <w:rPr>
          <w:rFonts w:ascii="Times New Roman" w:hAnsi="Times New Roman" w:cs="Times New Roman"/>
        </w:rPr>
        <w:t>dependen</w:t>
      </w:r>
      <w:proofErr w:type="spellEnd"/>
      <w:r w:rsidR="00F474BB">
        <w:rPr>
          <w:rFonts w:ascii="Times New Roman" w:hAnsi="Times New Roman" w:cs="Times New Roman"/>
        </w:rPr>
        <w:t xml:space="preserve">. </w:t>
      </w:r>
      <w:proofErr w:type="spellStart"/>
      <w:r w:rsidR="00F474BB">
        <w:rPr>
          <w:rFonts w:ascii="Times New Roman" w:hAnsi="Times New Roman" w:cs="Times New Roman"/>
        </w:rPr>
        <w:t>Variabel</w:t>
      </w:r>
      <w:proofErr w:type="spellEnd"/>
      <w:r w:rsidR="00F474BB">
        <w:rPr>
          <w:rFonts w:ascii="Times New Roman" w:hAnsi="Times New Roman" w:cs="Times New Roman"/>
        </w:rPr>
        <w:t xml:space="preserve"> </w:t>
      </w:r>
      <w:proofErr w:type="spellStart"/>
      <w:r w:rsidR="0097715D">
        <w:rPr>
          <w:rFonts w:ascii="Times New Roman" w:hAnsi="Times New Roman" w:cs="Times New Roman"/>
        </w:rPr>
        <w:t>independen</w:t>
      </w:r>
      <w:proofErr w:type="spellEnd"/>
      <w:r w:rsidR="0097715D">
        <w:rPr>
          <w:rFonts w:ascii="Times New Roman" w:hAnsi="Times New Roman" w:cs="Times New Roman"/>
        </w:rPr>
        <w:t xml:space="preserve"> pada </w:t>
      </w:r>
      <w:proofErr w:type="spellStart"/>
      <w:r w:rsidR="0097715D">
        <w:rPr>
          <w:rFonts w:ascii="Times New Roman" w:hAnsi="Times New Roman" w:cs="Times New Roman"/>
        </w:rPr>
        <w:t>penelitian</w:t>
      </w:r>
      <w:proofErr w:type="spellEnd"/>
      <w:r w:rsidR="0097715D">
        <w:rPr>
          <w:rFonts w:ascii="Times New Roman" w:hAnsi="Times New Roman" w:cs="Times New Roman"/>
        </w:rPr>
        <w:t xml:space="preserve"> </w:t>
      </w:r>
      <w:proofErr w:type="spellStart"/>
      <w:r w:rsidR="0097715D">
        <w:rPr>
          <w:rFonts w:ascii="Times New Roman" w:hAnsi="Times New Roman" w:cs="Times New Roman"/>
        </w:rPr>
        <w:t>ini</w:t>
      </w:r>
      <w:proofErr w:type="spellEnd"/>
      <w:r w:rsidR="0097715D">
        <w:rPr>
          <w:rFonts w:ascii="Times New Roman" w:hAnsi="Times New Roman" w:cs="Times New Roman"/>
        </w:rPr>
        <w:t xml:space="preserve"> </w:t>
      </w:r>
      <w:proofErr w:type="spellStart"/>
      <w:r w:rsidR="0097715D">
        <w:rPr>
          <w:rFonts w:ascii="Times New Roman" w:hAnsi="Times New Roman" w:cs="Times New Roman"/>
        </w:rPr>
        <w:t>adalah</w:t>
      </w:r>
      <w:proofErr w:type="spellEnd"/>
      <w:r w:rsidR="0097715D">
        <w:rPr>
          <w:rFonts w:ascii="Times New Roman" w:hAnsi="Times New Roman" w:cs="Times New Roman"/>
        </w:rPr>
        <w:t xml:space="preserve"> </w:t>
      </w:r>
      <w:r w:rsidR="00A45509" w:rsidRPr="00A45509">
        <w:rPr>
          <w:rFonts w:ascii="Times New Roman" w:hAnsi="Times New Roman" w:cs="Times New Roman"/>
        </w:rPr>
        <w:t xml:space="preserve">Jenis Aktivitas </w:t>
      </w:r>
      <w:proofErr w:type="spellStart"/>
      <w:r w:rsidR="00A45509" w:rsidRPr="00A45509">
        <w:rPr>
          <w:rFonts w:ascii="Times New Roman" w:hAnsi="Times New Roman" w:cs="Times New Roman"/>
        </w:rPr>
        <w:t>Partisipasi</w:t>
      </w:r>
      <w:proofErr w:type="spellEnd"/>
      <w:r w:rsidR="00A45509" w:rsidRPr="00A45509">
        <w:rPr>
          <w:rFonts w:ascii="Times New Roman" w:hAnsi="Times New Roman" w:cs="Times New Roman"/>
        </w:rPr>
        <w:t xml:space="preserve"> (</w:t>
      </w:r>
      <w:r w:rsidR="00A45509" w:rsidRPr="000B7DE1">
        <w:rPr>
          <w:rFonts w:ascii="Times New Roman" w:hAnsi="Times New Roman" w:cs="Times New Roman"/>
          <w:i/>
          <w:iCs/>
        </w:rPr>
        <w:t>offline vs. online</w:t>
      </w:r>
      <w:r w:rsidR="00A45509" w:rsidRPr="00A45509">
        <w:rPr>
          <w:rFonts w:ascii="Times New Roman" w:hAnsi="Times New Roman" w:cs="Times New Roman"/>
        </w:rPr>
        <w:t>).</w:t>
      </w:r>
      <w:r w:rsidR="00A45509">
        <w:rPr>
          <w:rFonts w:ascii="Times New Roman" w:hAnsi="Times New Roman" w:cs="Times New Roman"/>
        </w:rPr>
        <w:t xml:space="preserve"> </w:t>
      </w:r>
      <w:proofErr w:type="spellStart"/>
      <w:r w:rsidR="001961F4">
        <w:rPr>
          <w:rFonts w:ascii="Times New Roman" w:hAnsi="Times New Roman" w:cs="Times New Roman"/>
        </w:rPr>
        <w:t>Variabel</w:t>
      </w:r>
      <w:proofErr w:type="spellEnd"/>
      <w:r w:rsidR="001961F4">
        <w:rPr>
          <w:rFonts w:ascii="Times New Roman" w:hAnsi="Times New Roman" w:cs="Times New Roman"/>
        </w:rPr>
        <w:t xml:space="preserve"> </w:t>
      </w:r>
      <w:proofErr w:type="spellStart"/>
      <w:r w:rsidR="001961F4">
        <w:rPr>
          <w:rFonts w:ascii="Times New Roman" w:hAnsi="Times New Roman" w:cs="Times New Roman"/>
        </w:rPr>
        <w:t>dependen</w:t>
      </w:r>
      <w:proofErr w:type="spellEnd"/>
      <w:r w:rsidR="001961F4">
        <w:rPr>
          <w:rFonts w:ascii="Times New Roman" w:hAnsi="Times New Roman" w:cs="Times New Roman"/>
        </w:rPr>
        <w:t xml:space="preserve"> pada </w:t>
      </w:r>
      <w:proofErr w:type="spellStart"/>
      <w:r w:rsidR="001961F4">
        <w:rPr>
          <w:rFonts w:ascii="Times New Roman" w:hAnsi="Times New Roman" w:cs="Times New Roman"/>
        </w:rPr>
        <w:t>penelitian</w:t>
      </w:r>
      <w:proofErr w:type="spellEnd"/>
      <w:r w:rsidR="001961F4">
        <w:rPr>
          <w:rFonts w:ascii="Times New Roman" w:hAnsi="Times New Roman" w:cs="Times New Roman"/>
        </w:rPr>
        <w:t xml:space="preserve"> </w:t>
      </w:r>
      <w:proofErr w:type="spellStart"/>
      <w:r w:rsidR="001961F4">
        <w:rPr>
          <w:rFonts w:ascii="Times New Roman" w:hAnsi="Times New Roman" w:cs="Times New Roman"/>
        </w:rPr>
        <w:t>ini</w:t>
      </w:r>
      <w:proofErr w:type="spellEnd"/>
      <w:r w:rsidR="001961F4">
        <w:rPr>
          <w:rFonts w:ascii="Times New Roman" w:hAnsi="Times New Roman" w:cs="Times New Roman"/>
        </w:rPr>
        <w:t xml:space="preserve"> </w:t>
      </w:r>
      <w:proofErr w:type="spellStart"/>
      <w:r w:rsidR="001961F4">
        <w:rPr>
          <w:rFonts w:ascii="Times New Roman" w:hAnsi="Times New Roman" w:cs="Times New Roman"/>
        </w:rPr>
        <w:t>adalah</w:t>
      </w:r>
      <w:proofErr w:type="spellEnd"/>
      <w:r w:rsid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  <w:b/>
          <w:bCs/>
        </w:rPr>
        <w:t>Motivasi</w:t>
      </w:r>
      <w:proofErr w:type="spellEnd"/>
      <w:r w:rsidR="00AD083A" w:rsidRPr="000B7D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  <w:b/>
          <w:bCs/>
        </w:rPr>
        <w:t>Partisipasi</w:t>
      </w:r>
      <w:proofErr w:type="spellEnd"/>
      <w:r w:rsidR="00AD083A" w:rsidRPr="000B7DE1">
        <w:rPr>
          <w:rFonts w:ascii="Times New Roman" w:hAnsi="Times New Roman" w:cs="Times New Roman"/>
        </w:rPr>
        <w:t xml:space="preserve">: </w:t>
      </w:r>
      <w:proofErr w:type="spellStart"/>
      <w:r w:rsidR="00B31C1C">
        <w:rPr>
          <w:rFonts w:ascii="Times New Roman" w:hAnsi="Times New Roman" w:cs="Times New Roman"/>
        </w:rPr>
        <w:t>m</w:t>
      </w:r>
      <w:r w:rsidR="00AD083A" w:rsidRPr="000B7DE1">
        <w:rPr>
          <w:rFonts w:ascii="Times New Roman" w:hAnsi="Times New Roman" w:cs="Times New Roman"/>
        </w:rPr>
        <w:t>engukur</w:t>
      </w:r>
      <w:proofErr w:type="spellEnd"/>
      <w:r w:rsidR="00AD083A" w:rsidRPr="000B7DE1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</w:rPr>
        <w:t>alasan</w:t>
      </w:r>
      <w:proofErr w:type="spellEnd"/>
      <w:r w:rsidR="00AD083A" w:rsidRPr="000B7DE1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</w:rPr>
        <w:t>individu</w:t>
      </w:r>
      <w:proofErr w:type="spellEnd"/>
      <w:r w:rsidR="00AD083A" w:rsidRPr="000B7DE1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</w:rPr>
        <w:t>untuk</w:t>
      </w:r>
      <w:proofErr w:type="spellEnd"/>
      <w:r w:rsidR="00AD083A" w:rsidRPr="000B7DE1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</w:rPr>
        <w:t>berpartisipasi</w:t>
      </w:r>
      <w:proofErr w:type="spellEnd"/>
      <w:r w:rsidR="00AD083A" w:rsidRPr="000B7DE1">
        <w:rPr>
          <w:rFonts w:ascii="Times New Roman" w:hAnsi="Times New Roman" w:cs="Times New Roman"/>
        </w:rPr>
        <w:t xml:space="preserve"> (</w:t>
      </w:r>
      <w:proofErr w:type="spellStart"/>
      <w:r w:rsidR="00AD083A" w:rsidRPr="000B7DE1">
        <w:rPr>
          <w:rFonts w:ascii="Times New Roman" w:hAnsi="Times New Roman" w:cs="Times New Roman"/>
        </w:rPr>
        <w:t>misalnya</w:t>
      </w:r>
      <w:proofErr w:type="spellEnd"/>
      <w:r w:rsidR="00AD083A" w:rsidRPr="000B7DE1">
        <w:rPr>
          <w:rFonts w:ascii="Times New Roman" w:hAnsi="Times New Roman" w:cs="Times New Roman"/>
        </w:rPr>
        <w:t xml:space="preserve">, </w:t>
      </w:r>
      <w:proofErr w:type="spellStart"/>
      <w:r w:rsidR="00AD083A" w:rsidRPr="000B7DE1">
        <w:rPr>
          <w:rFonts w:ascii="Times New Roman" w:hAnsi="Times New Roman" w:cs="Times New Roman"/>
        </w:rPr>
        <w:t>kesadaran</w:t>
      </w:r>
      <w:proofErr w:type="spellEnd"/>
      <w:r w:rsidR="00AD083A" w:rsidRPr="000B7DE1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</w:rPr>
        <w:t>isu</w:t>
      </w:r>
      <w:proofErr w:type="spellEnd"/>
      <w:r w:rsidR="00AD083A" w:rsidRPr="000B7DE1">
        <w:rPr>
          <w:rFonts w:ascii="Times New Roman" w:hAnsi="Times New Roman" w:cs="Times New Roman"/>
        </w:rPr>
        <w:t xml:space="preserve">, </w:t>
      </w:r>
      <w:proofErr w:type="spellStart"/>
      <w:r w:rsidR="00AD083A" w:rsidRPr="000B7DE1">
        <w:rPr>
          <w:rFonts w:ascii="Times New Roman" w:hAnsi="Times New Roman" w:cs="Times New Roman"/>
        </w:rPr>
        <w:t>solidaritas</w:t>
      </w:r>
      <w:proofErr w:type="spellEnd"/>
      <w:r w:rsidR="00AD083A" w:rsidRPr="000B7DE1">
        <w:rPr>
          <w:rFonts w:ascii="Times New Roman" w:hAnsi="Times New Roman" w:cs="Times New Roman"/>
        </w:rPr>
        <w:t xml:space="preserve">, </w:t>
      </w:r>
      <w:proofErr w:type="spellStart"/>
      <w:r w:rsidR="00AD083A" w:rsidRPr="000B7DE1">
        <w:rPr>
          <w:rFonts w:ascii="Times New Roman" w:hAnsi="Times New Roman" w:cs="Times New Roman"/>
        </w:rPr>
        <w:t>pengaruh</w:t>
      </w:r>
      <w:proofErr w:type="spellEnd"/>
      <w:r w:rsidR="00AD083A" w:rsidRPr="000B7DE1">
        <w:rPr>
          <w:rFonts w:ascii="Times New Roman" w:hAnsi="Times New Roman" w:cs="Times New Roman"/>
        </w:rPr>
        <w:t xml:space="preserve"> </w:t>
      </w:r>
      <w:proofErr w:type="spellStart"/>
      <w:r w:rsidR="00AD083A" w:rsidRPr="000B7DE1">
        <w:rPr>
          <w:rFonts w:ascii="Times New Roman" w:hAnsi="Times New Roman" w:cs="Times New Roman"/>
        </w:rPr>
        <w:t>teman</w:t>
      </w:r>
      <w:proofErr w:type="spellEnd"/>
      <w:r w:rsidR="00AD083A" w:rsidRPr="000B7DE1">
        <w:rPr>
          <w:rFonts w:ascii="Times New Roman" w:hAnsi="Times New Roman" w:cs="Times New Roman"/>
        </w:rPr>
        <w:t>).</w:t>
      </w:r>
      <w:r w:rsidR="00AD083A">
        <w:t xml:space="preserve"> </w:t>
      </w:r>
      <w:proofErr w:type="spellStart"/>
      <w:r w:rsidR="00AD083A" w:rsidRPr="00AD083A">
        <w:rPr>
          <w:rFonts w:ascii="Times New Roman" w:hAnsi="Times New Roman" w:cs="Times New Roman"/>
          <w:b/>
          <w:bCs/>
        </w:rPr>
        <w:t>Jangkauan</w:t>
      </w:r>
      <w:proofErr w:type="spellEnd"/>
      <w:r w:rsidR="00AD083A" w:rsidRPr="00AD083A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="00AD083A" w:rsidRPr="00AD083A">
        <w:rPr>
          <w:rFonts w:ascii="Times New Roman" w:hAnsi="Times New Roman" w:cs="Times New Roman"/>
          <w:b/>
          <w:bCs/>
        </w:rPr>
        <w:t>Frekuensi</w:t>
      </w:r>
      <w:proofErr w:type="spellEnd"/>
      <w:r w:rsidR="00AD083A" w:rsidRPr="00AD083A">
        <w:rPr>
          <w:rFonts w:ascii="Times New Roman" w:hAnsi="Times New Roman" w:cs="Times New Roman"/>
          <w:b/>
          <w:bCs/>
        </w:rPr>
        <w:t xml:space="preserve"> Pesan</w:t>
      </w:r>
      <w:r w:rsidR="00AD083A" w:rsidRPr="00AD083A">
        <w:rPr>
          <w:rFonts w:ascii="Times New Roman" w:hAnsi="Times New Roman" w:cs="Times New Roman"/>
        </w:rPr>
        <w:t xml:space="preserve">: </w:t>
      </w:r>
      <w:proofErr w:type="spellStart"/>
      <w:r w:rsidR="00B31C1C">
        <w:rPr>
          <w:rFonts w:ascii="Times New Roman" w:hAnsi="Times New Roman" w:cs="Times New Roman"/>
        </w:rPr>
        <w:t>m</w:t>
      </w:r>
      <w:r w:rsidR="00AD083A" w:rsidRPr="00AD083A">
        <w:rPr>
          <w:rFonts w:ascii="Times New Roman" w:hAnsi="Times New Roman" w:cs="Times New Roman"/>
        </w:rPr>
        <w:t>engukur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seberapa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sering</w:t>
      </w:r>
      <w:proofErr w:type="spellEnd"/>
      <w:r w:rsidR="00AD083A" w:rsidRPr="00AD083A">
        <w:rPr>
          <w:rFonts w:ascii="Times New Roman" w:hAnsi="Times New Roman" w:cs="Times New Roman"/>
        </w:rPr>
        <w:t xml:space="preserve"> dan </w:t>
      </w:r>
      <w:proofErr w:type="spellStart"/>
      <w:r w:rsidR="00AD083A" w:rsidRPr="00AD083A">
        <w:rPr>
          <w:rFonts w:ascii="Times New Roman" w:hAnsi="Times New Roman" w:cs="Times New Roman"/>
        </w:rPr>
        <w:t>luas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pesan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demonstrasi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disebarkan</w:t>
      </w:r>
      <w:proofErr w:type="spellEnd"/>
      <w:r w:rsidR="00AD083A" w:rsidRPr="00AD083A">
        <w:rPr>
          <w:rFonts w:ascii="Times New Roman" w:hAnsi="Times New Roman" w:cs="Times New Roman"/>
        </w:rPr>
        <w:t>.</w:t>
      </w:r>
      <w:r w:rsidR="00AD083A">
        <w:rPr>
          <w:rFonts w:ascii="Times New Roman" w:hAnsi="Times New Roman" w:cs="Times New Roman"/>
        </w:rPr>
        <w:t xml:space="preserve"> </w:t>
      </w:r>
      <w:r w:rsidR="00AD083A" w:rsidRPr="00AD083A">
        <w:rPr>
          <w:rFonts w:ascii="Times New Roman" w:hAnsi="Times New Roman" w:cs="Times New Roman"/>
          <w:b/>
          <w:bCs/>
        </w:rPr>
        <w:t xml:space="preserve">Tingkat </w:t>
      </w:r>
      <w:proofErr w:type="spellStart"/>
      <w:r w:rsidR="00AD083A" w:rsidRPr="00AD083A">
        <w:rPr>
          <w:rFonts w:ascii="Times New Roman" w:hAnsi="Times New Roman" w:cs="Times New Roman"/>
          <w:b/>
          <w:bCs/>
        </w:rPr>
        <w:t>Komitmen</w:t>
      </w:r>
      <w:proofErr w:type="spellEnd"/>
      <w:r w:rsidR="00AD083A" w:rsidRPr="00AD083A">
        <w:rPr>
          <w:rFonts w:ascii="Times New Roman" w:hAnsi="Times New Roman" w:cs="Times New Roman"/>
        </w:rPr>
        <w:t xml:space="preserve">: </w:t>
      </w:r>
      <w:proofErr w:type="spellStart"/>
      <w:r w:rsidR="00B31C1C">
        <w:rPr>
          <w:rFonts w:ascii="Times New Roman" w:hAnsi="Times New Roman" w:cs="Times New Roman"/>
        </w:rPr>
        <w:t>m</w:t>
      </w:r>
      <w:r w:rsidR="00AD083A" w:rsidRPr="00AD083A">
        <w:rPr>
          <w:rFonts w:ascii="Times New Roman" w:hAnsi="Times New Roman" w:cs="Times New Roman"/>
        </w:rPr>
        <w:t>engukur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seberapa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besar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waktu</w:t>
      </w:r>
      <w:proofErr w:type="spellEnd"/>
      <w:r w:rsidR="00AD083A" w:rsidRPr="00AD083A">
        <w:rPr>
          <w:rFonts w:ascii="Times New Roman" w:hAnsi="Times New Roman" w:cs="Times New Roman"/>
        </w:rPr>
        <w:t xml:space="preserve"> dan </w:t>
      </w:r>
      <w:proofErr w:type="spellStart"/>
      <w:r w:rsidR="00AD083A" w:rsidRPr="00AD083A">
        <w:rPr>
          <w:rFonts w:ascii="Times New Roman" w:hAnsi="Times New Roman" w:cs="Times New Roman"/>
        </w:rPr>
        <w:lastRenderedPageBreak/>
        <w:t>sumber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daya</w:t>
      </w:r>
      <w:proofErr w:type="spellEnd"/>
      <w:r w:rsidR="00AD083A" w:rsidRPr="00AD083A">
        <w:rPr>
          <w:rFonts w:ascii="Times New Roman" w:hAnsi="Times New Roman" w:cs="Times New Roman"/>
        </w:rPr>
        <w:t xml:space="preserve"> yang </w:t>
      </w:r>
      <w:proofErr w:type="spellStart"/>
      <w:r w:rsidR="00AD083A" w:rsidRPr="00AD083A">
        <w:rPr>
          <w:rFonts w:ascii="Times New Roman" w:hAnsi="Times New Roman" w:cs="Times New Roman"/>
        </w:rPr>
        <w:t>diinvestasikan</w:t>
      </w:r>
      <w:proofErr w:type="spellEnd"/>
      <w:r w:rsidR="00AD083A" w:rsidRPr="00AD083A">
        <w:rPr>
          <w:rFonts w:ascii="Times New Roman" w:hAnsi="Times New Roman" w:cs="Times New Roman"/>
        </w:rPr>
        <w:t>.</w:t>
      </w:r>
      <w:r w:rsid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  <w:b/>
          <w:bCs/>
        </w:rPr>
        <w:t>Persepsi</w:t>
      </w:r>
      <w:proofErr w:type="spellEnd"/>
      <w:r w:rsidR="00AD083A" w:rsidRPr="00AD08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  <w:b/>
          <w:bCs/>
        </w:rPr>
        <w:t>Dampak</w:t>
      </w:r>
      <w:proofErr w:type="spellEnd"/>
      <w:r w:rsidR="00AD083A" w:rsidRPr="00AD083A">
        <w:rPr>
          <w:rFonts w:ascii="Times New Roman" w:hAnsi="Times New Roman" w:cs="Times New Roman"/>
        </w:rPr>
        <w:t xml:space="preserve">: </w:t>
      </w:r>
      <w:proofErr w:type="spellStart"/>
      <w:r w:rsidR="00B31C1C">
        <w:rPr>
          <w:rFonts w:ascii="Times New Roman" w:hAnsi="Times New Roman" w:cs="Times New Roman"/>
        </w:rPr>
        <w:t>m</w:t>
      </w:r>
      <w:r w:rsidR="00AD083A" w:rsidRPr="00AD083A">
        <w:rPr>
          <w:rFonts w:ascii="Times New Roman" w:hAnsi="Times New Roman" w:cs="Times New Roman"/>
        </w:rPr>
        <w:t>engukur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keyakinan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individu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terhadap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efektivitas</w:t>
      </w:r>
      <w:proofErr w:type="spellEnd"/>
      <w:r w:rsidR="00AD083A" w:rsidRPr="00AD083A">
        <w:rPr>
          <w:rFonts w:ascii="Times New Roman" w:hAnsi="Times New Roman" w:cs="Times New Roman"/>
        </w:rPr>
        <w:t xml:space="preserve"> </w:t>
      </w:r>
      <w:proofErr w:type="spellStart"/>
      <w:r w:rsidR="00AD083A" w:rsidRPr="00AD083A">
        <w:rPr>
          <w:rFonts w:ascii="Times New Roman" w:hAnsi="Times New Roman" w:cs="Times New Roman"/>
        </w:rPr>
        <w:t>demonstrasi</w:t>
      </w:r>
      <w:proofErr w:type="spellEnd"/>
      <w:r w:rsidR="00AD083A" w:rsidRPr="00AD083A">
        <w:rPr>
          <w:rFonts w:ascii="Times New Roman" w:hAnsi="Times New Roman" w:cs="Times New Roman"/>
        </w:rPr>
        <w:t>.</w:t>
      </w:r>
    </w:p>
    <w:p w14:paraId="04DC304F" w14:textId="77777777" w:rsidR="00551272" w:rsidRPr="00551272" w:rsidRDefault="00551272" w:rsidP="00FC357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51272">
        <w:rPr>
          <w:rFonts w:ascii="Times New Roman" w:hAnsi="Times New Roman" w:cs="Times New Roman"/>
          <w:b/>
          <w:bCs/>
        </w:rPr>
        <w:t xml:space="preserve">Teknik </w:t>
      </w:r>
      <w:proofErr w:type="spellStart"/>
      <w:r w:rsidRPr="00551272">
        <w:rPr>
          <w:rFonts w:ascii="Times New Roman" w:hAnsi="Times New Roman" w:cs="Times New Roman"/>
          <w:b/>
          <w:bCs/>
        </w:rPr>
        <w:t>Pengumpulan</w:t>
      </w:r>
      <w:proofErr w:type="spellEnd"/>
      <w:r w:rsidRPr="00551272">
        <w:rPr>
          <w:rFonts w:ascii="Times New Roman" w:hAnsi="Times New Roman" w:cs="Times New Roman"/>
          <w:b/>
          <w:bCs/>
        </w:rPr>
        <w:t xml:space="preserve"> Data</w:t>
      </w:r>
      <w:r w:rsidRPr="00551272">
        <w:rPr>
          <w:rFonts w:ascii="Times New Roman" w:hAnsi="Times New Roman" w:cs="Times New Roman"/>
        </w:rPr>
        <w:t>:</w:t>
      </w:r>
    </w:p>
    <w:p w14:paraId="0E35EB1E" w14:textId="77777777" w:rsidR="00551272" w:rsidRPr="00551272" w:rsidRDefault="00551272" w:rsidP="00FC357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551272">
        <w:rPr>
          <w:rFonts w:ascii="Times New Roman" w:hAnsi="Times New Roman" w:cs="Times New Roman"/>
          <w:b/>
          <w:bCs/>
        </w:rPr>
        <w:t>Survei</w:t>
      </w:r>
      <w:proofErr w:type="spellEnd"/>
      <w:r w:rsidRPr="00551272">
        <w:rPr>
          <w:rFonts w:ascii="Times New Roman" w:hAnsi="Times New Roman" w:cs="Times New Roman"/>
          <w:b/>
          <w:bCs/>
        </w:rPr>
        <w:t xml:space="preserve"> Kuesioner</w:t>
      </w:r>
      <w:r w:rsidRPr="00551272">
        <w:rPr>
          <w:rFonts w:ascii="Times New Roman" w:hAnsi="Times New Roman" w:cs="Times New Roman"/>
        </w:rPr>
        <w:t xml:space="preserve">: </w:t>
      </w:r>
      <w:proofErr w:type="spellStart"/>
      <w:r w:rsidRPr="00551272">
        <w:rPr>
          <w:rFonts w:ascii="Times New Roman" w:hAnsi="Times New Roman" w:cs="Times New Roman"/>
        </w:rPr>
        <w:t>Kuesioner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terstruktur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digunakan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untuk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mengumpulkan</w:t>
      </w:r>
      <w:proofErr w:type="spellEnd"/>
      <w:r w:rsidRPr="00551272">
        <w:rPr>
          <w:rFonts w:ascii="Times New Roman" w:hAnsi="Times New Roman" w:cs="Times New Roman"/>
        </w:rPr>
        <w:t xml:space="preserve"> data </w:t>
      </w:r>
      <w:proofErr w:type="spellStart"/>
      <w:r w:rsidRPr="00551272">
        <w:rPr>
          <w:rFonts w:ascii="Times New Roman" w:hAnsi="Times New Roman" w:cs="Times New Roman"/>
        </w:rPr>
        <w:t>dari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sampel</w:t>
      </w:r>
      <w:proofErr w:type="spellEnd"/>
      <w:r w:rsidRPr="00551272">
        <w:rPr>
          <w:rFonts w:ascii="Times New Roman" w:hAnsi="Times New Roman" w:cs="Times New Roman"/>
        </w:rPr>
        <w:t xml:space="preserve">. </w:t>
      </w:r>
      <w:proofErr w:type="spellStart"/>
      <w:r w:rsidRPr="00551272">
        <w:rPr>
          <w:rFonts w:ascii="Times New Roman" w:hAnsi="Times New Roman" w:cs="Times New Roman"/>
        </w:rPr>
        <w:t>Pertanyaan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mencakup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demografi</w:t>
      </w:r>
      <w:proofErr w:type="spellEnd"/>
      <w:r w:rsidRPr="00551272">
        <w:rPr>
          <w:rFonts w:ascii="Times New Roman" w:hAnsi="Times New Roman" w:cs="Times New Roman"/>
        </w:rPr>
        <w:t xml:space="preserve">, </w:t>
      </w:r>
      <w:proofErr w:type="spellStart"/>
      <w:r w:rsidRPr="00551272">
        <w:rPr>
          <w:rFonts w:ascii="Times New Roman" w:hAnsi="Times New Roman" w:cs="Times New Roman"/>
        </w:rPr>
        <w:t>motivasi</w:t>
      </w:r>
      <w:proofErr w:type="spellEnd"/>
      <w:r w:rsidRPr="00551272">
        <w:rPr>
          <w:rFonts w:ascii="Times New Roman" w:hAnsi="Times New Roman" w:cs="Times New Roman"/>
        </w:rPr>
        <w:t xml:space="preserve">, </w:t>
      </w:r>
      <w:proofErr w:type="spellStart"/>
      <w:r w:rsidRPr="00551272">
        <w:rPr>
          <w:rFonts w:ascii="Times New Roman" w:hAnsi="Times New Roman" w:cs="Times New Roman"/>
        </w:rPr>
        <w:t>tingkat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komitmen</w:t>
      </w:r>
      <w:proofErr w:type="spellEnd"/>
      <w:r w:rsidRPr="00551272">
        <w:rPr>
          <w:rFonts w:ascii="Times New Roman" w:hAnsi="Times New Roman" w:cs="Times New Roman"/>
        </w:rPr>
        <w:t xml:space="preserve">, dan </w:t>
      </w:r>
      <w:proofErr w:type="spellStart"/>
      <w:r w:rsidRPr="00551272">
        <w:rPr>
          <w:rFonts w:ascii="Times New Roman" w:hAnsi="Times New Roman" w:cs="Times New Roman"/>
        </w:rPr>
        <w:t>persepsi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dampak</w:t>
      </w:r>
      <w:proofErr w:type="spellEnd"/>
      <w:r w:rsidRPr="00551272">
        <w:rPr>
          <w:rFonts w:ascii="Times New Roman" w:hAnsi="Times New Roman" w:cs="Times New Roman"/>
        </w:rPr>
        <w:t xml:space="preserve">. Skala Likert </w:t>
      </w:r>
      <w:proofErr w:type="spellStart"/>
      <w:r w:rsidRPr="00551272">
        <w:rPr>
          <w:rFonts w:ascii="Times New Roman" w:hAnsi="Times New Roman" w:cs="Times New Roman"/>
        </w:rPr>
        <w:t>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digunakan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untuk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mengukur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variabel-variabel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tersebut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secara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kuantitatif</w:t>
      </w:r>
      <w:proofErr w:type="spellEnd"/>
      <w:r w:rsidRPr="00551272">
        <w:rPr>
          <w:rFonts w:ascii="Times New Roman" w:hAnsi="Times New Roman" w:cs="Times New Roman"/>
        </w:rPr>
        <w:t>.</w:t>
      </w:r>
    </w:p>
    <w:p w14:paraId="45899C04" w14:textId="77777777" w:rsidR="00551272" w:rsidRPr="00551272" w:rsidRDefault="00551272" w:rsidP="00FC357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551272">
        <w:rPr>
          <w:rFonts w:ascii="Times New Roman" w:hAnsi="Times New Roman" w:cs="Times New Roman"/>
          <w:b/>
          <w:bCs/>
        </w:rPr>
        <w:t>Analisis</w:t>
      </w:r>
      <w:proofErr w:type="spellEnd"/>
      <w:r w:rsidRPr="005512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51272">
        <w:rPr>
          <w:rFonts w:ascii="Times New Roman" w:hAnsi="Times New Roman" w:cs="Times New Roman"/>
          <w:b/>
          <w:bCs/>
        </w:rPr>
        <w:t>Konten</w:t>
      </w:r>
      <w:proofErr w:type="spellEnd"/>
      <w:r w:rsidRPr="00551272">
        <w:rPr>
          <w:rFonts w:ascii="Times New Roman" w:hAnsi="Times New Roman" w:cs="Times New Roman"/>
          <w:b/>
          <w:bCs/>
        </w:rPr>
        <w:t xml:space="preserve"> Digital</w:t>
      </w:r>
      <w:r w:rsidRPr="00551272">
        <w:rPr>
          <w:rFonts w:ascii="Times New Roman" w:hAnsi="Times New Roman" w:cs="Times New Roman"/>
        </w:rPr>
        <w:t xml:space="preserve">: </w:t>
      </w:r>
      <w:proofErr w:type="spellStart"/>
      <w:r w:rsidRPr="00551272">
        <w:rPr>
          <w:rFonts w:ascii="Times New Roman" w:hAnsi="Times New Roman" w:cs="Times New Roman"/>
        </w:rPr>
        <w:t>Peneliti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mengumpulkan</w:t>
      </w:r>
      <w:proofErr w:type="spellEnd"/>
      <w:r w:rsidRPr="00551272">
        <w:rPr>
          <w:rFonts w:ascii="Times New Roman" w:hAnsi="Times New Roman" w:cs="Times New Roman"/>
        </w:rPr>
        <w:t xml:space="preserve"> data </w:t>
      </w:r>
      <w:proofErr w:type="spellStart"/>
      <w:r w:rsidRPr="00551272">
        <w:rPr>
          <w:rFonts w:ascii="Times New Roman" w:hAnsi="Times New Roman" w:cs="Times New Roman"/>
        </w:rPr>
        <w:t>dari</w:t>
      </w:r>
      <w:proofErr w:type="spellEnd"/>
      <w:r w:rsidRPr="00551272">
        <w:rPr>
          <w:rFonts w:ascii="Times New Roman" w:hAnsi="Times New Roman" w:cs="Times New Roman"/>
        </w:rPr>
        <w:t xml:space="preserve"> platform media </w:t>
      </w:r>
      <w:proofErr w:type="spellStart"/>
      <w:r w:rsidRPr="00551272">
        <w:rPr>
          <w:rFonts w:ascii="Times New Roman" w:hAnsi="Times New Roman" w:cs="Times New Roman"/>
        </w:rPr>
        <w:t>sosial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dengan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memantau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tagar</w:t>
      </w:r>
      <w:proofErr w:type="spellEnd"/>
      <w:r w:rsidRPr="00551272">
        <w:rPr>
          <w:rFonts w:ascii="Times New Roman" w:hAnsi="Times New Roman" w:cs="Times New Roman"/>
        </w:rPr>
        <w:t xml:space="preserve">, </w:t>
      </w:r>
      <w:proofErr w:type="spellStart"/>
      <w:r w:rsidRPr="00551272">
        <w:rPr>
          <w:rFonts w:ascii="Times New Roman" w:hAnsi="Times New Roman" w:cs="Times New Roman"/>
        </w:rPr>
        <w:t>unggahan</w:t>
      </w:r>
      <w:proofErr w:type="spellEnd"/>
      <w:r w:rsidRPr="00551272">
        <w:rPr>
          <w:rFonts w:ascii="Times New Roman" w:hAnsi="Times New Roman" w:cs="Times New Roman"/>
        </w:rPr>
        <w:t xml:space="preserve">, dan </w:t>
      </w:r>
      <w:proofErr w:type="spellStart"/>
      <w:r w:rsidRPr="00551272">
        <w:rPr>
          <w:rFonts w:ascii="Times New Roman" w:hAnsi="Times New Roman" w:cs="Times New Roman"/>
        </w:rPr>
        <w:t>interaksi</w:t>
      </w:r>
      <w:proofErr w:type="spellEnd"/>
      <w:r w:rsidRPr="00551272">
        <w:rPr>
          <w:rFonts w:ascii="Times New Roman" w:hAnsi="Times New Roman" w:cs="Times New Roman"/>
        </w:rPr>
        <w:t xml:space="preserve"> yang </w:t>
      </w:r>
      <w:proofErr w:type="spellStart"/>
      <w:r w:rsidRPr="00551272">
        <w:rPr>
          <w:rFonts w:ascii="Times New Roman" w:hAnsi="Times New Roman" w:cs="Times New Roman"/>
        </w:rPr>
        <w:t>terkait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dengan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demonstrasi</w:t>
      </w:r>
      <w:proofErr w:type="spellEnd"/>
      <w:r w:rsidRPr="00551272">
        <w:rPr>
          <w:rFonts w:ascii="Times New Roman" w:hAnsi="Times New Roman" w:cs="Times New Roman"/>
        </w:rPr>
        <w:t xml:space="preserve">. Data </w:t>
      </w:r>
      <w:proofErr w:type="spellStart"/>
      <w:r w:rsidRPr="00551272">
        <w:rPr>
          <w:rFonts w:ascii="Times New Roman" w:hAnsi="Times New Roman" w:cs="Times New Roman"/>
        </w:rPr>
        <w:t>ini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akan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diukur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dalam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bentuk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jumlah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r w:rsidRPr="00551272">
        <w:rPr>
          <w:rFonts w:ascii="Times New Roman" w:hAnsi="Times New Roman" w:cs="Times New Roman"/>
          <w:i/>
          <w:iCs/>
        </w:rPr>
        <w:t>likes</w:t>
      </w:r>
      <w:r w:rsidRPr="00551272">
        <w:rPr>
          <w:rFonts w:ascii="Times New Roman" w:hAnsi="Times New Roman" w:cs="Times New Roman"/>
        </w:rPr>
        <w:t xml:space="preserve">, </w:t>
      </w:r>
      <w:r w:rsidRPr="00551272">
        <w:rPr>
          <w:rFonts w:ascii="Times New Roman" w:hAnsi="Times New Roman" w:cs="Times New Roman"/>
          <w:i/>
          <w:iCs/>
        </w:rPr>
        <w:t>shares</w:t>
      </w:r>
      <w:r w:rsidRPr="00551272">
        <w:rPr>
          <w:rFonts w:ascii="Times New Roman" w:hAnsi="Times New Roman" w:cs="Times New Roman"/>
        </w:rPr>
        <w:t xml:space="preserve">, </w:t>
      </w:r>
      <w:r w:rsidRPr="00551272">
        <w:rPr>
          <w:rFonts w:ascii="Times New Roman" w:hAnsi="Times New Roman" w:cs="Times New Roman"/>
          <w:i/>
          <w:iCs/>
        </w:rPr>
        <w:t>retweets</w:t>
      </w:r>
      <w:r w:rsidRPr="00551272">
        <w:rPr>
          <w:rFonts w:ascii="Times New Roman" w:hAnsi="Times New Roman" w:cs="Times New Roman"/>
        </w:rPr>
        <w:t xml:space="preserve">, </w:t>
      </w:r>
      <w:proofErr w:type="spellStart"/>
      <w:r w:rsidRPr="00551272">
        <w:rPr>
          <w:rFonts w:ascii="Times New Roman" w:hAnsi="Times New Roman" w:cs="Times New Roman"/>
        </w:rPr>
        <w:t>komentar</w:t>
      </w:r>
      <w:proofErr w:type="spellEnd"/>
      <w:r w:rsidRPr="00551272">
        <w:rPr>
          <w:rFonts w:ascii="Times New Roman" w:hAnsi="Times New Roman" w:cs="Times New Roman"/>
        </w:rPr>
        <w:t xml:space="preserve">, dan </w:t>
      </w:r>
      <w:proofErr w:type="spellStart"/>
      <w:r w:rsidRPr="00551272">
        <w:rPr>
          <w:rFonts w:ascii="Times New Roman" w:hAnsi="Times New Roman" w:cs="Times New Roman"/>
        </w:rPr>
        <w:t>jumlah</w:t>
      </w:r>
      <w:proofErr w:type="spellEnd"/>
      <w:r w:rsidRPr="00551272">
        <w:rPr>
          <w:rFonts w:ascii="Times New Roman" w:hAnsi="Times New Roman" w:cs="Times New Roman"/>
        </w:rPr>
        <w:t xml:space="preserve"> </w:t>
      </w:r>
      <w:proofErr w:type="spellStart"/>
      <w:r w:rsidRPr="00551272">
        <w:rPr>
          <w:rFonts w:ascii="Times New Roman" w:hAnsi="Times New Roman" w:cs="Times New Roman"/>
        </w:rPr>
        <w:t>unggahan</w:t>
      </w:r>
      <w:proofErr w:type="spellEnd"/>
      <w:r w:rsidRPr="00551272">
        <w:rPr>
          <w:rFonts w:ascii="Times New Roman" w:hAnsi="Times New Roman" w:cs="Times New Roman"/>
        </w:rPr>
        <w:t xml:space="preserve"> per </w:t>
      </w:r>
      <w:proofErr w:type="spellStart"/>
      <w:r w:rsidRPr="00551272">
        <w:rPr>
          <w:rFonts w:ascii="Times New Roman" w:hAnsi="Times New Roman" w:cs="Times New Roman"/>
        </w:rPr>
        <w:t>akun</w:t>
      </w:r>
      <w:proofErr w:type="spellEnd"/>
      <w:r w:rsidRPr="00551272">
        <w:rPr>
          <w:rFonts w:ascii="Times New Roman" w:hAnsi="Times New Roman" w:cs="Times New Roman"/>
        </w:rPr>
        <w:t>.</w:t>
      </w:r>
    </w:p>
    <w:p w14:paraId="395AD9D1" w14:textId="77777777" w:rsidR="002D7CF8" w:rsidRPr="002D7CF8" w:rsidRDefault="002D7CF8" w:rsidP="00FC357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D7CF8">
        <w:rPr>
          <w:rFonts w:ascii="Times New Roman" w:hAnsi="Times New Roman" w:cs="Times New Roman"/>
          <w:b/>
          <w:bCs/>
        </w:rPr>
        <w:t xml:space="preserve">Teknik </w:t>
      </w:r>
      <w:proofErr w:type="spellStart"/>
      <w:r w:rsidRPr="002D7CF8">
        <w:rPr>
          <w:rFonts w:ascii="Times New Roman" w:hAnsi="Times New Roman" w:cs="Times New Roman"/>
          <w:b/>
          <w:bCs/>
        </w:rPr>
        <w:t>Analisis</w:t>
      </w:r>
      <w:proofErr w:type="spellEnd"/>
      <w:r w:rsidRPr="002D7CF8">
        <w:rPr>
          <w:rFonts w:ascii="Times New Roman" w:hAnsi="Times New Roman" w:cs="Times New Roman"/>
          <w:b/>
          <w:bCs/>
        </w:rPr>
        <w:t xml:space="preserve"> Data</w:t>
      </w:r>
      <w:r w:rsidRPr="002D7CF8">
        <w:rPr>
          <w:rFonts w:ascii="Times New Roman" w:hAnsi="Times New Roman" w:cs="Times New Roman"/>
        </w:rPr>
        <w:t>:</w:t>
      </w:r>
    </w:p>
    <w:p w14:paraId="6D62E869" w14:textId="77777777" w:rsidR="002D7CF8" w:rsidRPr="002D7CF8" w:rsidRDefault="002D7CF8" w:rsidP="00FC357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2D7CF8">
        <w:rPr>
          <w:rFonts w:ascii="Times New Roman" w:hAnsi="Times New Roman" w:cs="Times New Roman"/>
          <w:b/>
          <w:bCs/>
        </w:rPr>
        <w:t>Statistik</w:t>
      </w:r>
      <w:proofErr w:type="spellEnd"/>
      <w:r w:rsidRPr="002D7C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7CF8">
        <w:rPr>
          <w:rFonts w:ascii="Times New Roman" w:hAnsi="Times New Roman" w:cs="Times New Roman"/>
          <w:b/>
          <w:bCs/>
        </w:rPr>
        <w:t>Deskriptif</w:t>
      </w:r>
      <w:proofErr w:type="spellEnd"/>
      <w:r w:rsidRPr="002D7CF8">
        <w:rPr>
          <w:rFonts w:ascii="Times New Roman" w:hAnsi="Times New Roman" w:cs="Times New Roman"/>
        </w:rPr>
        <w:t xml:space="preserve">: </w:t>
      </w:r>
      <w:proofErr w:type="spellStart"/>
      <w:r w:rsidRPr="002D7CF8">
        <w:rPr>
          <w:rFonts w:ascii="Times New Roman" w:hAnsi="Times New Roman" w:cs="Times New Roman"/>
        </w:rPr>
        <w:t>Menggunakan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tabel</w:t>
      </w:r>
      <w:proofErr w:type="spellEnd"/>
      <w:r w:rsidRPr="002D7CF8">
        <w:rPr>
          <w:rFonts w:ascii="Times New Roman" w:hAnsi="Times New Roman" w:cs="Times New Roman"/>
        </w:rPr>
        <w:t xml:space="preserve">, </w:t>
      </w:r>
      <w:proofErr w:type="spellStart"/>
      <w:r w:rsidRPr="002D7CF8">
        <w:rPr>
          <w:rFonts w:ascii="Times New Roman" w:hAnsi="Times New Roman" w:cs="Times New Roman"/>
        </w:rPr>
        <w:t>grafik</w:t>
      </w:r>
      <w:proofErr w:type="spellEnd"/>
      <w:r w:rsidRPr="002D7CF8">
        <w:rPr>
          <w:rFonts w:ascii="Times New Roman" w:hAnsi="Times New Roman" w:cs="Times New Roman"/>
        </w:rPr>
        <w:t xml:space="preserve">, dan </w:t>
      </w:r>
      <w:proofErr w:type="spellStart"/>
      <w:r w:rsidRPr="002D7CF8">
        <w:rPr>
          <w:rFonts w:ascii="Times New Roman" w:hAnsi="Times New Roman" w:cs="Times New Roman"/>
        </w:rPr>
        <w:t>statistik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dasar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seperti</w:t>
      </w:r>
      <w:proofErr w:type="spellEnd"/>
      <w:r w:rsidRPr="002D7CF8">
        <w:rPr>
          <w:rFonts w:ascii="Times New Roman" w:hAnsi="Times New Roman" w:cs="Times New Roman"/>
        </w:rPr>
        <w:t xml:space="preserve"> rata-rata dan </w:t>
      </w:r>
      <w:proofErr w:type="spellStart"/>
      <w:r w:rsidRPr="002D7CF8">
        <w:rPr>
          <w:rFonts w:ascii="Times New Roman" w:hAnsi="Times New Roman" w:cs="Times New Roman"/>
        </w:rPr>
        <w:t>persentase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untuk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menggambarkan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karakteristik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sampel</w:t>
      </w:r>
      <w:proofErr w:type="spellEnd"/>
      <w:r w:rsidRPr="002D7CF8">
        <w:rPr>
          <w:rFonts w:ascii="Times New Roman" w:hAnsi="Times New Roman" w:cs="Times New Roman"/>
        </w:rPr>
        <w:t>.</w:t>
      </w:r>
    </w:p>
    <w:p w14:paraId="067AFAE9" w14:textId="77777777" w:rsidR="002D7CF8" w:rsidRPr="002D7CF8" w:rsidRDefault="002D7CF8" w:rsidP="00FC357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2D7CF8">
        <w:rPr>
          <w:rFonts w:ascii="Times New Roman" w:hAnsi="Times New Roman" w:cs="Times New Roman"/>
          <w:b/>
          <w:bCs/>
        </w:rPr>
        <w:t>Statistik</w:t>
      </w:r>
      <w:proofErr w:type="spellEnd"/>
      <w:r w:rsidRPr="002D7C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7CF8">
        <w:rPr>
          <w:rFonts w:ascii="Times New Roman" w:hAnsi="Times New Roman" w:cs="Times New Roman"/>
          <w:b/>
          <w:bCs/>
        </w:rPr>
        <w:t>Inferensial</w:t>
      </w:r>
      <w:proofErr w:type="spellEnd"/>
      <w:r w:rsidRPr="002D7CF8">
        <w:rPr>
          <w:rFonts w:ascii="Times New Roman" w:hAnsi="Times New Roman" w:cs="Times New Roman"/>
        </w:rPr>
        <w:t>:</w:t>
      </w:r>
    </w:p>
    <w:p w14:paraId="36F86C60" w14:textId="463E746D" w:rsidR="002D7CF8" w:rsidRPr="002D7CF8" w:rsidRDefault="002D7CF8" w:rsidP="00FC3575">
      <w:pPr>
        <w:pStyle w:val="ListParagraph"/>
        <w:jc w:val="both"/>
        <w:rPr>
          <w:rFonts w:ascii="Times New Roman" w:hAnsi="Times New Roman" w:cs="Times New Roman"/>
        </w:rPr>
      </w:pPr>
      <w:r w:rsidRPr="002D7CF8">
        <w:rPr>
          <w:rFonts w:ascii="Times New Roman" w:hAnsi="Times New Roman" w:cs="Times New Roman"/>
          <w:b/>
          <w:bCs/>
        </w:rPr>
        <w:t xml:space="preserve">Uji-t </w:t>
      </w:r>
      <w:proofErr w:type="spellStart"/>
      <w:r w:rsidRPr="002D7CF8">
        <w:rPr>
          <w:rFonts w:ascii="Times New Roman" w:hAnsi="Times New Roman" w:cs="Times New Roman"/>
          <w:b/>
          <w:bCs/>
        </w:rPr>
        <w:t>independen</w:t>
      </w:r>
      <w:proofErr w:type="spellEnd"/>
      <w:r w:rsidRPr="002D7CF8">
        <w:rPr>
          <w:rFonts w:ascii="Times New Roman" w:hAnsi="Times New Roman" w:cs="Times New Roman"/>
        </w:rPr>
        <w:t xml:space="preserve">: </w:t>
      </w:r>
      <w:proofErr w:type="spellStart"/>
      <w:r w:rsidRPr="002D7CF8">
        <w:rPr>
          <w:rFonts w:ascii="Times New Roman" w:hAnsi="Times New Roman" w:cs="Times New Roman"/>
        </w:rPr>
        <w:t>Untuk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membandingkan</w:t>
      </w:r>
      <w:proofErr w:type="spellEnd"/>
      <w:r w:rsidRPr="002D7CF8">
        <w:rPr>
          <w:rFonts w:ascii="Times New Roman" w:hAnsi="Times New Roman" w:cs="Times New Roman"/>
        </w:rPr>
        <w:t xml:space="preserve"> rata-rata </w:t>
      </w:r>
      <w:proofErr w:type="spellStart"/>
      <w:r w:rsidRPr="002D7CF8">
        <w:rPr>
          <w:rFonts w:ascii="Times New Roman" w:hAnsi="Times New Roman" w:cs="Times New Roman"/>
        </w:rPr>
        <w:t>skor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motivasi</w:t>
      </w:r>
      <w:proofErr w:type="spellEnd"/>
      <w:r w:rsidRPr="002D7CF8">
        <w:rPr>
          <w:rFonts w:ascii="Times New Roman" w:hAnsi="Times New Roman" w:cs="Times New Roman"/>
        </w:rPr>
        <w:t xml:space="preserve">, </w:t>
      </w:r>
      <w:proofErr w:type="spellStart"/>
      <w:r w:rsidR="004D4102">
        <w:rPr>
          <w:rFonts w:ascii="Times New Roman" w:hAnsi="Times New Roman" w:cs="Times New Roman"/>
        </w:rPr>
        <w:t>jangkauan</w:t>
      </w:r>
      <w:proofErr w:type="spellEnd"/>
      <w:r w:rsidR="004D4102">
        <w:rPr>
          <w:rFonts w:ascii="Times New Roman" w:hAnsi="Times New Roman" w:cs="Times New Roman"/>
        </w:rPr>
        <w:t xml:space="preserve">, </w:t>
      </w:r>
      <w:proofErr w:type="spellStart"/>
      <w:r w:rsidRPr="002D7CF8">
        <w:rPr>
          <w:rFonts w:ascii="Times New Roman" w:hAnsi="Times New Roman" w:cs="Times New Roman"/>
        </w:rPr>
        <w:t>komitmen</w:t>
      </w:r>
      <w:proofErr w:type="spellEnd"/>
      <w:r w:rsidRPr="002D7CF8">
        <w:rPr>
          <w:rFonts w:ascii="Times New Roman" w:hAnsi="Times New Roman" w:cs="Times New Roman"/>
        </w:rPr>
        <w:t xml:space="preserve">, dan </w:t>
      </w:r>
      <w:proofErr w:type="spellStart"/>
      <w:r w:rsidRPr="002D7CF8">
        <w:rPr>
          <w:rFonts w:ascii="Times New Roman" w:hAnsi="Times New Roman" w:cs="Times New Roman"/>
        </w:rPr>
        <w:t>persepsi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dampak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antara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peserta</w:t>
      </w:r>
      <w:proofErr w:type="spellEnd"/>
      <w:r w:rsidRPr="002D7CF8">
        <w:rPr>
          <w:rFonts w:ascii="Times New Roman" w:hAnsi="Times New Roman" w:cs="Times New Roman"/>
        </w:rPr>
        <w:t xml:space="preserve"> luring dan daring.</w:t>
      </w:r>
    </w:p>
    <w:p w14:paraId="73626D66" w14:textId="77777777" w:rsidR="002D7CF8" w:rsidRPr="002D7CF8" w:rsidRDefault="002D7CF8" w:rsidP="00FC357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2D7CF8">
        <w:rPr>
          <w:rFonts w:ascii="Times New Roman" w:hAnsi="Times New Roman" w:cs="Times New Roman"/>
          <w:b/>
          <w:bCs/>
        </w:rPr>
        <w:t>Analisis</w:t>
      </w:r>
      <w:proofErr w:type="spellEnd"/>
      <w:r w:rsidRPr="002D7C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7CF8">
        <w:rPr>
          <w:rFonts w:ascii="Times New Roman" w:hAnsi="Times New Roman" w:cs="Times New Roman"/>
          <w:b/>
          <w:bCs/>
        </w:rPr>
        <w:t>regresi</w:t>
      </w:r>
      <w:proofErr w:type="spellEnd"/>
      <w:r w:rsidRPr="002D7CF8">
        <w:rPr>
          <w:rFonts w:ascii="Times New Roman" w:hAnsi="Times New Roman" w:cs="Times New Roman"/>
        </w:rPr>
        <w:t xml:space="preserve">: </w:t>
      </w:r>
      <w:proofErr w:type="spellStart"/>
      <w:r w:rsidRPr="002D7CF8">
        <w:rPr>
          <w:rFonts w:ascii="Times New Roman" w:hAnsi="Times New Roman" w:cs="Times New Roman"/>
        </w:rPr>
        <w:t>Untuk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menguji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hubungan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antara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variabel-variabel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partisipasi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dengan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persepsi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dampak</w:t>
      </w:r>
      <w:proofErr w:type="spellEnd"/>
      <w:r w:rsidRPr="002D7CF8">
        <w:rPr>
          <w:rFonts w:ascii="Times New Roman" w:hAnsi="Times New Roman" w:cs="Times New Roman"/>
        </w:rPr>
        <w:t>.</w:t>
      </w:r>
    </w:p>
    <w:p w14:paraId="220BC9AF" w14:textId="77777777" w:rsidR="002D7CF8" w:rsidRPr="002D7CF8" w:rsidRDefault="002D7CF8" w:rsidP="00FC357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2D7CF8">
        <w:rPr>
          <w:rFonts w:ascii="Times New Roman" w:hAnsi="Times New Roman" w:cs="Times New Roman"/>
          <w:b/>
          <w:bCs/>
        </w:rPr>
        <w:t>Analisis</w:t>
      </w:r>
      <w:proofErr w:type="spellEnd"/>
      <w:r w:rsidRPr="002D7C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7CF8">
        <w:rPr>
          <w:rFonts w:ascii="Times New Roman" w:hAnsi="Times New Roman" w:cs="Times New Roman"/>
          <w:b/>
          <w:bCs/>
        </w:rPr>
        <w:t>jaringan</w:t>
      </w:r>
      <w:proofErr w:type="spellEnd"/>
      <w:r w:rsidRPr="002D7C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7CF8">
        <w:rPr>
          <w:rFonts w:ascii="Times New Roman" w:hAnsi="Times New Roman" w:cs="Times New Roman"/>
          <w:b/>
          <w:bCs/>
        </w:rPr>
        <w:t>sosial</w:t>
      </w:r>
      <w:proofErr w:type="spellEnd"/>
      <w:r w:rsidRPr="002D7CF8">
        <w:rPr>
          <w:rFonts w:ascii="Times New Roman" w:hAnsi="Times New Roman" w:cs="Times New Roman"/>
        </w:rPr>
        <w:t xml:space="preserve">: </w:t>
      </w:r>
      <w:proofErr w:type="spellStart"/>
      <w:r w:rsidRPr="002D7CF8">
        <w:rPr>
          <w:rFonts w:ascii="Times New Roman" w:hAnsi="Times New Roman" w:cs="Times New Roman"/>
        </w:rPr>
        <w:t>Untuk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memetakan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hubungan</w:t>
      </w:r>
      <w:proofErr w:type="spellEnd"/>
      <w:r w:rsidRPr="002D7CF8">
        <w:rPr>
          <w:rFonts w:ascii="Times New Roman" w:hAnsi="Times New Roman" w:cs="Times New Roman"/>
        </w:rPr>
        <w:t xml:space="preserve"> dan </w:t>
      </w:r>
      <w:proofErr w:type="spellStart"/>
      <w:r w:rsidRPr="002D7CF8">
        <w:rPr>
          <w:rFonts w:ascii="Times New Roman" w:hAnsi="Times New Roman" w:cs="Times New Roman"/>
        </w:rPr>
        <w:t>interaksi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antara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akun-akun</w:t>
      </w:r>
      <w:proofErr w:type="spellEnd"/>
      <w:r w:rsidRPr="002D7CF8">
        <w:rPr>
          <w:rFonts w:ascii="Times New Roman" w:hAnsi="Times New Roman" w:cs="Times New Roman"/>
        </w:rPr>
        <w:t xml:space="preserve"> yang </w:t>
      </w:r>
      <w:proofErr w:type="spellStart"/>
      <w:r w:rsidRPr="002D7CF8">
        <w:rPr>
          <w:rFonts w:ascii="Times New Roman" w:hAnsi="Times New Roman" w:cs="Times New Roman"/>
        </w:rPr>
        <w:t>berpartisipasi</w:t>
      </w:r>
      <w:proofErr w:type="spellEnd"/>
      <w:r w:rsidRPr="002D7CF8">
        <w:rPr>
          <w:rFonts w:ascii="Times New Roman" w:hAnsi="Times New Roman" w:cs="Times New Roman"/>
        </w:rPr>
        <w:t xml:space="preserve"> </w:t>
      </w:r>
      <w:proofErr w:type="spellStart"/>
      <w:r w:rsidRPr="002D7CF8">
        <w:rPr>
          <w:rFonts w:ascii="Times New Roman" w:hAnsi="Times New Roman" w:cs="Times New Roman"/>
        </w:rPr>
        <w:t>secara</w:t>
      </w:r>
      <w:proofErr w:type="spellEnd"/>
      <w:r w:rsidRPr="002D7CF8">
        <w:rPr>
          <w:rFonts w:ascii="Times New Roman" w:hAnsi="Times New Roman" w:cs="Times New Roman"/>
        </w:rPr>
        <w:t xml:space="preserve"> digital.</w:t>
      </w:r>
    </w:p>
    <w:p w14:paraId="5EBBAEAA" w14:textId="77777777" w:rsidR="00AD083A" w:rsidRDefault="00AD083A" w:rsidP="00FC3575">
      <w:pPr>
        <w:spacing w:line="240" w:lineRule="auto"/>
        <w:jc w:val="both"/>
        <w:rPr>
          <w:rFonts w:ascii="Times New Roman" w:hAnsi="Times New Roman" w:cs="Times New Roman"/>
        </w:rPr>
      </w:pPr>
    </w:p>
    <w:p w14:paraId="7A38E635" w14:textId="317481CB" w:rsidR="00F82382" w:rsidRDefault="00F82382" w:rsidP="00FC357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75491">
        <w:rPr>
          <w:rFonts w:ascii="Times New Roman" w:hAnsi="Times New Roman" w:cs="Times New Roman"/>
          <w:b/>
          <w:bCs/>
        </w:rPr>
        <w:t xml:space="preserve">2.7 </w:t>
      </w:r>
      <w:proofErr w:type="spellStart"/>
      <w:r w:rsidRPr="00475491">
        <w:rPr>
          <w:rFonts w:ascii="Times New Roman" w:hAnsi="Times New Roman" w:cs="Times New Roman"/>
          <w:b/>
          <w:bCs/>
        </w:rPr>
        <w:t>Kerangka</w:t>
      </w:r>
      <w:proofErr w:type="spellEnd"/>
      <w:r w:rsidRPr="004754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5491">
        <w:rPr>
          <w:rFonts w:ascii="Times New Roman" w:hAnsi="Times New Roman" w:cs="Times New Roman"/>
          <w:b/>
          <w:bCs/>
        </w:rPr>
        <w:t>Pe</w:t>
      </w:r>
      <w:r w:rsidR="00475491" w:rsidRPr="00475491">
        <w:rPr>
          <w:rFonts w:ascii="Times New Roman" w:hAnsi="Times New Roman" w:cs="Times New Roman"/>
          <w:b/>
          <w:bCs/>
        </w:rPr>
        <w:t>mikiran</w:t>
      </w:r>
      <w:proofErr w:type="spellEnd"/>
    </w:p>
    <w:p w14:paraId="3A2D506A" w14:textId="77777777" w:rsidR="00177A59" w:rsidRDefault="00177A59" w:rsidP="00FC357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BD09255" w14:textId="77D4286C" w:rsidR="00945E03" w:rsidRDefault="00537CDA" w:rsidP="00FC357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berpikir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96840">
        <w:rPr>
          <w:rFonts w:ascii="Times New Roman" w:hAnsi="Times New Roman" w:cs="Times New Roman"/>
        </w:rPr>
        <w:t>struktur</w:t>
      </w:r>
      <w:proofErr w:type="spellEnd"/>
      <w:r w:rsidR="00796840">
        <w:rPr>
          <w:rFonts w:ascii="Times New Roman" w:hAnsi="Times New Roman" w:cs="Times New Roman"/>
        </w:rPr>
        <w:t xml:space="preserve"> </w:t>
      </w:r>
      <w:proofErr w:type="spellStart"/>
      <w:r w:rsidR="00796840">
        <w:rPr>
          <w:rFonts w:ascii="Times New Roman" w:hAnsi="Times New Roman" w:cs="Times New Roman"/>
        </w:rPr>
        <w:t>konseptual</w:t>
      </w:r>
      <w:proofErr w:type="spellEnd"/>
      <w:r w:rsidR="00796840">
        <w:rPr>
          <w:rFonts w:ascii="Times New Roman" w:hAnsi="Times New Roman" w:cs="Times New Roman"/>
        </w:rPr>
        <w:t xml:space="preserve"> yang </w:t>
      </w:r>
      <w:proofErr w:type="spellStart"/>
      <w:r w:rsidR="00796840">
        <w:rPr>
          <w:rFonts w:ascii="Times New Roman" w:hAnsi="Times New Roman" w:cs="Times New Roman"/>
        </w:rPr>
        <w:t>digunakan</w:t>
      </w:r>
      <w:proofErr w:type="spellEnd"/>
      <w:r w:rsidR="00796840">
        <w:rPr>
          <w:rFonts w:ascii="Times New Roman" w:hAnsi="Times New Roman" w:cs="Times New Roman"/>
        </w:rPr>
        <w:t xml:space="preserve"> </w:t>
      </w:r>
      <w:proofErr w:type="spellStart"/>
      <w:r w:rsidR="00796840">
        <w:rPr>
          <w:rFonts w:ascii="Times New Roman" w:hAnsi="Times New Roman" w:cs="Times New Roman"/>
        </w:rPr>
        <w:t>untuk</w:t>
      </w:r>
      <w:proofErr w:type="spellEnd"/>
      <w:r w:rsidR="00796840">
        <w:rPr>
          <w:rFonts w:ascii="Times New Roman" w:hAnsi="Times New Roman" w:cs="Times New Roman"/>
        </w:rPr>
        <w:t xml:space="preserve"> </w:t>
      </w:r>
      <w:proofErr w:type="spellStart"/>
      <w:r w:rsidR="00796840">
        <w:rPr>
          <w:rFonts w:ascii="Times New Roman" w:hAnsi="Times New Roman" w:cs="Times New Roman"/>
        </w:rPr>
        <w:t>menganalisis</w:t>
      </w:r>
      <w:proofErr w:type="spellEnd"/>
      <w:r w:rsidR="00796840">
        <w:rPr>
          <w:rFonts w:ascii="Times New Roman" w:hAnsi="Times New Roman" w:cs="Times New Roman"/>
        </w:rPr>
        <w:t xml:space="preserve">, </w:t>
      </w:r>
      <w:proofErr w:type="spellStart"/>
      <w:r w:rsidR="00796840">
        <w:rPr>
          <w:rFonts w:ascii="Times New Roman" w:hAnsi="Times New Roman" w:cs="Times New Roman"/>
        </w:rPr>
        <w:t>memahami</w:t>
      </w:r>
      <w:proofErr w:type="spellEnd"/>
      <w:r w:rsidR="00164B5D">
        <w:rPr>
          <w:rFonts w:ascii="Times New Roman" w:hAnsi="Times New Roman" w:cs="Times New Roman"/>
        </w:rPr>
        <w:t xml:space="preserve">, dan </w:t>
      </w:r>
      <w:proofErr w:type="spellStart"/>
      <w:r w:rsidR="00164B5D">
        <w:rPr>
          <w:rFonts w:ascii="Times New Roman" w:hAnsi="Times New Roman" w:cs="Times New Roman"/>
        </w:rPr>
        <w:t>memecahkan</w:t>
      </w:r>
      <w:proofErr w:type="spellEnd"/>
      <w:r w:rsidR="00164B5D">
        <w:rPr>
          <w:rFonts w:ascii="Times New Roman" w:hAnsi="Times New Roman" w:cs="Times New Roman"/>
        </w:rPr>
        <w:t xml:space="preserve"> </w:t>
      </w:r>
      <w:proofErr w:type="spellStart"/>
      <w:r w:rsidR="00164B5D">
        <w:rPr>
          <w:rFonts w:ascii="Times New Roman" w:hAnsi="Times New Roman" w:cs="Times New Roman"/>
        </w:rPr>
        <w:t>masalah</w:t>
      </w:r>
      <w:proofErr w:type="spellEnd"/>
      <w:r w:rsidR="00164B5D">
        <w:rPr>
          <w:rFonts w:ascii="Times New Roman" w:hAnsi="Times New Roman" w:cs="Times New Roman"/>
        </w:rPr>
        <w:t xml:space="preserve">. </w:t>
      </w:r>
      <w:proofErr w:type="spellStart"/>
      <w:r w:rsidR="00505DA7" w:rsidRPr="00505DA7">
        <w:rPr>
          <w:rFonts w:ascii="Times New Roman" w:hAnsi="Times New Roman" w:cs="Times New Roman"/>
        </w:rPr>
        <w:t>Untuk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memahami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secara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mendalam</w:t>
      </w:r>
      <w:proofErr w:type="spellEnd"/>
      <w:r w:rsidR="00505DA7" w:rsidRPr="00505DA7">
        <w:rPr>
          <w:rFonts w:ascii="Times New Roman" w:hAnsi="Times New Roman" w:cs="Times New Roman"/>
        </w:rPr>
        <w:t xml:space="preserve">, </w:t>
      </w:r>
      <w:proofErr w:type="spellStart"/>
      <w:r w:rsidR="00505DA7" w:rsidRPr="00505DA7">
        <w:rPr>
          <w:rFonts w:ascii="Times New Roman" w:hAnsi="Times New Roman" w:cs="Times New Roman"/>
        </w:rPr>
        <w:t>penelitian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ini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akan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menganalisis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perbedaan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antara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aktivitas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r w:rsidR="00505DA7" w:rsidRPr="00513EC3">
        <w:rPr>
          <w:rFonts w:ascii="Times New Roman" w:hAnsi="Times New Roman" w:cs="Times New Roman"/>
        </w:rPr>
        <w:t>luring (</w:t>
      </w:r>
      <w:r w:rsidR="00505DA7" w:rsidRPr="00513EC3">
        <w:rPr>
          <w:rFonts w:ascii="Times New Roman" w:hAnsi="Times New Roman" w:cs="Times New Roman"/>
          <w:i/>
          <w:iCs/>
        </w:rPr>
        <w:t>offline</w:t>
      </w:r>
      <w:r w:rsidR="00505DA7" w:rsidRPr="00513EC3">
        <w:rPr>
          <w:rFonts w:ascii="Times New Roman" w:hAnsi="Times New Roman" w:cs="Times New Roman"/>
        </w:rPr>
        <w:t>)</w:t>
      </w:r>
      <w:r w:rsidR="00505DA7" w:rsidRPr="00505DA7">
        <w:rPr>
          <w:rFonts w:ascii="Times New Roman" w:hAnsi="Times New Roman" w:cs="Times New Roman"/>
        </w:rPr>
        <w:t xml:space="preserve"> dan </w:t>
      </w:r>
      <w:r w:rsidR="00505DA7" w:rsidRPr="00513EC3">
        <w:rPr>
          <w:rFonts w:ascii="Times New Roman" w:hAnsi="Times New Roman" w:cs="Times New Roman"/>
        </w:rPr>
        <w:t>daring (</w:t>
      </w:r>
      <w:r w:rsidR="00513EC3" w:rsidRPr="00513EC3">
        <w:rPr>
          <w:rFonts w:ascii="Times New Roman" w:hAnsi="Times New Roman" w:cs="Times New Roman"/>
          <w:i/>
          <w:iCs/>
        </w:rPr>
        <w:t>online</w:t>
      </w:r>
      <w:r w:rsidR="00505DA7" w:rsidRPr="00513EC3">
        <w:rPr>
          <w:rFonts w:ascii="Times New Roman" w:hAnsi="Times New Roman" w:cs="Times New Roman"/>
        </w:rPr>
        <w:t>)</w:t>
      </w:r>
      <w:r w:rsidR="00505DA7" w:rsidRPr="00505DA7">
        <w:rPr>
          <w:rFonts w:ascii="Times New Roman" w:hAnsi="Times New Roman" w:cs="Times New Roman"/>
        </w:rPr>
        <w:t xml:space="preserve"> pada </w:t>
      </w:r>
      <w:proofErr w:type="spellStart"/>
      <w:r w:rsidR="00505DA7" w:rsidRPr="00505DA7">
        <w:rPr>
          <w:rFonts w:ascii="Times New Roman" w:hAnsi="Times New Roman" w:cs="Times New Roman"/>
        </w:rPr>
        <w:t>demonstrasi</w:t>
      </w:r>
      <w:proofErr w:type="spellEnd"/>
      <w:r w:rsidR="00505DA7" w:rsidRPr="00505DA7">
        <w:rPr>
          <w:rFonts w:ascii="Times New Roman" w:hAnsi="Times New Roman" w:cs="Times New Roman"/>
        </w:rPr>
        <w:t xml:space="preserve">, </w:t>
      </w:r>
      <w:proofErr w:type="spellStart"/>
      <w:r w:rsidR="00505DA7" w:rsidRPr="00505DA7">
        <w:rPr>
          <w:rFonts w:ascii="Times New Roman" w:hAnsi="Times New Roman" w:cs="Times New Roman"/>
        </w:rPr>
        <w:t>khususnya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dalam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konteks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peristiwa</w:t>
      </w:r>
      <w:proofErr w:type="spellEnd"/>
      <w:r w:rsidR="00505DA7" w:rsidRPr="00505DA7">
        <w:rPr>
          <w:rFonts w:ascii="Times New Roman" w:hAnsi="Times New Roman" w:cs="Times New Roman"/>
        </w:rPr>
        <w:t xml:space="preserve"> yang </w:t>
      </w:r>
      <w:proofErr w:type="spellStart"/>
      <w:r w:rsidR="00505DA7" w:rsidRPr="00505DA7">
        <w:rPr>
          <w:rFonts w:ascii="Times New Roman" w:hAnsi="Times New Roman" w:cs="Times New Roman"/>
        </w:rPr>
        <w:t>signifikan</w:t>
      </w:r>
      <w:proofErr w:type="spellEnd"/>
      <w:r w:rsidR="00505DA7" w:rsidRPr="00505DA7">
        <w:rPr>
          <w:rFonts w:ascii="Times New Roman" w:hAnsi="Times New Roman" w:cs="Times New Roman"/>
        </w:rPr>
        <w:t xml:space="preserve">. </w:t>
      </w:r>
      <w:proofErr w:type="spellStart"/>
      <w:r w:rsidR="00505DA7" w:rsidRPr="00505DA7">
        <w:rPr>
          <w:rFonts w:ascii="Times New Roman" w:hAnsi="Times New Roman" w:cs="Times New Roman"/>
        </w:rPr>
        <w:t>Penelitian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ini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akan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berfokus</w:t>
      </w:r>
      <w:proofErr w:type="spellEnd"/>
      <w:r w:rsidR="00505DA7" w:rsidRPr="00505DA7">
        <w:rPr>
          <w:rFonts w:ascii="Times New Roman" w:hAnsi="Times New Roman" w:cs="Times New Roman"/>
        </w:rPr>
        <w:t xml:space="preserve"> pada </w:t>
      </w:r>
      <w:proofErr w:type="spellStart"/>
      <w:r w:rsidR="00505DA7" w:rsidRPr="00250D37">
        <w:rPr>
          <w:rFonts w:ascii="Times New Roman" w:hAnsi="Times New Roman" w:cs="Times New Roman"/>
        </w:rPr>
        <w:t>Demonstrasi</w:t>
      </w:r>
      <w:proofErr w:type="spellEnd"/>
      <w:r w:rsidR="00505DA7" w:rsidRPr="00250D37">
        <w:rPr>
          <w:rFonts w:ascii="Times New Roman" w:hAnsi="Times New Roman" w:cs="Times New Roman"/>
        </w:rPr>
        <w:t xml:space="preserve"> 1 September 2025 di Bandar Lampung</w:t>
      </w:r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sebagai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studi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kasus</w:t>
      </w:r>
      <w:proofErr w:type="spellEnd"/>
      <w:r w:rsidR="00505DA7" w:rsidRPr="00505DA7">
        <w:rPr>
          <w:rFonts w:ascii="Times New Roman" w:hAnsi="Times New Roman" w:cs="Times New Roman"/>
        </w:rPr>
        <w:t xml:space="preserve">, </w:t>
      </w:r>
      <w:proofErr w:type="spellStart"/>
      <w:r w:rsidR="00505DA7" w:rsidRPr="00505DA7">
        <w:rPr>
          <w:rFonts w:ascii="Times New Roman" w:hAnsi="Times New Roman" w:cs="Times New Roman"/>
        </w:rPr>
        <w:t>dengan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tujuan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untuk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mengukur</w:t>
      </w:r>
      <w:proofErr w:type="spellEnd"/>
      <w:r w:rsidR="00505DA7" w:rsidRPr="00505DA7">
        <w:rPr>
          <w:rFonts w:ascii="Times New Roman" w:hAnsi="Times New Roman" w:cs="Times New Roman"/>
        </w:rPr>
        <w:t xml:space="preserve"> dan </w:t>
      </w:r>
      <w:proofErr w:type="spellStart"/>
      <w:r w:rsidR="00505DA7" w:rsidRPr="00505DA7">
        <w:rPr>
          <w:rFonts w:ascii="Times New Roman" w:hAnsi="Times New Roman" w:cs="Times New Roman"/>
        </w:rPr>
        <w:t>membandingkan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aspek-aspek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krusial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seperti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motivasi</w:t>
      </w:r>
      <w:proofErr w:type="spellEnd"/>
      <w:r w:rsidR="00505DA7" w:rsidRPr="00505DA7">
        <w:rPr>
          <w:rFonts w:ascii="Times New Roman" w:hAnsi="Times New Roman" w:cs="Times New Roman"/>
        </w:rPr>
        <w:t xml:space="preserve">, </w:t>
      </w:r>
      <w:proofErr w:type="spellStart"/>
      <w:r w:rsidR="00505DA7" w:rsidRPr="00505DA7">
        <w:rPr>
          <w:rFonts w:ascii="Times New Roman" w:hAnsi="Times New Roman" w:cs="Times New Roman"/>
        </w:rPr>
        <w:t>jangkauan</w:t>
      </w:r>
      <w:proofErr w:type="spellEnd"/>
      <w:r w:rsidR="00505DA7" w:rsidRPr="00505DA7">
        <w:rPr>
          <w:rFonts w:ascii="Times New Roman" w:hAnsi="Times New Roman" w:cs="Times New Roman"/>
        </w:rPr>
        <w:t xml:space="preserve">, </w:t>
      </w:r>
      <w:proofErr w:type="spellStart"/>
      <w:r w:rsidR="00505DA7" w:rsidRPr="00505DA7">
        <w:rPr>
          <w:rFonts w:ascii="Times New Roman" w:hAnsi="Times New Roman" w:cs="Times New Roman"/>
        </w:rPr>
        <w:t>komitmen</w:t>
      </w:r>
      <w:proofErr w:type="spellEnd"/>
      <w:r w:rsidR="00505DA7" w:rsidRPr="00505DA7">
        <w:rPr>
          <w:rFonts w:ascii="Times New Roman" w:hAnsi="Times New Roman" w:cs="Times New Roman"/>
        </w:rPr>
        <w:t xml:space="preserve">, dan </w:t>
      </w:r>
      <w:proofErr w:type="spellStart"/>
      <w:r w:rsidR="00505DA7" w:rsidRPr="00505DA7">
        <w:rPr>
          <w:rFonts w:ascii="Times New Roman" w:hAnsi="Times New Roman" w:cs="Times New Roman"/>
        </w:rPr>
        <w:t>persepsi</w:t>
      </w:r>
      <w:proofErr w:type="spellEnd"/>
      <w:r w:rsidR="00505DA7" w:rsidRPr="00505DA7">
        <w:rPr>
          <w:rFonts w:ascii="Times New Roman" w:hAnsi="Times New Roman" w:cs="Times New Roman"/>
        </w:rPr>
        <w:t xml:space="preserve"> </w:t>
      </w:r>
      <w:proofErr w:type="spellStart"/>
      <w:r w:rsidR="00505DA7" w:rsidRPr="00505DA7">
        <w:rPr>
          <w:rFonts w:ascii="Times New Roman" w:hAnsi="Times New Roman" w:cs="Times New Roman"/>
        </w:rPr>
        <w:t>dampak</w:t>
      </w:r>
      <w:proofErr w:type="spellEnd"/>
      <w:r w:rsidR="00505DA7" w:rsidRPr="00505DA7">
        <w:rPr>
          <w:rFonts w:ascii="Times New Roman" w:hAnsi="Times New Roman" w:cs="Times New Roman"/>
        </w:rPr>
        <w:t xml:space="preserve"> di </w:t>
      </w:r>
      <w:proofErr w:type="spellStart"/>
      <w:r w:rsidR="00505DA7" w:rsidRPr="00505DA7">
        <w:rPr>
          <w:rFonts w:ascii="Times New Roman" w:hAnsi="Times New Roman" w:cs="Times New Roman"/>
        </w:rPr>
        <w:t>antara</w:t>
      </w:r>
      <w:proofErr w:type="spellEnd"/>
      <w:r w:rsidR="00505DA7" w:rsidRPr="00505DA7">
        <w:rPr>
          <w:rFonts w:ascii="Times New Roman" w:hAnsi="Times New Roman" w:cs="Times New Roman"/>
        </w:rPr>
        <w:t xml:space="preserve"> para </w:t>
      </w:r>
      <w:proofErr w:type="spellStart"/>
      <w:r w:rsidR="00505DA7" w:rsidRPr="00505DA7">
        <w:rPr>
          <w:rFonts w:ascii="Times New Roman" w:hAnsi="Times New Roman" w:cs="Times New Roman"/>
        </w:rPr>
        <w:t>partisipan</w:t>
      </w:r>
      <w:proofErr w:type="spellEnd"/>
      <w:r w:rsidR="00505DA7" w:rsidRPr="00505DA7">
        <w:rPr>
          <w:rFonts w:ascii="Times New Roman" w:hAnsi="Times New Roman" w:cs="Times New Roman"/>
        </w:rPr>
        <w:t>.</w:t>
      </w:r>
      <w:r w:rsidR="00505DA7">
        <w:rPr>
          <w:rFonts w:ascii="Times New Roman" w:hAnsi="Times New Roman" w:cs="Times New Roman"/>
        </w:rPr>
        <w:t xml:space="preserve"> </w:t>
      </w:r>
    </w:p>
    <w:p w14:paraId="02DBC10D" w14:textId="08D63E3C" w:rsidR="006716DB" w:rsidRDefault="006716DB" w:rsidP="00FC357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716DB">
        <w:rPr>
          <w:rFonts w:ascii="Times New Roman" w:hAnsi="Times New Roman" w:cs="Times New Roman"/>
        </w:rPr>
        <w:t>Penelitian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ini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dibangun</w:t>
      </w:r>
      <w:proofErr w:type="spellEnd"/>
      <w:r w:rsidRPr="006716DB">
        <w:rPr>
          <w:rFonts w:ascii="Times New Roman" w:hAnsi="Times New Roman" w:cs="Times New Roman"/>
        </w:rPr>
        <w:t xml:space="preserve"> di </w:t>
      </w:r>
      <w:proofErr w:type="spellStart"/>
      <w:r w:rsidRPr="006716DB">
        <w:rPr>
          <w:rFonts w:ascii="Times New Roman" w:hAnsi="Times New Roman" w:cs="Times New Roman"/>
        </w:rPr>
        <w:t>atas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tiga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kerangka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teoretis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utama</w:t>
      </w:r>
      <w:proofErr w:type="spellEnd"/>
      <w:r w:rsidRPr="006716DB">
        <w:rPr>
          <w:rFonts w:ascii="Times New Roman" w:hAnsi="Times New Roman" w:cs="Times New Roman"/>
        </w:rPr>
        <w:t xml:space="preserve"> yang </w:t>
      </w:r>
      <w:proofErr w:type="spellStart"/>
      <w:r w:rsidRPr="006716DB">
        <w:rPr>
          <w:rFonts w:ascii="Times New Roman" w:hAnsi="Times New Roman" w:cs="Times New Roman"/>
        </w:rPr>
        <w:t>saling</w:t>
      </w:r>
      <w:proofErr w:type="spellEnd"/>
      <w:r w:rsidRPr="006716DB">
        <w:rPr>
          <w:rFonts w:ascii="Times New Roman" w:hAnsi="Times New Roman" w:cs="Times New Roman"/>
        </w:rPr>
        <w:t xml:space="preserve"> </w:t>
      </w:r>
      <w:proofErr w:type="spellStart"/>
      <w:r w:rsidRPr="006716DB">
        <w:rPr>
          <w:rFonts w:ascii="Times New Roman" w:hAnsi="Times New Roman" w:cs="Times New Roman"/>
        </w:rPr>
        <w:t>terkait</w:t>
      </w:r>
      <w:proofErr w:type="spellEnd"/>
      <w:r w:rsidRPr="006716DB">
        <w:rPr>
          <w:rFonts w:ascii="Times New Roman" w:hAnsi="Times New Roman" w:cs="Times New Roman"/>
        </w:rPr>
        <w:t xml:space="preserve">. </w:t>
      </w:r>
      <w:proofErr w:type="spellStart"/>
      <w:r w:rsidRPr="006716DB">
        <w:rPr>
          <w:rFonts w:ascii="Times New Roman" w:hAnsi="Times New Roman" w:cs="Times New Roman"/>
        </w:rPr>
        <w:t>Pertama</w:t>
      </w:r>
      <w:proofErr w:type="spellEnd"/>
      <w:r w:rsidRPr="006716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B251E" w:rsidRPr="00BC068D">
        <w:rPr>
          <w:rFonts w:ascii="Times New Roman" w:hAnsi="Times New Roman" w:cs="Times New Roman"/>
          <w:b/>
          <w:bCs/>
        </w:rPr>
        <w:t xml:space="preserve">Teori </w:t>
      </w:r>
      <w:proofErr w:type="spellStart"/>
      <w:r w:rsidR="00AB251E" w:rsidRPr="00BC068D">
        <w:rPr>
          <w:rFonts w:ascii="Times New Roman" w:hAnsi="Times New Roman" w:cs="Times New Roman"/>
          <w:b/>
          <w:bCs/>
        </w:rPr>
        <w:t>Mobilisasi</w:t>
      </w:r>
      <w:proofErr w:type="spellEnd"/>
      <w:r w:rsidR="00AB251E" w:rsidRPr="00BC06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  <w:b/>
          <w:bCs/>
        </w:rPr>
        <w:t>Sumber</w:t>
      </w:r>
      <w:proofErr w:type="spellEnd"/>
      <w:r w:rsidR="00AB251E" w:rsidRPr="00BC068D">
        <w:rPr>
          <w:rFonts w:ascii="Times New Roman" w:hAnsi="Times New Roman" w:cs="Times New Roman"/>
          <w:b/>
          <w:bCs/>
        </w:rPr>
        <w:t xml:space="preserve"> Daya (Resource Mobilization Theory)</w:t>
      </w:r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menekankan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bahwa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keberhasilan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gerakan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bergantung</w:t>
      </w:r>
      <w:proofErr w:type="spellEnd"/>
      <w:r w:rsidR="00AB251E" w:rsidRPr="00BC068D">
        <w:rPr>
          <w:rFonts w:ascii="Times New Roman" w:hAnsi="Times New Roman" w:cs="Times New Roman"/>
        </w:rPr>
        <w:t xml:space="preserve"> pada </w:t>
      </w:r>
      <w:proofErr w:type="spellStart"/>
      <w:r w:rsidR="00AB251E" w:rsidRPr="00BC068D">
        <w:rPr>
          <w:rFonts w:ascii="Times New Roman" w:hAnsi="Times New Roman" w:cs="Times New Roman"/>
        </w:rPr>
        <w:t>kemampuan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organisasi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untuk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mengumpulkan</w:t>
      </w:r>
      <w:proofErr w:type="spellEnd"/>
      <w:r w:rsidR="00AB251E" w:rsidRPr="00BC068D">
        <w:rPr>
          <w:rFonts w:ascii="Times New Roman" w:hAnsi="Times New Roman" w:cs="Times New Roman"/>
        </w:rPr>
        <w:t xml:space="preserve"> dan </w:t>
      </w:r>
      <w:proofErr w:type="spellStart"/>
      <w:r w:rsidR="00AB251E" w:rsidRPr="00BC068D">
        <w:rPr>
          <w:rFonts w:ascii="Times New Roman" w:hAnsi="Times New Roman" w:cs="Times New Roman"/>
        </w:rPr>
        <w:t>mengelola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sumber</w:t>
      </w:r>
      <w:proofErr w:type="spellEnd"/>
      <w:r w:rsidR="00AB251E" w:rsidRPr="00BC068D">
        <w:rPr>
          <w:rFonts w:ascii="Times New Roman" w:hAnsi="Times New Roman" w:cs="Times New Roman"/>
        </w:rPr>
        <w:t xml:space="preserve"> </w:t>
      </w:r>
      <w:proofErr w:type="spellStart"/>
      <w:r w:rsidR="00AB251E" w:rsidRPr="00BC068D">
        <w:rPr>
          <w:rFonts w:ascii="Times New Roman" w:hAnsi="Times New Roman" w:cs="Times New Roman"/>
        </w:rPr>
        <w:t>daya</w:t>
      </w:r>
      <w:proofErr w:type="spellEnd"/>
      <w:r w:rsidR="00AB251E" w:rsidRPr="00BC068D">
        <w:rPr>
          <w:rFonts w:ascii="Times New Roman" w:hAnsi="Times New Roman" w:cs="Times New Roman"/>
        </w:rPr>
        <w:t xml:space="preserve">, </w:t>
      </w:r>
      <w:proofErr w:type="spellStart"/>
      <w:r w:rsidR="00AB251E" w:rsidRPr="00BC068D">
        <w:rPr>
          <w:rFonts w:ascii="Times New Roman" w:hAnsi="Times New Roman" w:cs="Times New Roman"/>
        </w:rPr>
        <w:t>baik</w:t>
      </w:r>
      <w:proofErr w:type="spellEnd"/>
      <w:r w:rsidR="00AB251E" w:rsidRPr="00BC068D">
        <w:rPr>
          <w:rFonts w:ascii="Times New Roman" w:hAnsi="Times New Roman" w:cs="Times New Roman"/>
        </w:rPr>
        <w:t xml:space="preserve"> material (dana, </w:t>
      </w:r>
      <w:proofErr w:type="spellStart"/>
      <w:r w:rsidR="00AB251E" w:rsidRPr="00BC068D">
        <w:rPr>
          <w:rFonts w:ascii="Times New Roman" w:hAnsi="Times New Roman" w:cs="Times New Roman"/>
        </w:rPr>
        <w:t>fasilitas</w:t>
      </w:r>
      <w:proofErr w:type="spellEnd"/>
      <w:r w:rsidR="00AB251E" w:rsidRPr="00BC068D">
        <w:rPr>
          <w:rFonts w:ascii="Times New Roman" w:hAnsi="Times New Roman" w:cs="Times New Roman"/>
        </w:rPr>
        <w:t xml:space="preserve">) </w:t>
      </w:r>
      <w:proofErr w:type="spellStart"/>
      <w:r w:rsidR="00AB251E" w:rsidRPr="00BC068D">
        <w:rPr>
          <w:rFonts w:ascii="Times New Roman" w:hAnsi="Times New Roman" w:cs="Times New Roman"/>
        </w:rPr>
        <w:t>maupun</w:t>
      </w:r>
      <w:proofErr w:type="spellEnd"/>
      <w:r w:rsidR="00AB251E" w:rsidRPr="00BC068D">
        <w:rPr>
          <w:rFonts w:ascii="Times New Roman" w:hAnsi="Times New Roman" w:cs="Times New Roman"/>
        </w:rPr>
        <w:t xml:space="preserve"> non-material (</w:t>
      </w:r>
      <w:proofErr w:type="spellStart"/>
      <w:r w:rsidR="00AB251E" w:rsidRPr="00BC068D">
        <w:rPr>
          <w:rFonts w:ascii="Times New Roman" w:hAnsi="Times New Roman" w:cs="Times New Roman"/>
        </w:rPr>
        <w:t>keahlian</w:t>
      </w:r>
      <w:proofErr w:type="spellEnd"/>
      <w:r w:rsidR="00AB251E" w:rsidRPr="00BC068D">
        <w:rPr>
          <w:rFonts w:ascii="Times New Roman" w:hAnsi="Times New Roman" w:cs="Times New Roman"/>
        </w:rPr>
        <w:t xml:space="preserve">, </w:t>
      </w:r>
      <w:proofErr w:type="spellStart"/>
      <w:r w:rsidR="00AB251E" w:rsidRPr="00BC068D">
        <w:rPr>
          <w:rFonts w:ascii="Times New Roman" w:hAnsi="Times New Roman" w:cs="Times New Roman"/>
        </w:rPr>
        <w:t>jaringan</w:t>
      </w:r>
      <w:proofErr w:type="spellEnd"/>
      <w:r w:rsidR="00AB251E" w:rsidRPr="00BC068D">
        <w:rPr>
          <w:rFonts w:ascii="Times New Roman" w:hAnsi="Times New Roman" w:cs="Times New Roman"/>
        </w:rPr>
        <w:t xml:space="preserve">) (McCarthy &amp; </w:t>
      </w:r>
      <w:proofErr w:type="spellStart"/>
      <w:r w:rsidR="00AB251E" w:rsidRPr="00BC068D">
        <w:rPr>
          <w:rFonts w:ascii="Times New Roman" w:hAnsi="Times New Roman" w:cs="Times New Roman"/>
        </w:rPr>
        <w:t>Zald</w:t>
      </w:r>
      <w:proofErr w:type="spellEnd"/>
      <w:r w:rsidR="00AB251E" w:rsidRPr="00BC068D">
        <w:rPr>
          <w:rFonts w:ascii="Times New Roman" w:hAnsi="Times New Roman" w:cs="Times New Roman"/>
        </w:rPr>
        <w:t>, 1977).</w:t>
      </w:r>
      <w:r w:rsidR="00AB251E">
        <w:rPr>
          <w:rFonts w:ascii="Times New Roman" w:hAnsi="Times New Roman" w:cs="Times New Roman"/>
        </w:rPr>
        <w:t xml:space="preserve"> </w:t>
      </w:r>
      <w:proofErr w:type="spellStart"/>
      <w:r w:rsidR="00AB251E">
        <w:rPr>
          <w:rFonts w:ascii="Times New Roman" w:hAnsi="Times New Roman" w:cs="Times New Roman"/>
        </w:rPr>
        <w:t>Kedua</w:t>
      </w:r>
      <w:proofErr w:type="spellEnd"/>
      <w:r w:rsidR="00AB251E">
        <w:rPr>
          <w:rFonts w:ascii="Times New Roman" w:hAnsi="Times New Roman" w:cs="Times New Roman"/>
        </w:rPr>
        <w:t xml:space="preserve">, </w:t>
      </w:r>
      <w:r w:rsidR="00C33C64" w:rsidRPr="00BC068D">
        <w:rPr>
          <w:rFonts w:ascii="Times New Roman" w:hAnsi="Times New Roman" w:cs="Times New Roman"/>
          <w:b/>
          <w:bCs/>
        </w:rPr>
        <w:t>Teori Proses Politik (Political Process Theory)</w:t>
      </w:r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berfokus</w:t>
      </w:r>
      <w:proofErr w:type="spellEnd"/>
      <w:r w:rsidR="00C33C64" w:rsidRPr="00BC068D">
        <w:rPr>
          <w:rFonts w:ascii="Times New Roman" w:hAnsi="Times New Roman" w:cs="Times New Roman"/>
        </w:rPr>
        <w:t xml:space="preserve"> pada </w:t>
      </w:r>
      <w:proofErr w:type="spellStart"/>
      <w:r w:rsidR="00C33C64" w:rsidRPr="00BC068D">
        <w:rPr>
          <w:rFonts w:ascii="Times New Roman" w:hAnsi="Times New Roman" w:cs="Times New Roman"/>
        </w:rPr>
        <w:t>peran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250D37">
        <w:rPr>
          <w:rFonts w:ascii="Times New Roman" w:hAnsi="Times New Roman" w:cs="Times New Roman"/>
        </w:rPr>
        <w:t>peluang</w:t>
      </w:r>
      <w:proofErr w:type="spellEnd"/>
      <w:r w:rsidR="00C33C64" w:rsidRPr="00250D37">
        <w:rPr>
          <w:rFonts w:ascii="Times New Roman" w:hAnsi="Times New Roman" w:cs="Times New Roman"/>
        </w:rPr>
        <w:t xml:space="preserve"> </w:t>
      </w:r>
      <w:proofErr w:type="spellStart"/>
      <w:r w:rsidR="00C33C64" w:rsidRPr="00250D37">
        <w:rPr>
          <w:rFonts w:ascii="Times New Roman" w:hAnsi="Times New Roman" w:cs="Times New Roman"/>
        </w:rPr>
        <w:t>politik</w:t>
      </w:r>
      <w:proofErr w:type="spellEnd"/>
      <w:r w:rsidR="00C33C64" w:rsidRPr="00250D37">
        <w:rPr>
          <w:rFonts w:ascii="Times New Roman" w:hAnsi="Times New Roman" w:cs="Times New Roman"/>
        </w:rPr>
        <w:t xml:space="preserve">, </w:t>
      </w:r>
      <w:proofErr w:type="spellStart"/>
      <w:r w:rsidR="00C33C64" w:rsidRPr="00BC068D">
        <w:rPr>
          <w:rFonts w:ascii="Times New Roman" w:hAnsi="Times New Roman" w:cs="Times New Roman"/>
        </w:rPr>
        <w:t>seperti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liberalisasi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rezim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atau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perpecahan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elit</w:t>
      </w:r>
      <w:proofErr w:type="spellEnd"/>
      <w:r w:rsidR="00C33C64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sebagai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pemicu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munculnya</w:t>
      </w:r>
      <w:proofErr w:type="spellEnd"/>
      <w:r w:rsidR="00C33C64" w:rsidRPr="00BC068D">
        <w:rPr>
          <w:rFonts w:ascii="Times New Roman" w:hAnsi="Times New Roman" w:cs="Times New Roman"/>
        </w:rPr>
        <w:t xml:space="preserve"> </w:t>
      </w:r>
      <w:proofErr w:type="spellStart"/>
      <w:r w:rsidR="00C33C64" w:rsidRPr="00BC068D">
        <w:rPr>
          <w:rFonts w:ascii="Times New Roman" w:hAnsi="Times New Roman" w:cs="Times New Roman"/>
        </w:rPr>
        <w:t>gerakan</w:t>
      </w:r>
      <w:proofErr w:type="spellEnd"/>
      <w:r w:rsidR="00C33C64" w:rsidRPr="00BC068D">
        <w:rPr>
          <w:rFonts w:ascii="Times New Roman" w:hAnsi="Times New Roman" w:cs="Times New Roman"/>
        </w:rPr>
        <w:t>.</w:t>
      </w:r>
      <w:r w:rsidR="00752234">
        <w:rPr>
          <w:rFonts w:ascii="Times New Roman" w:hAnsi="Times New Roman" w:cs="Times New Roman"/>
        </w:rPr>
        <w:t xml:space="preserve"> </w:t>
      </w:r>
      <w:proofErr w:type="spellStart"/>
      <w:r w:rsidR="00752234">
        <w:rPr>
          <w:rFonts w:ascii="Times New Roman" w:hAnsi="Times New Roman" w:cs="Times New Roman"/>
        </w:rPr>
        <w:t>Ketiga</w:t>
      </w:r>
      <w:proofErr w:type="spellEnd"/>
      <w:r w:rsidR="00752234">
        <w:rPr>
          <w:rFonts w:ascii="Times New Roman" w:hAnsi="Times New Roman" w:cs="Times New Roman"/>
        </w:rPr>
        <w:t xml:space="preserve">, </w:t>
      </w:r>
      <w:r w:rsidR="00752234" w:rsidRPr="00BC068D">
        <w:rPr>
          <w:rFonts w:ascii="Times New Roman" w:hAnsi="Times New Roman" w:cs="Times New Roman"/>
          <w:b/>
          <w:bCs/>
        </w:rPr>
        <w:t xml:space="preserve">Teori Gerakan </w:t>
      </w:r>
      <w:proofErr w:type="spellStart"/>
      <w:r w:rsidR="00752234" w:rsidRPr="00BC068D">
        <w:rPr>
          <w:rFonts w:ascii="Times New Roman" w:hAnsi="Times New Roman" w:cs="Times New Roman"/>
          <w:b/>
          <w:bCs/>
        </w:rPr>
        <w:t>Sosial</w:t>
      </w:r>
      <w:proofErr w:type="spellEnd"/>
      <w:r w:rsidR="00752234" w:rsidRPr="00BC068D">
        <w:rPr>
          <w:rFonts w:ascii="Times New Roman" w:hAnsi="Times New Roman" w:cs="Times New Roman"/>
          <w:b/>
          <w:bCs/>
        </w:rPr>
        <w:t xml:space="preserve"> Baru (New Social Movement Theory)</w:t>
      </w:r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menggeser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fokus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dari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politik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konvensional</w:t>
      </w:r>
      <w:proofErr w:type="spellEnd"/>
      <w:r w:rsidR="00752234" w:rsidRPr="00BC068D">
        <w:rPr>
          <w:rFonts w:ascii="Times New Roman" w:hAnsi="Times New Roman" w:cs="Times New Roman"/>
        </w:rPr>
        <w:t xml:space="preserve"> dan </w:t>
      </w:r>
      <w:proofErr w:type="spellStart"/>
      <w:r w:rsidR="00752234" w:rsidRPr="00BC068D">
        <w:rPr>
          <w:rFonts w:ascii="Times New Roman" w:hAnsi="Times New Roman" w:cs="Times New Roman"/>
        </w:rPr>
        <w:t>sumber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daya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ke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isu-isu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8875E0">
        <w:rPr>
          <w:rFonts w:ascii="Times New Roman" w:hAnsi="Times New Roman" w:cs="Times New Roman"/>
        </w:rPr>
        <w:t>kultural</w:t>
      </w:r>
      <w:proofErr w:type="spellEnd"/>
      <w:r w:rsidR="00752234" w:rsidRPr="008875E0">
        <w:rPr>
          <w:rFonts w:ascii="Times New Roman" w:hAnsi="Times New Roman" w:cs="Times New Roman"/>
        </w:rPr>
        <w:t xml:space="preserve"> </w:t>
      </w:r>
      <w:r w:rsidR="00752234" w:rsidRPr="00BC068D">
        <w:rPr>
          <w:rFonts w:ascii="Times New Roman" w:hAnsi="Times New Roman" w:cs="Times New Roman"/>
        </w:rPr>
        <w:t xml:space="preserve">dan </w:t>
      </w:r>
      <w:r w:rsidR="00752234" w:rsidRPr="008875E0">
        <w:rPr>
          <w:rFonts w:ascii="Times New Roman" w:hAnsi="Times New Roman" w:cs="Times New Roman"/>
        </w:rPr>
        <w:t>non-</w:t>
      </w:r>
      <w:r w:rsidR="00752234" w:rsidRPr="008875E0">
        <w:rPr>
          <w:rFonts w:ascii="Times New Roman" w:hAnsi="Times New Roman" w:cs="Times New Roman"/>
        </w:rPr>
        <w:lastRenderedPageBreak/>
        <w:t>material</w:t>
      </w:r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seperti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kualitas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hidup</w:t>
      </w:r>
      <w:proofErr w:type="spellEnd"/>
      <w:r w:rsidR="00752234" w:rsidRPr="00BC068D">
        <w:rPr>
          <w:rFonts w:ascii="Times New Roman" w:hAnsi="Times New Roman" w:cs="Times New Roman"/>
        </w:rPr>
        <w:t xml:space="preserve"> dan </w:t>
      </w:r>
      <w:proofErr w:type="spellStart"/>
      <w:r w:rsidR="00752234" w:rsidRPr="00BC068D">
        <w:rPr>
          <w:rFonts w:ascii="Times New Roman" w:hAnsi="Times New Roman" w:cs="Times New Roman"/>
        </w:rPr>
        <w:t>identitas</w:t>
      </w:r>
      <w:proofErr w:type="spellEnd"/>
      <w:r w:rsidR="00752234" w:rsidRPr="00BC068D">
        <w:rPr>
          <w:rFonts w:ascii="Times New Roman" w:hAnsi="Times New Roman" w:cs="Times New Roman"/>
        </w:rPr>
        <w:t xml:space="preserve">, yang </w:t>
      </w:r>
      <w:proofErr w:type="spellStart"/>
      <w:r w:rsidR="00752234" w:rsidRPr="00BC068D">
        <w:rPr>
          <w:rFonts w:ascii="Times New Roman" w:hAnsi="Times New Roman" w:cs="Times New Roman"/>
        </w:rPr>
        <w:t>relevan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dengan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kasus-kasus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kontemporer</w:t>
      </w:r>
      <w:proofErr w:type="spellEnd"/>
      <w:r w:rsidR="00752234" w:rsidRPr="00BC068D">
        <w:rPr>
          <w:rFonts w:ascii="Times New Roman" w:hAnsi="Times New Roman" w:cs="Times New Roman"/>
        </w:rPr>
        <w:t xml:space="preserve">, </w:t>
      </w:r>
      <w:proofErr w:type="spellStart"/>
      <w:r w:rsidR="00752234" w:rsidRPr="00BC068D">
        <w:rPr>
          <w:rFonts w:ascii="Times New Roman" w:hAnsi="Times New Roman" w:cs="Times New Roman"/>
        </w:rPr>
        <w:t>termasuk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aktivisme</w:t>
      </w:r>
      <w:proofErr w:type="spellEnd"/>
      <w:r w:rsidR="00752234" w:rsidRPr="00BC068D">
        <w:rPr>
          <w:rFonts w:ascii="Times New Roman" w:hAnsi="Times New Roman" w:cs="Times New Roman"/>
        </w:rPr>
        <w:t xml:space="preserve"> digital yang </w:t>
      </w:r>
      <w:proofErr w:type="spellStart"/>
      <w:r w:rsidR="00752234" w:rsidRPr="00BC068D">
        <w:rPr>
          <w:rFonts w:ascii="Times New Roman" w:hAnsi="Times New Roman" w:cs="Times New Roman"/>
        </w:rPr>
        <w:t>menjadi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objek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studi</w:t>
      </w:r>
      <w:proofErr w:type="spellEnd"/>
      <w:r w:rsidR="00752234" w:rsidRPr="00BC068D">
        <w:rPr>
          <w:rFonts w:ascii="Times New Roman" w:hAnsi="Times New Roman" w:cs="Times New Roman"/>
        </w:rPr>
        <w:t xml:space="preserve"> </w:t>
      </w:r>
      <w:proofErr w:type="spellStart"/>
      <w:r w:rsidR="00752234" w:rsidRPr="00BC068D">
        <w:rPr>
          <w:rFonts w:ascii="Times New Roman" w:hAnsi="Times New Roman" w:cs="Times New Roman"/>
        </w:rPr>
        <w:t>ini</w:t>
      </w:r>
      <w:proofErr w:type="spellEnd"/>
      <w:r w:rsidR="00752234" w:rsidRPr="00BC068D">
        <w:rPr>
          <w:rFonts w:ascii="Times New Roman" w:hAnsi="Times New Roman" w:cs="Times New Roman"/>
        </w:rPr>
        <w:t xml:space="preserve"> (Cohen, 1985)</w:t>
      </w:r>
      <w:r w:rsidR="00752234">
        <w:rPr>
          <w:rFonts w:ascii="Times New Roman" w:hAnsi="Times New Roman" w:cs="Times New Roman"/>
        </w:rPr>
        <w:t>.</w:t>
      </w:r>
    </w:p>
    <w:p w14:paraId="20DC35BF" w14:textId="136666DD" w:rsidR="007A1648" w:rsidRPr="007261E1" w:rsidRDefault="007F7582" w:rsidP="00FC357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261E1">
        <w:rPr>
          <w:rFonts w:ascii="Times New Roman" w:hAnsi="Times New Roman" w:cs="Times New Roman"/>
          <w:b/>
          <w:bCs/>
        </w:rPr>
        <w:t xml:space="preserve">Gambar 2.1 </w:t>
      </w:r>
      <w:proofErr w:type="spellStart"/>
      <w:r w:rsidRPr="007261E1">
        <w:rPr>
          <w:rFonts w:ascii="Times New Roman" w:hAnsi="Times New Roman" w:cs="Times New Roman"/>
          <w:b/>
          <w:bCs/>
        </w:rPr>
        <w:t>Kerangka</w:t>
      </w:r>
      <w:proofErr w:type="spellEnd"/>
      <w:r w:rsidRPr="007261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261E1">
        <w:rPr>
          <w:rFonts w:ascii="Times New Roman" w:hAnsi="Times New Roman" w:cs="Times New Roman"/>
          <w:b/>
          <w:bCs/>
        </w:rPr>
        <w:t>Berpikir</w:t>
      </w:r>
      <w:proofErr w:type="spellEnd"/>
    </w:p>
    <w:p w14:paraId="24677982" w14:textId="74B00230" w:rsidR="007F7582" w:rsidRDefault="00EF6322" w:rsidP="00FC357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ED0DA" wp14:editId="342D8541">
                <wp:simplePos x="0" y="0"/>
                <wp:positionH relativeFrom="column">
                  <wp:posOffset>2408251</wp:posOffset>
                </wp:positionH>
                <wp:positionV relativeFrom="paragraph">
                  <wp:posOffset>673183</wp:posOffset>
                </wp:positionV>
                <wp:extent cx="946206" cy="306953"/>
                <wp:effectExtent l="0" t="19050" r="44450" b="36195"/>
                <wp:wrapNone/>
                <wp:docPr id="1809616087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6" cy="3069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7C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89.65pt;margin-top:53pt;width:74.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" adj="18096" fillcolor="white [3201]" strokecolor="black [3200]" strokeweight="1pt"/>
            </w:pict>
          </mc:Fallback>
        </mc:AlternateContent>
      </w:r>
      <w:r w:rsidR="00781F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150C" wp14:editId="4C571F00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393950" cy="1630680"/>
                <wp:effectExtent l="0" t="0" r="25400" b="26670"/>
                <wp:wrapNone/>
                <wp:docPr id="16224136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163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35631" w14:textId="60EF2CAE" w:rsidR="00EE79C0" w:rsidRDefault="001D478F" w:rsidP="00A61B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Variabel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Independen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B86EDC">
                              <w:rPr>
                                <w:rFonts w:ascii="Times New Roman" w:hAnsi="Times New Roman" w:cs="Times New Roman"/>
                              </w:rPr>
                              <w:t>X):</w:t>
                            </w:r>
                          </w:p>
                          <w:p w14:paraId="79A54D46" w14:textId="0B654016" w:rsidR="00B86EDC" w:rsidRPr="00A74BDD" w:rsidRDefault="00427CB9" w:rsidP="00BF0E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A74BDD" w:rsidRPr="00A74BDD">
                              <w:rPr>
                                <w:rFonts w:ascii="Times New Roman" w:hAnsi="Times New Roman" w:cs="Times New Roman"/>
                              </w:rPr>
                              <w:t xml:space="preserve">Jenis </w:t>
                            </w:r>
                            <w:proofErr w:type="spellStart"/>
                            <w:r w:rsidR="00A74BDD" w:rsidRPr="00A74BDD">
                              <w:rPr>
                                <w:rFonts w:ascii="Times New Roman" w:hAnsi="Times New Roman" w:cs="Times New Roman"/>
                              </w:rPr>
                              <w:t>Aktivitas</w:t>
                            </w:r>
                            <w:proofErr w:type="spellEnd"/>
                            <w:r w:rsidR="00A74BDD" w:rsidRPr="00A74BD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A74BDD" w:rsidRPr="00A74BDD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(offline vs. online)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150C" id="Rectangle 2" o:spid="_x0000_s1026" style="position:absolute;left:0;text-align:left;margin-left:0;margin-top:1.35pt;width:188.5pt;height:12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" fillcolor="white [3201]" strokecolor="black [3200]" strokeweight="1pt">
                <v:textbox>
                  <w:txbxContent>
                    <w:p w14:paraId="36335631" w14:textId="60EF2CAE" w:rsidR="00EE79C0" w:rsidRDefault="001D478F" w:rsidP="00A61B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Variabel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Independen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B86EDC">
                        <w:rPr>
                          <w:rFonts w:ascii="Times New Roman" w:hAnsi="Times New Roman" w:cs="Times New Roman"/>
                        </w:rPr>
                        <w:t>X):</w:t>
                      </w:r>
                    </w:p>
                    <w:p w14:paraId="79A54D46" w14:textId="0B654016" w:rsidR="00B86EDC" w:rsidRPr="00A74BDD" w:rsidRDefault="00427CB9" w:rsidP="00BF0E5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A74BDD" w:rsidRPr="00A74BDD">
                        <w:rPr>
                          <w:rFonts w:ascii="Times New Roman" w:hAnsi="Times New Roman" w:cs="Times New Roman"/>
                        </w:rPr>
                        <w:t xml:space="preserve">Jenis </w:t>
                      </w:r>
                      <w:proofErr w:type="spellStart"/>
                      <w:r w:rsidR="00A74BDD" w:rsidRPr="00A74BDD">
                        <w:rPr>
                          <w:rFonts w:ascii="Times New Roman" w:hAnsi="Times New Roman" w:cs="Times New Roman"/>
                        </w:rPr>
                        <w:t>Aktivitas</w:t>
                      </w:r>
                      <w:proofErr w:type="spellEnd"/>
                      <w:r w:rsidR="00A74BDD" w:rsidRPr="00A74BD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A74BDD" w:rsidRPr="00A74BDD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(offline vs. online)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61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8FD5B" wp14:editId="76CC6683">
                <wp:simplePos x="0" y="0"/>
                <wp:positionH relativeFrom="column">
                  <wp:posOffset>3354457</wp:posOffset>
                </wp:positionH>
                <wp:positionV relativeFrom="paragraph">
                  <wp:posOffset>33931</wp:posOffset>
                </wp:positionV>
                <wp:extent cx="2392900" cy="1629686"/>
                <wp:effectExtent l="0" t="0" r="26670" b="27940"/>
                <wp:wrapNone/>
                <wp:docPr id="16315636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900" cy="16296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EF0D" w14:textId="2985F7D8" w:rsidR="00C16112" w:rsidRPr="00BF0E5C" w:rsidRDefault="00D74092" w:rsidP="00781FD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>Variabel</w:t>
                            </w:r>
                            <w:proofErr w:type="spellEnd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>Dependen</w:t>
                            </w:r>
                            <w:proofErr w:type="spellEnd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 xml:space="preserve"> (Y):</w:t>
                            </w:r>
                          </w:p>
                          <w:p w14:paraId="79604663" w14:textId="4C90A962" w:rsidR="00D74092" w:rsidRPr="00BF0E5C" w:rsidRDefault="001C3309" w:rsidP="00781F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 xml:space="preserve">-(Y1) </w:t>
                            </w:r>
                            <w:proofErr w:type="spellStart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>Motivasi</w:t>
                            </w:r>
                            <w:proofErr w:type="spellEnd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</w:p>
                          <w:p w14:paraId="0A418893" w14:textId="0640DDF3" w:rsidR="001C3309" w:rsidRDefault="001C3309" w:rsidP="00781F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 xml:space="preserve">-(Y2) </w:t>
                            </w:r>
                            <w:proofErr w:type="spellStart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>Jangkauan</w:t>
                            </w:r>
                            <w:proofErr w:type="spellEnd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F0E5C">
                              <w:rPr>
                                <w:rFonts w:ascii="Times New Roman" w:hAnsi="Times New Roman" w:cs="Times New Roman"/>
                              </w:rPr>
                              <w:t>Pesan</w:t>
                            </w:r>
                            <w:proofErr w:type="spellEnd"/>
                          </w:p>
                          <w:p w14:paraId="36DFD913" w14:textId="41201F40" w:rsidR="00BF0E5C" w:rsidRDefault="00BF0E5C" w:rsidP="00781F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-(Y3) </w:t>
                            </w:r>
                            <w:r w:rsidR="00D24308">
                              <w:rPr>
                                <w:rFonts w:ascii="Times New Roman" w:hAnsi="Times New Roman" w:cs="Times New Roman"/>
                              </w:rPr>
                              <w:t xml:space="preserve">Tingkat </w:t>
                            </w:r>
                            <w:proofErr w:type="spellStart"/>
                            <w:r w:rsidR="00D24308">
                              <w:rPr>
                                <w:rFonts w:ascii="Times New Roman" w:hAnsi="Times New Roman" w:cs="Times New Roman"/>
                              </w:rPr>
                              <w:t>Komitmen</w:t>
                            </w:r>
                            <w:proofErr w:type="spellEnd"/>
                          </w:p>
                          <w:p w14:paraId="71CE17AB" w14:textId="38FB73B6" w:rsidR="00696A10" w:rsidRPr="00BF0E5C" w:rsidRDefault="00696A10" w:rsidP="00781F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-(Y4)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Persepsi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781FD7">
                              <w:rPr>
                                <w:rFonts w:ascii="Times New Roman" w:hAnsi="Times New Roman" w:cs="Times New Roman"/>
                              </w:rPr>
                              <w:t>Dampak</w:t>
                            </w:r>
                            <w:proofErr w:type="spellEnd"/>
                          </w:p>
                          <w:p w14:paraId="74B393CD" w14:textId="06E85BFC" w:rsidR="001C3309" w:rsidRDefault="001C3309" w:rsidP="00BF0E5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8FD5B" id="Rectangle 3" o:spid="_x0000_s1027" style="position:absolute;left:0;text-align:left;margin-left:264.15pt;margin-top:2.65pt;width:188.4pt;height:1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" fillcolor="white [3201]" strokecolor="black [3200]" strokeweight="1pt">
                <v:textbox>
                  <w:txbxContent>
                    <w:p w14:paraId="299CEF0D" w14:textId="2985F7D8" w:rsidR="00C16112" w:rsidRPr="00BF0E5C" w:rsidRDefault="00D74092" w:rsidP="00781FD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BF0E5C">
                        <w:rPr>
                          <w:rFonts w:ascii="Times New Roman" w:hAnsi="Times New Roman" w:cs="Times New Roman"/>
                        </w:rPr>
                        <w:t>Variabel</w:t>
                      </w:r>
                      <w:proofErr w:type="spellEnd"/>
                      <w:r w:rsidRPr="00BF0E5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F0E5C">
                        <w:rPr>
                          <w:rFonts w:ascii="Times New Roman" w:hAnsi="Times New Roman" w:cs="Times New Roman"/>
                        </w:rPr>
                        <w:t>Dependen</w:t>
                      </w:r>
                      <w:proofErr w:type="spellEnd"/>
                      <w:r w:rsidRPr="00BF0E5C">
                        <w:rPr>
                          <w:rFonts w:ascii="Times New Roman" w:hAnsi="Times New Roman" w:cs="Times New Roman"/>
                        </w:rPr>
                        <w:t xml:space="preserve"> (Y):</w:t>
                      </w:r>
                    </w:p>
                    <w:p w14:paraId="79604663" w14:textId="4C90A962" w:rsidR="00D74092" w:rsidRPr="00BF0E5C" w:rsidRDefault="001C3309" w:rsidP="00781FD7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F0E5C">
                        <w:rPr>
                          <w:rFonts w:ascii="Times New Roman" w:hAnsi="Times New Roman" w:cs="Times New Roman"/>
                        </w:rPr>
                        <w:t xml:space="preserve">-(Y1) </w:t>
                      </w:r>
                      <w:proofErr w:type="spellStart"/>
                      <w:r w:rsidRPr="00BF0E5C">
                        <w:rPr>
                          <w:rFonts w:ascii="Times New Roman" w:hAnsi="Times New Roman" w:cs="Times New Roman"/>
                        </w:rPr>
                        <w:t>Motivasi</w:t>
                      </w:r>
                      <w:proofErr w:type="spellEnd"/>
                      <w:r w:rsidRPr="00BF0E5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F0E5C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</w:p>
                    <w:p w14:paraId="0A418893" w14:textId="0640DDF3" w:rsidR="001C3309" w:rsidRDefault="001C3309" w:rsidP="00781FD7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F0E5C">
                        <w:rPr>
                          <w:rFonts w:ascii="Times New Roman" w:hAnsi="Times New Roman" w:cs="Times New Roman"/>
                        </w:rPr>
                        <w:t xml:space="preserve">-(Y2) </w:t>
                      </w:r>
                      <w:proofErr w:type="spellStart"/>
                      <w:r w:rsidRPr="00BF0E5C">
                        <w:rPr>
                          <w:rFonts w:ascii="Times New Roman" w:hAnsi="Times New Roman" w:cs="Times New Roman"/>
                        </w:rPr>
                        <w:t>Jangkauan</w:t>
                      </w:r>
                      <w:proofErr w:type="spellEnd"/>
                      <w:r w:rsidRPr="00BF0E5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F0E5C">
                        <w:rPr>
                          <w:rFonts w:ascii="Times New Roman" w:hAnsi="Times New Roman" w:cs="Times New Roman"/>
                        </w:rPr>
                        <w:t>Pesan</w:t>
                      </w:r>
                      <w:proofErr w:type="spellEnd"/>
                    </w:p>
                    <w:p w14:paraId="36DFD913" w14:textId="41201F40" w:rsidR="00BF0E5C" w:rsidRDefault="00BF0E5C" w:rsidP="00781FD7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-(Y3) </w:t>
                      </w:r>
                      <w:r w:rsidR="00D24308">
                        <w:rPr>
                          <w:rFonts w:ascii="Times New Roman" w:hAnsi="Times New Roman" w:cs="Times New Roman"/>
                        </w:rPr>
                        <w:t xml:space="preserve">Tingkat </w:t>
                      </w:r>
                      <w:proofErr w:type="spellStart"/>
                      <w:r w:rsidR="00D24308">
                        <w:rPr>
                          <w:rFonts w:ascii="Times New Roman" w:hAnsi="Times New Roman" w:cs="Times New Roman"/>
                        </w:rPr>
                        <w:t>Komitmen</w:t>
                      </w:r>
                      <w:proofErr w:type="spellEnd"/>
                    </w:p>
                    <w:p w14:paraId="71CE17AB" w14:textId="38FB73B6" w:rsidR="00696A10" w:rsidRPr="00BF0E5C" w:rsidRDefault="00696A10" w:rsidP="00781FD7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-(Y4)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Persepsi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781FD7">
                        <w:rPr>
                          <w:rFonts w:ascii="Times New Roman" w:hAnsi="Times New Roman" w:cs="Times New Roman"/>
                        </w:rPr>
                        <w:t>Dampak</w:t>
                      </w:r>
                      <w:proofErr w:type="spellEnd"/>
                    </w:p>
                    <w:p w14:paraId="74B393CD" w14:textId="06E85BFC" w:rsidR="001C3309" w:rsidRDefault="001C3309" w:rsidP="00BF0E5C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</w:p>
    <w:p w14:paraId="75C0C132" w14:textId="77777777" w:rsidR="00242F78" w:rsidRPr="00242F78" w:rsidRDefault="00242F78" w:rsidP="00FC3575">
      <w:pPr>
        <w:jc w:val="both"/>
        <w:rPr>
          <w:rFonts w:ascii="Times New Roman" w:hAnsi="Times New Roman" w:cs="Times New Roman"/>
        </w:rPr>
      </w:pPr>
    </w:p>
    <w:p w14:paraId="3C912848" w14:textId="77777777" w:rsidR="00242F78" w:rsidRPr="00242F78" w:rsidRDefault="00242F78" w:rsidP="00FC3575">
      <w:pPr>
        <w:jc w:val="both"/>
        <w:rPr>
          <w:rFonts w:ascii="Times New Roman" w:hAnsi="Times New Roman" w:cs="Times New Roman"/>
        </w:rPr>
      </w:pPr>
    </w:p>
    <w:p w14:paraId="029048F0" w14:textId="77777777" w:rsidR="00242F78" w:rsidRPr="00242F78" w:rsidRDefault="00242F78" w:rsidP="00FC3575">
      <w:pPr>
        <w:jc w:val="both"/>
        <w:rPr>
          <w:rFonts w:ascii="Times New Roman" w:hAnsi="Times New Roman" w:cs="Times New Roman"/>
        </w:rPr>
      </w:pPr>
    </w:p>
    <w:p w14:paraId="7507DADC" w14:textId="77777777" w:rsidR="00242F78" w:rsidRPr="00242F78" w:rsidRDefault="00242F78" w:rsidP="00FC3575">
      <w:pPr>
        <w:jc w:val="both"/>
        <w:rPr>
          <w:rFonts w:ascii="Times New Roman" w:hAnsi="Times New Roman" w:cs="Times New Roman"/>
        </w:rPr>
      </w:pPr>
    </w:p>
    <w:p w14:paraId="234658A6" w14:textId="77777777" w:rsidR="00242F78" w:rsidRPr="00242F78" w:rsidRDefault="00242F78" w:rsidP="00FC3575">
      <w:pPr>
        <w:jc w:val="both"/>
        <w:rPr>
          <w:rFonts w:ascii="Times New Roman" w:hAnsi="Times New Roman" w:cs="Times New Roman"/>
        </w:rPr>
      </w:pPr>
    </w:p>
    <w:p w14:paraId="22280858" w14:textId="41440534" w:rsidR="000E7FA3" w:rsidRPr="007261E1" w:rsidRDefault="000E7FA3" w:rsidP="00FC3575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261E1">
        <w:rPr>
          <w:rFonts w:ascii="Times New Roman" w:hAnsi="Times New Roman" w:cs="Times New Roman"/>
          <w:i/>
          <w:iCs/>
        </w:rPr>
        <w:t>Sumber</w:t>
      </w:r>
      <w:proofErr w:type="spellEnd"/>
      <w:r w:rsidRPr="007261E1">
        <w:rPr>
          <w:rFonts w:ascii="Times New Roman" w:hAnsi="Times New Roman" w:cs="Times New Roman"/>
          <w:i/>
          <w:iCs/>
        </w:rPr>
        <w:t xml:space="preserve">: </w:t>
      </w:r>
      <w:r w:rsidR="007261E1" w:rsidRPr="007261E1">
        <w:rPr>
          <w:rFonts w:ascii="Times New Roman" w:hAnsi="Times New Roman" w:cs="Times New Roman"/>
          <w:i/>
          <w:iCs/>
        </w:rPr>
        <w:t xml:space="preserve">Data </w:t>
      </w:r>
      <w:proofErr w:type="spellStart"/>
      <w:r w:rsidR="007261E1" w:rsidRPr="007261E1">
        <w:rPr>
          <w:rFonts w:ascii="Times New Roman" w:hAnsi="Times New Roman" w:cs="Times New Roman"/>
          <w:i/>
          <w:iCs/>
        </w:rPr>
        <w:t>Diolah</w:t>
      </w:r>
      <w:proofErr w:type="spellEnd"/>
      <w:r w:rsidR="007261E1" w:rsidRPr="007261E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261E1" w:rsidRPr="007261E1">
        <w:rPr>
          <w:rFonts w:ascii="Times New Roman" w:hAnsi="Times New Roman" w:cs="Times New Roman"/>
          <w:i/>
          <w:iCs/>
        </w:rPr>
        <w:t>Peneliti</w:t>
      </w:r>
      <w:proofErr w:type="spellEnd"/>
    </w:p>
    <w:p w14:paraId="5B2CE322" w14:textId="53A5FEAD" w:rsidR="00242F78" w:rsidRDefault="00364028" w:rsidP="00FC3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37BCE" wp14:editId="2760149C">
                <wp:simplePos x="0" y="0"/>
                <wp:positionH relativeFrom="margin">
                  <wp:align>left</wp:align>
                </wp:positionH>
                <wp:positionV relativeFrom="paragraph">
                  <wp:posOffset>275507</wp:posOffset>
                </wp:positionV>
                <wp:extent cx="946206" cy="306953"/>
                <wp:effectExtent l="0" t="19050" r="44450" b="36195"/>
                <wp:wrapNone/>
                <wp:docPr id="1956364230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6" cy="3069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22F4" id="Arrow: Right 4" o:spid="_x0000_s1026" type="#_x0000_t13" style="position:absolute;margin-left:0;margin-top:21.7pt;width:74.5pt;height:24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" adj="18096" fillcolor="white [3201]" strokecolor="black [3200]" strokeweight="1pt">
                <w10:wrap anchorx="margin"/>
              </v:shape>
            </w:pict>
          </mc:Fallback>
        </mc:AlternateContent>
      </w:r>
      <w:proofErr w:type="spellStart"/>
      <w:r w:rsidR="00242F78">
        <w:rPr>
          <w:rFonts w:ascii="Times New Roman" w:hAnsi="Times New Roman" w:cs="Times New Roman"/>
        </w:rPr>
        <w:t>Keterangan</w:t>
      </w:r>
      <w:proofErr w:type="spellEnd"/>
      <w:r w:rsidR="00242F78">
        <w:rPr>
          <w:rFonts w:ascii="Times New Roman" w:hAnsi="Times New Roman" w:cs="Times New Roman"/>
        </w:rPr>
        <w:t>:</w:t>
      </w:r>
    </w:p>
    <w:p w14:paraId="669CA376" w14:textId="2C0198BA" w:rsidR="00242F78" w:rsidRDefault="00242F78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:</w:t>
      </w:r>
      <w:r w:rsidR="00364028">
        <w:rPr>
          <w:rFonts w:ascii="Times New Roman" w:hAnsi="Times New Roman" w:cs="Times New Roman"/>
        </w:rPr>
        <w:t xml:space="preserve"> </w:t>
      </w:r>
      <w:proofErr w:type="spellStart"/>
      <w:r w:rsidR="00364028">
        <w:rPr>
          <w:rFonts w:ascii="Times New Roman" w:hAnsi="Times New Roman" w:cs="Times New Roman"/>
        </w:rPr>
        <w:t>Menunjukkan</w:t>
      </w:r>
      <w:proofErr w:type="spellEnd"/>
      <w:r w:rsidR="00364028">
        <w:rPr>
          <w:rFonts w:ascii="Times New Roman" w:hAnsi="Times New Roman" w:cs="Times New Roman"/>
        </w:rPr>
        <w:t xml:space="preserve"> </w:t>
      </w:r>
      <w:proofErr w:type="spellStart"/>
      <w:r w:rsidR="00364028">
        <w:rPr>
          <w:rFonts w:ascii="Times New Roman" w:hAnsi="Times New Roman" w:cs="Times New Roman"/>
        </w:rPr>
        <w:t>pengaruh</w:t>
      </w:r>
      <w:proofErr w:type="spellEnd"/>
      <w:r w:rsidR="00364028">
        <w:rPr>
          <w:rFonts w:ascii="Times New Roman" w:hAnsi="Times New Roman" w:cs="Times New Roman"/>
        </w:rPr>
        <w:t xml:space="preserve"> </w:t>
      </w:r>
      <w:proofErr w:type="spellStart"/>
      <w:r w:rsidR="00364028">
        <w:rPr>
          <w:rFonts w:ascii="Times New Roman" w:hAnsi="Times New Roman" w:cs="Times New Roman"/>
        </w:rPr>
        <w:t>variabel</w:t>
      </w:r>
      <w:proofErr w:type="spellEnd"/>
      <w:r w:rsidR="00364028">
        <w:rPr>
          <w:rFonts w:ascii="Times New Roman" w:hAnsi="Times New Roman" w:cs="Times New Roman"/>
        </w:rPr>
        <w:t xml:space="preserve"> X </w:t>
      </w:r>
      <w:proofErr w:type="spellStart"/>
      <w:r w:rsidR="00364028">
        <w:rPr>
          <w:rFonts w:ascii="Times New Roman" w:hAnsi="Times New Roman" w:cs="Times New Roman"/>
        </w:rPr>
        <w:t>terhadap</w:t>
      </w:r>
      <w:proofErr w:type="spellEnd"/>
      <w:r w:rsidR="00364028">
        <w:rPr>
          <w:rFonts w:ascii="Times New Roman" w:hAnsi="Times New Roman" w:cs="Times New Roman"/>
        </w:rPr>
        <w:t xml:space="preserve"> </w:t>
      </w:r>
      <w:proofErr w:type="spellStart"/>
      <w:r w:rsidR="00364028">
        <w:rPr>
          <w:rFonts w:ascii="Times New Roman" w:hAnsi="Times New Roman" w:cs="Times New Roman"/>
        </w:rPr>
        <w:t>variabel</w:t>
      </w:r>
      <w:proofErr w:type="spellEnd"/>
      <w:r w:rsidR="00364028">
        <w:rPr>
          <w:rFonts w:ascii="Times New Roman" w:hAnsi="Times New Roman" w:cs="Times New Roman"/>
        </w:rPr>
        <w:t xml:space="preserve"> Y</w:t>
      </w:r>
    </w:p>
    <w:p w14:paraId="5BC2563E" w14:textId="0B170264" w:rsidR="006065E6" w:rsidRDefault="00B9272B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proofErr w:type="spellStart"/>
      <w:r w:rsidRPr="00B9272B">
        <w:rPr>
          <w:rFonts w:ascii="Times New Roman" w:hAnsi="Times New Roman" w:cs="Times New Roman"/>
        </w:rPr>
        <w:t>Kerangka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pemikiran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ini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mengasumsikan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bahwa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683F08">
        <w:rPr>
          <w:rFonts w:ascii="Times New Roman" w:hAnsi="Times New Roman" w:cs="Times New Roman"/>
        </w:rPr>
        <w:t>jenis</w:t>
      </w:r>
      <w:proofErr w:type="spellEnd"/>
      <w:r w:rsidRPr="00683F08">
        <w:rPr>
          <w:rFonts w:ascii="Times New Roman" w:hAnsi="Times New Roman" w:cs="Times New Roman"/>
        </w:rPr>
        <w:t xml:space="preserve"> </w:t>
      </w:r>
      <w:proofErr w:type="spellStart"/>
      <w:r w:rsidRPr="00683F08">
        <w:rPr>
          <w:rFonts w:ascii="Times New Roman" w:hAnsi="Times New Roman" w:cs="Times New Roman"/>
        </w:rPr>
        <w:t>aktivitas</w:t>
      </w:r>
      <w:proofErr w:type="spellEnd"/>
      <w:r w:rsidRPr="00683F08">
        <w:rPr>
          <w:rFonts w:ascii="Times New Roman" w:hAnsi="Times New Roman" w:cs="Times New Roman"/>
        </w:rPr>
        <w:t xml:space="preserve"> </w:t>
      </w:r>
      <w:proofErr w:type="spellStart"/>
      <w:r w:rsidRPr="00683F08">
        <w:rPr>
          <w:rFonts w:ascii="Times New Roman" w:hAnsi="Times New Roman" w:cs="Times New Roman"/>
        </w:rPr>
        <w:t>partisipasi</w:t>
      </w:r>
      <w:proofErr w:type="spellEnd"/>
      <w:r w:rsidRPr="00B9272B">
        <w:rPr>
          <w:rFonts w:ascii="Times New Roman" w:hAnsi="Times New Roman" w:cs="Times New Roman"/>
        </w:rPr>
        <w:t xml:space="preserve"> (</w:t>
      </w:r>
      <w:proofErr w:type="spellStart"/>
      <w:r w:rsidRPr="00B9272B">
        <w:rPr>
          <w:rFonts w:ascii="Times New Roman" w:hAnsi="Times New Roman" w:cs="Times New Roman"/>
        </w:rPr>
        <w:t>variabel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independen</w:t>
      </w:r>
      <w:proofErr w:type="spellEnd"/>
      <w:r w:rsidRPr="00B9272B">
        <w:rPr>
          <w:rFonts w:ascii="Times New Roman" w:hAnsi="Times New Roman" w:cs="Times New Roman"/>
        </w:rPr>
        <w:t xml:space="preserve">) </w:t>
      </w:r>
      <w:proofErr w:type="spellStart"/>
      <w:r w:rsidRPr="00B9272B">
        <w:rPr>
          <w:rFonts w:ascii="Times New Roman" w:hAnsi="Times New Roman" w:cs="Times New Roman"/>
        </w:rPr>
        <w:t>akan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memiliki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pengaruh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signifikan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terhadap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keempat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variabel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dependen</w:t>
      </w:r>
      <w:proofErr w:type="spellEnd"/>
      <w:r w:rsidRPr="00B9272B">
        <w:rPr>
          <w:rFonts w:ascii="Times New Roman" w:hAnsi="Times New Roman" w:cs="Times New Roman"/>
        </w:rPr>
        <w:t xml:space="preserve">. </w:t>
      </w:r>
      <w:proofErr w:type="spellStart"/>
      <w:r w:rsidRPr="00B9272B">
        <w:rPr>
          <w:rFonts w:ascii="Times New Roman" w:hAnsi="Times New Roman" w:cs="Times New Roman"/>
        </w:rPr>
        <w:t>Secara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spesifik</w:t>
      </w:r>
      <w:proofErr w:type="spellEnd"/>
      <w:r w:rsidRPr="00B9272B">
        <w:rPr>
          <w:rFonts w:ascii="Times New Roman" w:hAnsi="Times New Roman" w:cs="Times New Roman"/>
        </w:rPr>
        <w:t xml:space="preserve">, </w:t>
      </w:r>
      <w:proofErr w:type="spellStart"/>
      <w:r w:rsidRPr="00B9272B">
        <w:rPr>
          <w:rFonts w:ascii="Times New Roman" w:hAnsi="Times New Roman" w:cs="Times New Roman"/>
        </w:rPr>
        <w:t>partisipasi</w:t>
      </w:r>
      <w:proofErr w:type="spellEnd"/>
      <w:r w:rsidRPr="00B9272B">
        <w:rPr>
          <w:rFonts w:ascii="Times New Roman" w:hAnsi="Times New Roman" w:cs="Times New Roman"/>
        </w:rPr>
        <w:t xml:space="preserve"> luring </w:t>
      </w:r>
      <w:proofErr w:type="spellStart"/>
      <w:r w:rsidRPr="00B9272B">
        <w:rPr>
          <w:rFonts w:ascii="Times New Roman" w:hAnsi="Times New Roman" w:cs="Times New Roman"/>
        </w:rPr>
        <w:t>diasumsikan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akan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berkorelasi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dengan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tingkat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komitmen</w:t>
      </w:r>
      <w:proofErr w:type="spellEnd"/>
      <w:r w:rsidRPr="00B9272B">
        <w:rPr>
          <w:rFonts w:ascii="Times New Roman" w:hAnsi="Times New Roman" w:cs="Times New Roman"/>
        </w:rPr>
        <w:t xml:space="preserve"> yang </w:t>
      </w:r>
      <w:proofErr w:type="spellStart"/>
      <w:r w:rsidRPr="00B9272B">
        <w:rPr>
          <w:rFonts w:ascii="Times New Roman" w:hAnsi="Times New Roman" w:cs="Times New Roman"/>
        </w:rPr>
        <w:t>lebih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tinggi</w:t>
      </w:r>
      <w:proofErr w:type="spellEnd"/>
      <w:r w:rsidRPr="00B9272B">
        <w:rPr>
          <w:rFonts w:ascii="Times New Roman" w:hAnsi="Times New Roman" w:cs="Times New Roman"/>
        </w:rPr>
        <w:t xml:space="preserve"> dan </w:t>
      </w:r>
      <w:proofErr w:type="spellStart"/>
      <w:r w:rsidRPr="00B9272B">
        <w:rPr>
          <w:rFonts w:ascii="Times New Roman" w:hAnsi="Times New Roman" w:cs="Times New Roman"/>
        </w:rPr>
        <w:t>persepsi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dampak</w:t>
      </w:r>
      <w:proofErr w:type="spellEnd"/>
      <w:r w:rsidRPr="00B9272B">
        <w:rPr>
          <w:rFonts w:ascii="Times New Roman" w:hAnsi="Times New Roman" w:cs="Times New Roman"/>
        </w:rPr>
        <w:t xml:space="preserve"> yang </w:t>
      </w:r>
      <w:proofErr w:type="spellStart"/>
      <w:r w:rsidRPr="00B9272B">
        <w:rPr>
          <w:rFonts w:ascii="Times New Roman" w:hAnsi="Times New Roman" w:cs="Times New Roman"/>
        </w:rPr>
        <w:t>lebih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kuat</w:t>
      </w:r>
      <w:proofErr w:type="spellEnd"/>
      <w:r w:rsidRPr="00B9272B">
        <w:rPr>
          <w:rFonts w:ascii="Times New Roman" w:hAnsi="Times New Roman" w:cs="Times New Roman"/>
        </w:rPr>
        <w:t xml:space="preserve">, </w:t>
      </w:r>
      <w:proofErr w:type="spellStart"/>
      <w:r w:rsidRPr="00B9272B">
        <w:rPr>
          <w:rFonts w:ascii="Times New Roman" w:hAnsi="Times New Roman" w:cs="Times New Roman"/>
        </w:rPr>
        <w:t>sementara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partisipasi</w:t>
      </w:r>
      <w:proofErr w:type="spellEnd"/>
      <w:r w:rsidRPr="00B9272B">
        <w:rPr>
          <w:rFonts w:ascii="Times New Roman" w:hAnsi="Times New Roman" w:cs="Times New Roman"/>
        </w:rPr>
        <w:t xml:space="preserve"> daring </w:t>
      </w:r>
      <w:proofErr w:type="spellStart"/>
      <w:r w:rsidRPr="00B9272B">
        <w:rPr>
          <w:rFonts w:ascii="Times New Roman" w:hAnsi="Times New Roman" w:cs="Times New Roman"/>
        </w:rPr>
        <w:t>diasumsikan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akan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berkorelasi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dengan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jangkauan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pesan</w:t>
      </w:r>
      <w:proofErr w:type="spellEnd"/>
      <w:r w:rsidRPr="00B9272B">
        <w:rPr>
          <w:rFonts w:ascii="Times New Roman" w:hAnsi="Times New Roman" w:cs="Times New Roman"/>
        </w:rPr>
        <w:t xml:space="preserve"> yang </w:t>
      </w:r>
      <w:proofErr w:type="spellStart"/>
      <w:r w:rsidRPr="00B9272B">
        <w:rPr>
          <w:rFonts w:ascii="Times New Roman" w:hAnsi="Times New Roman" w:cs="Times New Roman"/>
        </w:rPr>
        <w:t>lebih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luas</w:t>
      </w:r>
      <w:proofErr w:type="spellEnd"/>
      <w:r w:rsidRPr="00B9272B">
        <w:rPr>
          <w:rFonts w:ascii="Times New Roman" w:hAnsi="Times New Roman" w:cs="Times New Roman"/>
        </w:rPr>
        <w:t xml:space="preserve">. </w:t>
      </w:r>
      <w:proofErr w:type="spellStart"/>
      <w:r w:rsidRPr="00B9272B">
        <w:rPr>
          <w:rFonts w:ascii="Times New Roman" w:hAnsi="Times New Roman" w:cs="Times New Roman"/>
        </w:rPr>
        <w:t>Penelitian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ini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akan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menguji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hipotesis-hipotesis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ini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secara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kuantitatif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melalui</w:t>
      </w:r>
      <w:proofErr w:type="spellEnd"/>
      <w:r w:rsidRPr="00B9272B">
        <w:rPr>
          <w:rFonts w:ascii="Times New Roman" w:hAnsi="Times New Roman" w:cs="Times New Roman"/>
        </w:rPr>
        <w:t xml:space="preserve"> </w:t>
      </w:r>
      <w:proofErr w:type="spellStart"/>
      <w:r w:rsidRPr="00B9272B">
        <w:rPr>
          <w:rFonts w:ascii="Times New Roman" w:hAnsi="Times New Roman" w:cs="Times New Roman"/>
        </w:rPr>
        <w:t>survei</w:t>
      </w:r>
      <w:proofErr w:type="spellEnd"/>
      <w:r w:rsidRPr="00B9272B">
        <w:rPr>
          <w:rFonts w:ascii="Times New Roman" w:hAnsi="Times New Roman" w:cs="Times New Roman"/>
        </w:rPr>
        <w:t xml:space="preserve"> dan </w:t>
      </w:r>
      <w:proofErr w:type="spellStart"/>
      <w:r w:rsidRPr="00B9272B">
        <w:rPr>
          <w:rFonts w:ascii="Times New Roman" w:hAnsi="Times New Roman" w:cs="Times New Roman"/>
        </w:rPr>
        <w:t>analisis</w:t>
      </w:r>
      <w:proofErr w:type="spellEnd"/>
      <w:r w:rsidRPr="00B9272B">
        <w:rPr>
          <w:rFonts w:ascii="Times New Roman" w:hAnsi="Times New Roman" w:cs="Times New Roman"/>
        </w:rPr>
        <w:t xml:space="preserve"> data media </w:t>
      </w:r>
      <w:proofErr w:type="spellStart"/>
      <w:r w:rsidRPr="00B9272B">
        <w:rPr>
          <w:rFonts w:ascii="Times New Roman" w:hAnsi="Times New Roman" w:cs="Times New Roman"/>
        </w:rPr>
        <w:t>sosial</w:t>
      </w:r>
      <w:proofErr w:type="spellEnd"/>
      <w:r w:rsidRPr="00B9272B">
        <w:rPr>
          <w:rFonts w:ascii="Times New Roman" w:hAnsi="Times New Roman" w:cs="Times New Roman"/>
        </w:rPr>
        <w:t>.</w:t>
      </w:r>
    </w:p>
    <w:p w14:paraId="453FA9CE" w14:textId="77777777" w:rsidR="004266BE" w:rsidRDefault="004266BE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</w:p>
    <w:p w14:paraId="6B7B5A24" w14:textId="00731409" w:rsidR="004266BE" w:rsidRDefault="004266BE" w:rsidP="00FC3575">
      <w:pPr>
        <w:tabs>
          <w:tab w:val="left" w:pos="1690"/>
        </w:tabs>
        <w:jc w:val="both"/>
        <w:rPr>
          <w:rFonts w:ascii="Times New Roman" w:hAnsi="Times New Roman" w:cs="Times New Roman"/>
          <w:b/>
          <w:bCs/>
        </w:rPr>
      </w:pPr>
      <w:r w:rsidRPr="004266BE">
        <w:rPr>
          <w:rFonts w:ascii="Times New Roman" w:hAnsi="Times New Roman" w:cs="Times New Roman"/>
          <w:b/>
          <w:bCs/>
        </w:rPr>
        <w:t xml:space="preserve">2.8 </w:t>
      </w:r>
      <w:proofErr w:type="spellStart"/>
      <w:r w:rsidRPr="004266BE">
        <w:rPr>
          <w:rFonts w:ascii="Times New Roman" w:hAnsi="Times New Roman" w:cs="Times New Roman"/>
          <w:b/>
          <w:bCs/>
        </w:rPr>
        <w:t>Hipotesis</w:t>
      </w:r>
      <w:proofErr w:type="spellEnd"/>
      <w:r w:rsidRPr="004266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66BE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31CBF313" w14:textId="77777777" w:rsidR="007261E1" w:rsidRDefault="007261E1" w:rsidP="00FC3575">
      <w:pPr>
        <w:tabs>
          <w:tab w:val="left" w:pos="1690"/>
        </w:tabs>
        <w:jc w:val="both"/>
        <w:rPr>
          <w:rFonts w:ascii="Times New Roman" w:hAnsi="Times New Roman" w:cs="Times New Roman"/>
          <w:b/>
          <w:bCs/>
        </w:rPr>
      </w:pPr>
    </w:p>
    <w:p w14:paraId="3F27F836" w14:textId="71909CF2" w:rsidR="004266BE" w:rsidRPr="007A7673" w:rsidRDefault="004C6E93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proofErr w:type="spellStart"/>
      <w:r w:rsidRPr="004C1F56">
        <w:rPr>
          <w:rFonts w:ascii="Times New Roman" w:hAnsi="Times New Roman" w:cs="Times New Roman"/>
        </w:rPr>
        <w:t>Hipotesis</w:t>
      </w:r>
      <w:proofErr w:type="spellEnd"/>
      <w:r w:rsidRPr="004C1F56">
        <w:rPr>
          <w:rFonts w:ascii="Times New Roman" w:hAnsi="Times New Roman" w:cs="Times New Roman"/>
        </w:rPr>
        <w:t xml:space="preserve"> </w:t>
      </w:r>
      <w:proofErr w:type="spellStart"/>
      <w:r w:rsidR="004C1F56">
        <w:rPr>
          <w:rFonts w:ascii="Times New Roman" w:hAnsi="Times New Roman" w:cs="Times New Roman"/>
        </w:rPr>
        <w:t>adalah</w:t>
      </w:r>
      <w:proofErr w:type="spellEnd"/>
      <w:r w:rsidR="004C1F56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dugaan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sementara</w:t>
      </w:r>
      <w:proofErr w:type="spellEnd"/>
      <w:r w:rsidR="0009317E">
        <w:rPr>
          <w:rFonts w:ascii="Times New Roman" w:hAnsi="Times New Roman" w:cs="Times New Roman"/>
        </w:rPr>
        <w:t xml:space="preserve"> yang </w:t>
      </w:r>
      <w:proofErr w:type="spellStart"/>
      <w:r w:rsidR="0009317E">
        <w:rPr>
          <w:rFonts w:ascii="Times New Roman" w:hAnsi="Times New Roman" w:cs="Times New Roman"/>
        </w:rPr>
        <w:t>akan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diuji</w:t>
      </w:r>
      <w:proofErr w:type="spellEnd"/>
      <w:r w:rsidR="0009317E">
        <w:rPr>
          <w:rFonts w:ascii="Times New Roman" w:hAnsi="Times New Roman" w:cs="Times New Roman"/>
        </w:rPr>
        <w:t xml:space="preserve"> dan </w:t>
      </w:r>
      <w:proofErr w:type="spellStart"/>
      <w:r w:rsidR="0009317E">
        <w:rPr>
          <w:rFonts w:ascii="Times New Roman" w:hAnsi="Times New Roman" w:cs="Times New Roman"/>
        </w:rPr>
        <w:t>berfungsi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sebag</w:t>
      </w:r>
      <w:r w:rsidR="002E75C6">
        <w:rPr>
          <w:rFonts w:ascii="Times New Roman" w:hAnsi="Times New Roman" w:cs="Times New Roman"/>
        </w:rPr>
        <w:t>a</w:t>
      </w:r>
      <w:r w:rsidR="0009317E">
        <w:rPr>
          <w:rFonts w:ascii="Times New Roman" w:hAnsi="Times New Roman" w:cs="Times New Roman"/>
        </w:rPr>
        <w:t>i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titik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awal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09317E">
        <w:rPr>
          <w:rFonts w:ascii="Times New Roman" w:hAnsi="Times New Roman" w:cs="Times New Roman"/>
        </w:rPr>
        <w:t>dalam</w:t>
      </w:r>
      <w:proofErr w:type="spellEnd"/>
      <w:r w:rsidR="0009317E">
        <w:rPr>
          <w:rFonts w:ascii="Times New Roman" w:hAnsi="Times New Roman" w:cs="Times New Roman"/>
        </w:rPr>
        <w:t xml:space="preserve"> </w:t>
      </w:r>
      <w:proofErr w:type="spellStart"/>
      <w:r w:rsidR="00BD56B0">
        <w:rPr>
          <w:rFonts w:ascii="Times New Roman" w:hAnsi="Times New Roman" w:cs="Times New Roman"/>
        </w:rPr>
        <w:t>analisis</w:t>
      </w:r>
      <w:proofErr w:type="spellEnd"/>
      <w:r w:rsidR="00BD56B0">
        <w:rPr>
          <w:rFonts w:ascii="Times New Roman" w:hAnsi="Times New Roman" w:cs="Times New Roman"/>
        </w:rPr>
        <w:t xml:space="preserve"> dan </w:t>
      </w:r>
      <w:proofErr w:type="spellStart"/>
      <w:r w:rsidR="00BD56B0">
        <w:rPr>
          <w:rFonts w:ascii="Times New Roman" w:hAnsi="Times New Roman" w:cs="Times New Roman"/>
        </w:rPr>
        <w:t>eksplorasi</w:t>
      </w:r>
      <w:proofErr w:type="spellEnd"/>
      <w:r w:rsidR="00BD56B0">
        <w:rPr>
          <w:rFonts w:ascii="Times New Roman" w:hAnsi="Times New Roman" w:cs="Times New Roman"/>
        </w:rPr>
        <w:t xml:space="preserve"> </w:t>
      </w:r>
      <w:proofErr w:type="spellStart"/>
      <w:r w:rsidR="00BD56B0">
        <w:rPr>
          <w:rFonts w:ascii="Times New Roman" w:hAnsi="Times New Roman" w:cs="Times New Roman"/>
        </w:rPr>
        <w:t>lebih</w:t>
      </w:r>
      <w:proofErr w:type="spellEnd"/>
      <w:r w:rsidR="00BD56B0">
        <w:rPr>
          <w:rFonts w:ascii="Times New Roman" w:hAnsi="Times New Roman" w:cs="Times New Roman"/>
        </w:rPr>
        <w:t xml:space="preserve"> </w:t>
      </w:r>
      <w:proofErr w:type="spellStart"/>
      <w:r w:rsidR="00BD56B0">
        <w:rPr>
          <w:rFonts w:ascii="Times New Roman" w:hAnsi="Times New Roman" w:cs="Times New Roman"/>
        </w:rPr>
        <w:t>lanjut</w:t>
      </w:r>
      <w:proofErr w:type="spellEnd"/>
      <w:r w:rsidR="00BD56B0">
        <w:rPr>
          <w:rFonts w:ascii="Times New Roman" w:hAnsi="Times New Roman" w:cs="Times New Roman"/>
        </w:rPr>
        <w:t xml:space="preserve"> (</w:t>
      </w:r>
      <w:proofErr w:type="spellStart"/>
      <w:r w:rsidR="00BD56B0">
        <w:rPr>
          <w:rFonts w:ascii="Times New Roman" w:hAnsi="Times New Roman" w:cs="Times New Roman"/>
        </w:rPr>
        <w:t>Sugiyono</w:t>
      </w:r>
      <w:proofErr w:type="spellEnd"/>
      <w:r w:rsidR="00BD56B0">
        <w:rPr>
          <w:rFonts w:ascii="Times New Roman" w:hAnsi="Times New Roman" w:cs="Times New Roman"/>
        </w:rPr>
        <w:t xml:space="preserve">, 2014). </w:t>
      </w:r>
      <w:proofErr w:type="spellStart"/>
      <w:r w:rsidR="00336D68" w:rsidRPr="00336D68">
        <w:rPr>
          <w:rFonts w:ascii="Times New Roman" w:hAnsi="Times New Roman" w:cs="Times New Roman"/>
        </w:rPr>
        <w:t>Kerangka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hipotesis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penelitian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kuantitatif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ini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dirancang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untuk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menguji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perbedaan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antara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partisipasi</w:t>
      </w:r>
      <w:proofErr w:type="spellEnd"/>
      <w:r w:rsidR="00336D68" w:rsidRPr="00336D68">
        <w:rPr>
          <w:rFonts w:ascii="Times New Roman" w:hAnsi="Times New Roman" w:cs="Times New Roman"/>
        </w:rPr>
        <w:t xml:space="preserve"> luring dan daring </w:t>
      </w:r>
      <w:proofErr w:type="spellStart"/>
      <w:r w:rsidR="00336D68" w:rsidRPr="00336D68">
        <w:rPr>
          <w:rFonts w:ascii="Times New Roman" w:hAnsi="Times New Roman" w:cs="Times New Roman"/>
        </w:rPr>
        <w:t>dalam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konteks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demonstrasi</w:t>
      </w:r>
      <w:proofErr w:type="spellEnd"/>
      <w:r w:rsidR="00336D68" w:rsidRPr="00336D68">
        <w:rPr>
          <w:rFonts w:ascii="Times New Roman" w:hAnsi="Times New Roman" w:cs="Times New Roman"/>
        </w:rPr>
        <w:t xml:space="preserve">, </w:t>
      </w:r>
      <w:proofErr w:type="spellStart"/>
      <w:r w:rsidR="00336D68" w:rsidRPr="00336D68">
        <w:rPr>
          <w:rFonts w:ascii="Times New Roman" w:hAnsi="Times New Roman" w:cs="Times New Roman"/>
        </w:rPr>
        <w:t>dengan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fokus</w:t>
      </w:r>
      <w:proofErr w:type="spellEnd"/>
      <w:r w:rsidR="00336D68" w:rsidRPr="00336D68">
        <w:rPr>
          <w:rFonts w:ascii="Times New Roman" w:hAnsi="Times New Roman" w:cs="Times New Roman"/>
        </w:rPr>
        <w:t xml:space="preserve"> pada </w:t>
      </w:r>
      <w:proofErr w:type="spellStart"/>
      <w:r w:rsidR="00336D68" w:rsidRPr="00336D68">
        <w:rPr>
          <w:rFonts w:ascii="Times New Roman" w:hAnsi="Times New Roman" w:cs="Times New Roman"/>
        </w:rPr>
        <w:t>peristiwa</w:t>
      </w:r>
      <w:proofErr w:type="spellEnd"/>
      <w:r w:rsidR="00336D68" w:rsidRPr="00336D68">
        <w:rPr>
          <w:rFonts w:ascii="Times New Roman" w:hAnsi="Times New Roman" w:cs="Times New Roman"/>
        </w:rPr>
        <w:t xml:space="preserve"> </w:t>
      </w:r>
      <w:proofErr w:type="spellStart"/>
      <w:r w:rsidR="00336D68" w:rsidRPr="00336D68">
        <w:rPr>
          <w:rFonts w:ascii="Times New Roman" w:hAnsi="Times New Roman" w:cs="Times New Roman"/>
        </w:rPr>
        <w:t>Demonstrasi</w:t>
      </w:r>
      <w:proofErr w:type="spellEnd"/>
      <w:r w:rsidR="00336D68" w:rsidRPr="00336D68">
        <w:rPr>
          <w:rFonts w:ascii="Times New Roman" w:hAnsi="Times New Roman" w:cs="Times New Roman"/>
        </w:rPr>
        <w:t xml:space="preserve"> 1 September 2025 di Bandar Lampung.</w:t>
      </w:r>
      <w:r w:rsidR="003309E2">
        <w:rPr>
          <w:rFonts w:ascii="Times New Roman" w:hAnsi="Times New Roman" w:cs="Times New Roman"/>
        </w:rPr>
        <w:t xml:space="preserve"> </w:t>
      </w:r>
      <w:proofErr w:type="spellStart"/>
      <w:r w:rsidR="003309E2">
        <w:rPr>
          <w:rFonts w:ascii="Times New Roman" w:hAnsi="Times New Roman" w:cs="Times New Roman"/>
        </w:rPr>
        <w:t>Berdasarkan</w:t>
      </w:r>
      <w:proofErr w:type="spellEnd"/>
      <w:r w:rsidR="003309E2">
        <w:rPr>
          <w:rFonts w:ascii="Times New Roman" w:hAnsi="Times New Roman" w:cs="Times New Roman"/>
        </w:rPr>
        <w:t xml:space="preserve"> </w:t>
      </w:r>
      <w:proofErr w:type="spellStart"/>
      <w:r w:rsidR="003309E2">
        <w:rPr>
          <w:rFonts w:ascii="Times New Roman" w:hAnsi="Times New Roman" w:cs="Times New Roman"/>
        </w:rPr>
        <w:t>latar</w:t>
      </w:r>
      <w:proofErr w:type="spellEnd"/>
      <w:r w:rsidR="003309E2">
        <w:rPr>
          <w:rFonts w:ascii="Times New Roman" w:hAnsi="Times New Roman" w:cs="Times New Roman"/>
        </w:rPr>
        <w:t xml:space="preserve"> </w:t>
      </w:r>
      <w:proofErr w:type="spellStart"/>
      <w:r w:rsidR="003309E2">
        <w:rPr>
          <w:rFonts w:ascii="Times New Roman" w:hAnsi="Times New Roman" w:cs="Times New Roman"/>
        </w:rPr>
        <w:t>belakang</w:t>
      </w:r>
      <w:proofErr w:type="spellEnd"/>
      <w:r w:rsidR="003309E2">
        <w:rPr>
          <w:rFonts w:ascii="Times New Roman" w:hAnsi="Times New Roman" w:cs="Times New Roman"/>
        </w:rPr>
        <w:t xml:space="preserve">, </w:t>
      </w:r>
      <w:proofErr w:type="spellStart"/>
      <w:r w:rsidR="003309E2">
        <w:rPr>
          <w:rFonts w:ascii="Times New Roman" w:hAnsi="Times New Roman" w:cs="Times New Roman"/>
        </w:rPr>
        <w:t>rumusan</w:t>
      </w:r>
      <w:proofErr w:type="spellEnd"/>
      <w:r w:rsidR="003309E2">
        <w:rPr>
          <w:rFonts w:ascii="Times New Roman" w:hAnsi="Times New Roman" w:cs="Times New Roman"/>
        </w:rPr>
        <w:t xml:space="preserve"> </w:t>
      </w:r>
      <w:proofErr w:type="spellStart"/>
      <w:r w:rsidR="003309E2">
        <w:rPr>
          <w:rFonts w:ascii="Times New Roman" w:hAnsi="Times New Roman" w:cs="Times New Roman"/>
        </w:rPr>
        <w:t>masalah</w:t>
      </w:r>
      <w:proofErr w:type="spellEnd"/>
      <w:r w:rsidR="003309E2">
        <w:rPr>
          <w:rFonts w:ascii="Times New Roman" w:hAnsi="Times New Roman" w:cs="Times New Roman"/>
        </w:rPr>
        <w:t xml:space="preserve">, </w:t>
      </w:r>
      <w:proofErr w:type="spellStart"/>
      <w:r w:rsidR="003309E2">
        <w:rPr>
          <w:rFonts w:ascii="Times New Roman" w:hAnsi="Times New Roman" w:cs="Times New Roman"/>
        </w:rPr>
        <w:t>tujuan</w:t>
      </w:r>
      <w:proofErr w:type="spellEnd"/>
      <w:r w:rsidR="003309E2">
        <w:rPr>
          <w:rFonts w:ascii="Times New Roman" w:hAnsi="Times New Roman" w:cs="Times New Roman"/>
        </w:rPr>
        <w:t xml:space="preserve"> </w:t>
      </w:r>
      <w:proofErr w:type="spellStart"/>
      <w:r w:rsidR="003309E2">
        <w:rPr>
          <w:rFonts w:ascii="Times New Roman" w:hAnsi="Times New Roman" w:cs="Times New Roman"/>
        </w:rPr>
        <w:t>penelitian</w:t>
      </w:r>
      <w:proofErr w:type="spellEnd"/>
      <w:r w:rsidR="003309E2">
        <w:rPr>
          <w:rFonts w:ascii="Times New Roman" w:hAnsi="Times New Roman" w:cs="Times New Roman"/>
        </w:rPr>
        <w:t xml:space="preserve">, </w:t>
      </w:r>
      <w:proofErr w:type="spellStart"/>
      <w:r w:rsidR="009A0CF4">
        <w:rPr>
          <w:rFonts w:ascii="Times New Roman" w:hAnsi="Times New Roman" w:cs="Times New Roman"/>
        </w:rPr>
        <w:t>kerangka</w:t>
      </w:r>
      <w:proofErr w:type="spellEnd"/>
      <w:r w:rsidR="009A0CF4">
        <w:rPr>
          <w:rFonts w:ascii="Times New Roman" w:hAnsi="Times New Roman" w:cs="Times New Roman"/>
        </w:rPr>
        <w:t xml:space="preserve"> </w:t>
      </w:r>
      <w:proofErr w:type="spellStart"/>
      <w:r w:rsidR="009A0CF4">
        <w:rPr>
          <w:rFonts w:ascii="Times New Roman" w:hAnsi="Times New Roman" w:cs="Times New Roman"/>
        </w:rPr>
        <w:t>pemikiran</w:t>
      </w:r>
      <w:proofErr w:type="spellEnd"/>
      <w:r w:rsidR="009A0CF4">
        <w:rPr>
          <w:rFonts w:ascii="Times New Roman" w:hAnsi="Times New Roman" w:cs="Times New Roman"/>
        </w:rPr>
        <w:t xml:space="preserve"> </w:t>
      </w:r>
      <w:proofErr w:type="spellStart"/>
      <w:r w:rsidR="009A0CF4">
        <w:rPr>
          <w:rFonts w:ascii="Times New Roman" w:hAnsi="Times New Roman" w:cs="Times New Roman"/>
        </w:rPr>
        <w:t>serta</w:t>
      </w:r>
      <w:proofErr w:type="spellEnd"/>
      <w:r w:rsidR="009A0CF4">
        <w:rPr>
          <w:rFonts w:ascii="Times New Roman" w:hAnsi="Times New Roman" w:cs="Times New Roman"/>
        </w:rPr>
        <w:t xml:space="preserve"> </w:t>
      </w:r>
      <w:proofErr w:type="spellStart"/>
      <w:r w:rsidR="009A0CF4">
        <w:rPr>
          <w:rFonts w:ascii="Times New Roman" w:hAnsi="Times New Roman" w:cs="Times New Roman"/>
        </w:rPr>
        <w:t>didasarkan</w:t>
      </w:r>
      <w:proofErr w:type="spellEnd"/>
      <w:r w:rsidR="009A0CF4">
        <w:rPr>
          <w:rFonts w:ascii="Times New Roman" w:hAnsi="Times New Roman" w:cs="Times New Roman"/>
        </w:rPr>
        <w:t xml:space="preserve"> pada </w:t>
      </w:r>
      <w:proofErr w:type="spellStart"/>
      <w:r w:rsidR="009A0CF4">
        <w:rPr>
          <w:rFonts w:ascii="Times New Roman" w:hAnsi="Times New Roman" w:cs="Times New Roman"/>
        </w:rPr>
        <w:t>literatur</w:t>
      </w:r>
      <w:proofErr w:type="spellEnd"/>
      <w:r w:rsidR="009A0CF4">
        <w:rPr>
          <w:rFonts w:ascii="Times New Roman" w:hAnsi="Times New Roman" w:cs="Times New Roman"/>
        </w:rPr>
        <w:t xml:space="preserve"> </w:t>
      </w:r>
      <w:proofErr w:type="spellStart"/>
      <w:r w:rsidR="009A0CF4">
        <w:rPr>
          <w:rFonts w:ascii="Times New Roman" w:hAnsi="Times New Roman" w:cs="Times New Roman"/>
        </w:rPr>
        <w:t>ilmiah</w:t>
      </w:r>
      <w:proofErr w:type="spellEnd"/>
      <w:r w:rsidR="009A0CF4">
        <w:rPr>
          <w:rFonts w:ascii="Times New Roman" w:hAnsi="Times New Roman" w:cs="Times New Roman"/>
        </w:rPr>
        <w:t xml:space="preserve"> yang </w:t>
      </w:r>
      <w:proofErr w:type="spellStart"/>
      <w:r w:rsidR="009A0CF4">
        <w:rPr>
          <w:rFonts w:ascii="Times New Roman" w:hAnsi="Times New Roman" w:cs="Times New Roman"/>
        </w:rPr>
        <w:t>relevan</w:t>
      </w:r>
      <w:proofErr w:type="spellEnd"/>
      <w:r w:rsidR="009A0CF4">
        <w:rPr>
          <w:rFonts w:ascii="Times New Roman" w:hAnsi="Times New Roman" w:cs="Times New Roman"/>
        </w:rPr>
        <w:t xml:space="preserve"> </w:t>
      </w:r>
      <w:proofErr w:type="spellStart"/>
      <w:r w:rsidR="004510B8">
        <w:rPr>
          <w:rFonts w:ascii="Times New Roman" w:hAnsi="Times New Roman" w:cs="Times New Roman"/>
        </w:rPr>
        <w:t>mencakup</w:t>
      </w:r>
      <w:proofErr w:type="spellEnd"/>
      <w:r w:rsidR="004510B8">
        <w:rPr>
          <w:rFonts w:ascii="Times New Roman" w:hAnsi="Times New Roman" w:cs="Times New Roman"/>
        </w:rPr>
        <w:t xml:space="preserve"> </w:t>
      </w:r>
      <w:proofErr w:type="spellStart"/>
      <w:r w:rsidR="004510B8">
        <w:rPr>
          <w:rFonts w:ascii="Times New Roman" w:hAnsi="Times New Roman" w:cs="Times New Roman"/>
        </w:rPr>
        <w:t>empat</w:t>
      </w:r>
      <w:proofErr w:type="spellEnd"/>
      <w:r w:rsidR="004510B8">
        <w:rPr>
          <w:rFonts w:ascii="Times New Roman" w:hAnsi="Times New Roman" w:cs="Times New Roman"/>
        </w:rPr>
        <w:t xml:space="preserve"> </w:t>
      </w:r>
      <w:proofErr w:type="spellStart"/>
      <w:r w:rsidR="004510B8">
        <w:rPr>
          <w:rFonts w:ascii="Times New Roman" w:hAnsi="Times New Roman" w:cs="Times New Roman"/>
        </w:rPr>
        <w:t>aspek</w:t>
      </w:r>
      <w:proofErr w:type="spellEnd"/>
      <w:r w:rsidR="004510B8">
        <w:rPr>
          <w:rFonts w:ascii="Times New Roman" w:hAnsi="Times New Roman" w:cs="Times New Roman"/>
        </w:rPr>
        <w:t xml:space="preserve"> </w:t>
      </w:r>
      <w:proofErr w:type="spellStart"/>
      <w:r w:rsidR="004510B8">
        <w:rPr>
          <w:rFonts w:ascii="Times New Roman" w:hAnsi="Times New Roman" w:cs="Times New Roman"/>
        </w:rPr>
        <w:t>utama</w:t>
      </w:r>
      <w:proofErr w:type="spellEnd"/>
      <w:r w:rsidR="004510B8">
        <w:rPr>
          <w:rFonts w:ascii="Times New Roman" w:hAnsi="Times New Roman" w:cs="Times New Roman"/>
        </w:rPr>
        <w:t xml:space="preserve">, </w:t>
      </w:r>
      <w:proofErr w:type="spellStart"/>
      <w:r w:rsidR="004510B8">
        <w:rPr>
          <w:rFonts w:ascii="Times New Roman" w:hAnsi="Times New Roman" w:cs="Times New Roman"/>
        </w:rPr>
        <w:t>yakni</w:t>
      </w:r>
      <w:proofErr w:type="spellEnd"/>
      <w:r w:rsidR="004510B8">
        <w:rPr>
          <w:rFonts w:ascii="Times New Roman" w:hAnsi="Times New Roman" w:cs="Times New Roman"/>
        </w:rPr>
        <w:t xml:space="preserve"> </w:t>
      </w:r>
      <w:proofErr w:type="spellStart"/>
      <w:r w:rsidR="004510B8">
        <w:rPr>
          <w:rFonts w:ascii="Times New Roman" w:hAnsi="Times New Roman" w:cs="Times New Roman"/>
        </w:rPr>
        <w:t>motivasi</w:t>
      </w:r>
      <w:proofErr w:type="spellEnd"/>
      <w:r w:rsidR="004510B8">
        <w:rPr>
          <w:rFonts w:ascii="Times New Roman" w:hAnsi="Times New Roman" w:cs="Times New Roman"/>
        </w:rPr>
        <w:t xml:space="preserve">, </w:t>
      </w:r>
      <w:proofErr w:type="spellStart"/>
      <w:r w:rsidR="004510B8">
        <w:rPr>
          <w:rFonts w:ascii="Times New Roman" w:hAnsi="Times New Roman" w:cs="Times New Roman"/>
        </w:rPr>
        <w:t>jangkauan</w:t>
      </w:r>
      <w:proofErr w:type="spellEnd"/>
      <w:r w:rsidR="004510B8">
        <w:rPr>
          <w:rFonts w:ascii="Times New Roman" w:hAnsi="Times New Roman" w:cs="Times New Roman"/>
        </w:rPr>
        <w:t xml:space="preserve">, </w:t>
      </w:r>
      <w:proofErr w:type="spellStart"/>
      <w:r w:rsidR="004510B8">
        <w:rPr>
          <w:rFonts w:ascii="Times New Roman" w:hAnsi="Times New Roman" w:cs="Times New Roman"/>
        </w:rPr>
        <w:t>komitmen</w:t>
      </w:r>
      <w:proofErr w:type="spellEnd"/>
      <w:r w:rsidR="004510B8">
        <w:rPr>
          <w:rFonts w:ascii="Times New Roman" w:hAnsi="Times New Roman" w:cs="Times New Roman"/>
        </w:rPr>
        <w:t xml:space="preserve">, dan </w:t>
      </w:r>
      <w:proofErr w:type="spellStart"/>
      <w:r w:rsidR="004510B8">
        <w:rPr>
          <w:rFonts w:ascii="Times New Roman" w:hAnsi="Times New Roman" w:cs="Times New Roman"/>
        </w:rPr>
        <w:t>persepsi</w:t>
      </w:r>
      <w:proofErr w:type="spellEnd"/>
      <w:r w:rsidR="004510B8">
        <w:rPr>
          <w:rFonts w:ascii="Times New Roman" w:hAnsi="Times New Roman" w:cs="Times New Roman"/>
        </w:rPr>
        <w:t xml:space="preserve"> </w:t>
      </w:r>
      <w:proofErr w:type="spellStart"/>
      <w:r w:rsidR="004510B8">
        <w:rPr>
          <w:rFonts w:ascii="Times New Roman" w:hAnsi="Times New Roman" w:cs="Times New Roman"/>
        </w:rPr>
        <w:t>dampak</w:t>
      </w:r>
      <w:proofErr w:type="spellEnd"/>
      <w:r w:rsidR="004510B8">
        <w:rPr>
          <w:rFonts w:ascii="Times New Roman" w:hAnsi="Times New Roman" w:cs="Times New Roman"/>
        </w:rPr>
        <w:t>.</w:t>
      </w:r>
    </w:p>
    <w:p w14:paraId="768437E4" w14:textId="799C09B8" w:rsidR="007A7673" w:rsidRPr="00856094" w:rsidRDefault="00774C8A" w:rsidP="00FC3575">
      <w:pPr>
        <w:tabs>
          <w:tab w:val="left" w:pos="1690"/>
        </w:tabs>
        <w:jc w:val="both"/>
        <w:rPr>
          <w:rFonts w:ascii="Times New Roman" w:hAnsi="Times New Roman" w:cs="Times New Roman"/>
          <w:b/>
          <w:bCs/>
        </w:rPr>
      </w:pPr>
      <w:proofErr w:type="spellStart"/>
      <w:r w:rsidRPr="00856094">
        <w:rPr>
          <w:rFonts w:ascii="Times New Roman" w:hAnsi="Times New Roman" w:cs="Times New Roman"/>
          <w:b/>
          <w:bCs/>
        </w:rPr>
        <w:t>Hipotesis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1: </w:t>
      </w:r>
      <w:proofErr w:type="spellStart"/>
      <w:r w:rsidRPr="00856094">
        <w:rPr>
          <w:rFonts w:ascii="Times New Roman" w:hAnsi="Times New Roman" w:cs="Times New Roman"/>
          <w:b/>
          <w:bCs/>
        </w:rPr>
        <w:t>Motivasi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6094">
        <w:rPr>
          <w:rFonts w:ascii="Times New Roman" w:hAnsi="Times New Roman" w:cs="Times New Roman"/>
          <w:b/>
          <w:bCs/>
        </w:rPr>
        <w:t>Partisipasi</w:t>
      </w:r>
      <w:proofErr w:type="spellEnd"/>
    </w:p>
    <w:p w14:paraId="60481E40" w14:textId="2D917BED" w:rsidR="00774C8A" w:rsidRDefault="00BD5D9C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B20B17">
        <w:rPr>
          <w:rFonts w:ascii="Times New Roman" w:hAnsi="Times New Roman" w:cs="Times New Roman"/>
        </w:rPr>
        <w:t xml:space="preserve">o1: </w:t>
      </w:r>
      <w:r w:rsidR="00B20B17" w:rsidRPr="00B20B17">
        <w:rPr>
          <w:rFonts w:ascii="Times New Roman" w:hAnsi="Times New Roman" w:cs="Times New Roman"/>
        </w:rPr>
        <w:t xml:space="preserve">Tidak </w:t>
      </w:r>
      <w:proofErr w:type="spellStart"/>
      <w:r w:rsidR="00B20B17" w:rsidRPr="00B20B17">
        <w:rPr>
          <w:rFonts w:ascii="Times New Roman" w:hAnsi="Times New Roman" w:cs="Times New Roman"/>
        </w:rPr>
        <w:t>ada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perbedaan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signifikan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dalam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motivasi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partisipasi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antara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individu</w:t>
      </w:r>
      <w:proofErr w:type="spellEnd"/>
      <w:r w:rsidR="00B20B17" w:rsidRPr="00B20B17">
        <w:rPr>
          <w:rFonts w:ascii="Times New Roman" w:hAnsi="Times New Roman" w:cs="Times New Roman"/>
        </w:rPr>
        <w:t xml:space="preserve"> yang </w:t>
      </w:r>
      <w:proofErr w:type="spellStart"/>
      <w:r w:rsidR="00B20B17" w:rsidRPr="00B20B17">
        <w:rPr>
          <w:rFonts w:ascii="Times New Roman" w:hAnsi="Times New Roman" w:cs="Times New Roman"/>
        </w:rPr>
        <w:t>berpartisipasi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secara</w:t>
      </w:r>
      <w:proofErr w:type="spellEnd"/>
      <w:r w:rsidR="00B20B17" w:rsidRPr="00B20B17">
        <w:rPr>
          <w:rFonts w:ascii="Times New Roman" w:hAnsi="Times New Roman" w:cs="Times New Roman"/>
        </w:rPr>
        <w:t xml:space="preserve"> luring dan daring </w:t>
      </w:r>
      <w:proofErr w:type="spellStart"/>
      <w:r w:rsidR="00B20B17" w:rsidRPr="00B20B17">
        <w:rPr>
          <w:rFonts w:ascii="Times New Roman" w:hAnsi="Times New Roman" w:cs="Times New Roman"/>
        </w:rPr>
        <w:t>dalam</w:t>
      </w:r>
      <w:proofErr w:type="spellEnd"/>
      <w:r w:rsidR="00B20B17" w:rsidRPr="00B20B17">
        <w:rPr>
          <w:rFonts w:ascii="Times New Roman" w:hAnsi="Times New Roman" w:cs="Times New Roman"/>
        </w:rPr>
        <w:t xml:space="preserve"> </w:t>
      </w:r>
      <w:proofErr w:type="spellStart"/>
      <w:r w:rsidR="00B20B17" w:rsidRPr="00B20B17">
        <w:rPr>
          <w:rFonts w:ascii="Times New Roman" w:hAnsi="Times New Roman" w:cs="Times New Roman"/>
        </w:rPr>
        <w:t>demonstrasi</w:t>
      </w:r>
      <w:proofErr w:type="spellEnd"/>
      <w:r w:rsidR="00B20B17" w:rsidRPr="00B20B17">
        <w:rPr>
          <w:rFonts w:ascii="Times New Roman" w:hAnsi="Times New Roman" w:cs="Times New Roman"/>
        </w:rPr>
        <w:t>.</w:t>
      </w:r>
    </w:p>
    <w:p w14:paraId="47714E1B" w14:textId="02CEEC82" w:rsidR="00B20B17" w:rsidRDefault="006511A1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Ha1: </w:t>
      </w:r>
      <w:proofErr w:type="spellStart"/>
      <w:r w:rsidRPr="006511A1">
        <w:rPr>
          <w:rFonts w:ascii="Times New Roman" w:hAnsi="Times New Roman" w:cs="Times New Roman"/>
        </w:rPr>
        <w:t>Terdapat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perbedaan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signifikan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dalam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motivasi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partisipasi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antara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individu</w:t>
      </w:r>
      <w:proofErr w:type="spellEnd"/>
      <w:r w:rsidRPr="006511A1">
        <w:rPr>
          <w:rFonts w:ascii="Times New Roman" w:hAnsi="Times New Roman" w:cs="Times New Roman"/>
        </w:rPr>
        <w:t xml:space="preserve"> yang </w:t>
      </w:r>
      <w:proofErr w:type="spellStart"/>
      <w:r w:rsidRPr="006511A1">
        <w:rPr>
          <w:rFonts w:ascii="Times New Roman" w:hAnsi="Times New Roman" w:cs="Times New Roman"/>
        </w:rPr>
        <w:t>berpartisipasi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secara</w:t>
      </w:r>
      <w:proofErr w:type="spellEnd"/>
      <w:r w:rsidRPr="006511A1">
        <w:rPr>
          <w:rFonts w:ascii="Times New Roman" w:hAnsi="Times New Roman" w:cs="Times New Roman"/>
        </w:rPr>
        <w:t xml:space="preserve"> luring dan daring </w:t>
      </w:r>
      <w:proofErr w:type="spellStart"/>
      <w:r w:rsidRPr="006511A1">
        <w:rPr>
          <w:rFonts w:ascii="Times New Roman" w:hAnsi="Times New Roman" w:cs="Times New Roman"/>
        </w:rPr>
        <w:t>dalam</w:t>
      </w:r>
      <w:proofErr w:type="spellEnd"/>
      <w:r w:rsidRPr="006511A1">
        <w:rPr>
          <w:rFonts w:ascii="Times New Roman" w:hAnsi="Times New Roman" w:cs="Times New Roman"/>
        </w:rPr>
        <w:t xml:space="preserve"> </w:t>
      </w:r>
      <w:proofErr w:type="spellStart"/>
      <w:r w:rsidRPr="006511A1">
        <w:rPr>
          <w:rFonts w:ascii="Times New Roman" w:hAnsi="Times New Roman" w:cs="Times New Roman"/>
        </w:rPr>
        <w:t>demonstrasi</w:t>
      </w:r>
      <w:proofErr w:type="spellEnd"/>
      <w:r w:rsidRPr="006511A1">
        <w:rPr>
          <w:rFonts w:ascii="Times New Roman" w:hAnsi="Times New Roman" w:cs="Times New Roman"/>
        </w:rPr>
        <w:t>.</w:t>
      </w:r>
    </w:p>
    <w:p w14:paraId="7CEF67AF" w14:textId="26305658" w:rsidR="006511A1" w:rsidRPr="00856094" w:rsidRDefault="00B05FE8" w:rsidP="00FC3575">
      <w:pPr>
        <w:tabs>
          <w:tab w:val="left" w:pos="1690"/>
        </w:tabs>
        <w:jc w:val="both"/>
        <w:rPr>
          <w:rFonts w:ascii="Times New Roman" w:hAnsi="Times New Roman" w:cs="Times New Roman"/>
          <w:b/>
          <w:bCs/>
        </w:rPr>
      </w:pPr>
      <w:proofErr w:type="spellStart"/>
      <w:r w:rsidRPr="00856094">
        <w:rPr>
          <w:rFonts w:ascii="Times New Roman" w:hAnsi="Times New Roman" w:cs="Times New Roman"/>
          <w:b/>
          <w:bCs/>
        </w:rPr>
        <w:t>Hipotesis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2: </w:t>
      </w:r>
      <w:proofErr w:type="spellStart"/>
      <w:r w:rsidRPr="00856094">
        <w:rPr>
          <w:rFonts w:ascii="Times New Roman" w:hAnsi="Times New Roman" w:cs="Times New Roman"/>
          <w:b/>
          <w:bCs/>
        </w:rPr>
        <w:t>Jangkauan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6094">
        <w:rPr>
          <w:rFonts w:ascii="Times New Roman" w:hAnsi="Times New Roman" w:cs="Times New Roman"/>
          <w:b/>
          <w:bCs/>
        </w:rPr>
        <w:t>Pesan</w:t>
      </w:r>
      <w:proofErr w:type="spellEnd"/>
    </w:p>
    <w:p w14:paraId="25E467D2" w14:textId="0F0AAFBE" w:rsidR="00B05FE8" w:rsidRDefault="00B05FE8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Ho2: </w:t>
      </w:r>
      <w:r w:rsidR="001D3C66">
        <w:rPr>
          <w:rFonts w:ascii="Times New Roman" w:hAnsi="Times New Roman" w:cs="Times New Roman"/>
        </w:rPr>
        <w:t>T</w:t>
      </w:r>
      <w:r w:rsidR="001D3C66" w:rsidRPr="001D3C66">
        <w:rPr>
          <w:rFonts w:ascii="Times New Roman" w:hAnsi="Times New Roman" w:cs="Times New Roman"/>
        </w:rPr>
        <w:t xml:space="preserve">idak </w:t>
      </w:r>
      <w:proofErr w:type="spellStart"/>
      <w:r w:rsidR="001D3C66" w:rsidRPr="001D3C66">
        <w:rPr>
          <w:rFonts w:ascii="Times New Roman" w:hAnsi="Times New Roman" w:cs="Times New Roman"/>
        </w:rPr>
        <w:t>ada</w:t>
      </w:r>
      <w:proofErr w:type="spellEnd"/>
      <w:r w:rsidR="001D3C66" w:rsidRPr="001D3C66">
        <w:rPr>
          <w:rFonts w:ascii="Times New Roman" w:hAnsi="Times New Roman" w:cs="Times New Roman"/>
        </w:rPr>
        <w:t xml:space="preserve"> </w:t>
      </w:r>
      <w:proofErr w:type="spellStart"/>
      <w:r w:rsidR="001D3C66" w:rsidRPr="001D3C66">
        <w:rPr>
          <w:rFonts w:ascii="Times New Roman" w:hAnsi="Times New Roman" w:cs="Times New Roman"/>
        </w:rPr>
        <w:t>perbedaan</w:t>
      </w:r>
      <w:proofErr w:type="spellEnd"/>
      <w:r w:rsidR="001D3C66" w:rsidRPr="001D3C66">
        <w:rPr>
          <w:rFonts w:ascii="Times New Roman" w:hAnsi="Times New Roman" w:cs="Times New Roman"/>
        </w:rPr>
        <w:t xml:space="preserve"> </w:t>
      </w:r>
      <w:proofErr w:type="spellStart"/>
      <w:r w:rsidR="001D3C66" w:rsidRPr="001D3C66">
        <w:rPr>
          <w:rFonts w:ascii="Times New Roman" w:hAnsi="Times New Roman" w:cs="Times New Roman"/>
        </w:rPr>
        <w:t>signifikan</w:t>
      </w:r>
      <w:proofErr w:type="spellEnd"/>
      <w:r w:rsidR="001D3C66" w:rsidRPr="001D3C66">
        <w:rPr>
          <w:rFonts w:ascii="Times New Roman" w:hAnsi="Times New Roman" w:cs="Times New Roman"/>
        </w:rPr>
        <w:t xml:space="preserve"> </w:t>
      </w:r>
      <w:proofErr w:type="spellStart"/>
      <w:r w:rsidR="001D3C66" w:rsidRPr="001D3C66">
        <w:rPr>
          <w:rFonts w:ascii="Times New Roman" w:hAnsi="Times New Roman" w:cs="Times New Roman"/>
        </w:rPr>
        <w:t>dalam</w:t>
      </w:r>
      <w:proofErr w:type="spellEnd"/>
      <w:r w:rsidR="001D3C66" w:rsidRPr="001D3C66">
        <w:rPr>
          <w:rFonts w:ascii="Times New Roman" w:hAnsi="Times New Roman" w:cs="Times New Roman"/>
        </w:rPr>
        <w:t xml:space="preserve"> </w:t>
      </w:r>
      <w:proofErr w:type="spellStart"/>
      <w:r w:rsidR="001D3C66" w:rsidRPr="001D3C66">
        <w:rPr>
          <w:rFonts w:ascii="Times New Roman" w:hAnsi="Times New Roman" w:cs="Times New Roman"/>
        </w:rPr>
        <w:t>jangkauan</w:t>
      </w:r>
      <w:proofErr w:type="spellEnd"/>
      <w:r w:rsidR="001D3C66" w:rsidRPr="001D3C66">
        <w:rPr>
          <w:rFonts w:ascii="Times New Roman" w:hAnsi="Times New Roman" w:cs="Times New Roman"/>
        </w:rPr>
        <w:t xml:space="preserve"> </w:t>
      </w:r>
      <w:proofErr w:type="spellStart"/>
      <w:r w:rsidR="001D3C66" w:rsidRPr="001D3C66">
        <w:rPr>
          <w:rFonts w:ascii="Times New Roman" w:hAnsi="Times New Roman" w:cs="Times New Roman"/>
        </w:rPr>
        <w:t>pesan</w:t>
      </w:r>
      <w:proofErr w:type="spellEnd"/>
      <w:r w:rsidR="001D3C66" w:rsidRPr="001D3C66">
        <w:rPr>
          <w:rFonts w:ascii="Times New Roman" w:hAnsi="Times New Roman" w:cs="Times New Roman"/>
        </w:rPr>
        <w:t xml:space="preserve"> yang </w:t>
      </w:r>
      <w:proofErr w:type="spellStart"/>
      <w:r w:rsidR="001D3C66" w:rsidRPr="001D3C66">
        <w:rPr>
          <w:rFonts w:ascii="Times New Roman" w:hAnsi="Times New Roman" w:cs="Times New Roman"/>
        </w:rPr>
        <w:t>dihasilkan</w:t>
      </w:r>
      <w:proofErr w:type="spellEnd"/>
      <w:r w:rsidR="001D3C66" w:rsidRPr="001D3C66">
        <w:rPr>
          <w:rFonts w:ascii="Times New Roman" w:hAnsi="Times New Roman" w:cs="Times New Roman"/>
        </w:rPr>
        <w:t xml:space="preserve"> oleh </w:t>
      </w:r>
      <w:proofErr w:type="spellStart"/>
      <w:r w:rsidR="001D3C66" w:rsidRPr="001D3C66">
        <w:rPr>
          <w:rFonts w:ascii="Times New Roman" w:hAnsi="Times New Roman" w:cs="Times New Roman"/>
        </w:rPr>
        <w:t>partisipan</w:t>
      </w:r>
      <w:proofErr w:type="spellEnd"/>
      <w:r w:rsidR="001D3C66" w:rsidRPr="001D3C66">
        <w:rPr>
          <w:rFonts w:ascii="Times New Roman" w:hAnsi="Times New Roman" w:cs="Times New Roman"/>
        </w:rPr>
        <w:t xml:space="preserve"> luring dan daring.</w:t>
      </w:r>
    </w:p>
    <w:p w14:paraId="5BF3A37C" w14:textId="317DA724" w:rsidR="001D3C66" w:rsidRDefault="001D3C66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Ha2: </w:t>
      </w:r>
      <w:proofErr w:type="spellStart"/>
      <w:r w:rsidRPr="001D3C66">
        <w:rPr>
          <w:rFonts w:ascii="Times New Roman" w:hAnsi="Times New Roman" w:cs="Times New Roman"/>
        </w:rPr>
        <w:t>Terdapat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perbedaan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signifikan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dalam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jangkauan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pesan</w:t>
      </w:r>
      <w:proofErr w:type="spellEnd"/>
      <w:r w:rsidRPr="001D3C66">
        <w:rPr>
          <w:rFonts w:ascii="Times New Roman" w:hAnsi="Times New Roman" w:cs="Times New Roman"/>
        </w:rPr>
        <w:t xml:space="preserve"> yang </w:t>
      </w:r>
      <w:proofErr w:type="spellStart"/>
      <w:r w:rsidRPr="001D3C66">
        <w:rPr>
          <w:rFonts w:ascii="Times New Roman" w:hAnsi="Times New Roman" w:cs="Times New Roman"/>
        </w:rPr>
        <w:t>dihasilkan</w:t>
      </w:r>
      <w:proofErr w:type="spellEnd"/>
      <w:r w:rsidRPr="001D3C66">
        <w:rPr>
          <w:rFonts w:ascii="Times New Roman" w:hAnsi="Times New Roman" w:cs="Times New Roman"/>
        </w:rPr>
        <w:t xml:space="preserve"> oleh </w:t>
      </w:r>
      <w:proofErr w:type="spellStart"/>
      <w:r w:rsidRPr="001D3C66">
        <w:rPr>
          <w:rFonts w:ascii="Times New Roman" w:hAnsi="Times New Roman" w:cs="Times New Roman"/>
        </w:rPr>
        <w:t>partisipan</w:t>
      </w:r>
      <w:proofErr w:type="spellEnd"/>
      <w:r w:rsidRPr="001D3C66">
        <w:rPr>
          <w:rFonts w:ascii="Times New Roman" w:hAnsi="Times New Roman" w:cs="Times New Roman"/>
        </w:rPr>
        <w:t xml:space="preserve"> luring dan daring, di mana </w:t>
      </w:r>
      <w:proofErr w:type="spellStart"/>
      <w:r w:rsidRPr="001D3C66">
        <w:rPr>
          <w:rFonts w:ascii="Times New Roman" w:hAnsi="Times New Roman" w:cs="Times New Roman"/>
        </w:rPr>
        <w:t>partisipan</w:t>
      </w:r>
      <w:proofErr w:type="spellEnd"/>
      <w:r w:rsidRPr="001D3C66">
        <w:rPr>
          <w:rFonts w:ascii="Times New Roman" w:hAnsi="Times New Roman" w:cs="Times New Roman"/>
        </w:rPr>
        <w:t xml:space="preserve"> daring </w:t>
      </w:r>
      <w:proofErr w:type="spellStart"/>
      <w:r w:rsidRPr="001D3C66">
        <w:rPr>
          <w:rFonts w:ascii="Times New Roman" w:hAnsi="Times New Roman" w:cs="Times New Roman"/>
        </w:rPr>
        <w:t>memiliki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jangkauan</w:t>
      </w:r>
      <w:proofErr w:type="spellEnd"/>
      <w:r w:rsidRPr="001D3C66">
        <w:rPr>
          <w:rFonts w:ascii="Times New Roman" w:hAnsi="Times New Roman" w:cs="Times New Roman"/>
        </w:rPr>
        <w:t xml:space="preserve"> yang </w:t>
      </w:r>
      <w:proofErr w:type="spellStart"/>
      <w:r w:rsidRPr="001D3C66">
        <w:rPr>
          <w:rFonts w:ascii="Times New Roman" w:hAnsi="Times New Roman" w:cs="Times New Roman"/>
        </w:rPr>
        <w:t>lebih</w:t>
      </w:r>
      <w:proofErr w:type="spellEnd"/>
      <w:r w:rsidRPr="001D3C66">
        <w:rPr>
          <w:rFonts w:ascii="Times New Roman" w:hAnsi="Times New Roman" w:cs="Times New Roman"/>
        </w:rPr>
        <w:t xml:space="preserve"> </w:t>
      </w:r>
      <w:proofErr w:type="spellStart"/>
      <w:r w:rsidRPr="001D3C66">
        <w:rPr>
          <w:rFonts w:ascii="Times New Roman" w:hAnsi="Times New Roman" w:cs="Times New Roman"/>
        </w:rPr>
        <w:t>luas</w:t>
      </w:r>
      <w:proofErr w:type="spellEnd"/>
      <w:r w:rsidRPr="001D3C66">
        <w:rPr>
          <w:rFonts w:ascii="Times New Roman" w:hAnsi="Times New Roman" w:cs="Times New Roman"/>
        </w:rPr>
        <w:t>.</w:t>
      </w:r>
    </w:p>
    <w:p w14:paraId="0302AFC3" w14:textId="77D665F0" w:rsidR="001D3C66" w:rsidRPr="00856094" w:rsidRDefault="001D3C66" w:rsidP="00FC3575">
      <w:pPr>
        <w:tabs>
          <w:tab w:val="left" w:pos="1690"/>
        </w:tabs>
        <w:jc w:val="both"/>
        <w:rPr>
          <w:rFonts w:ascii="Times New Roman" w:hAnsi="Times New Roman" w:cs="Times New Roman"/>
          <w:b/>
          <w:bCs/>
        </w:rPr>
      </w:pPr>
      <w:proofErr w:type="spellStart"/>
      <w:r w:rsidRPr="00856094">
        <w:rPr>
          <w:rFonts w:ascii="Times New Roman" w:hAnsi="Times New Roman" w:cs="Times New Roman"/>
          <w:b/>
          <w:bCs/>
        </w:rPr>
        <w:t>Hipotesis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3</w:t>
      </w:r>
      <w:r w:rsidR="002A4A12" w:rsidRPr="00856094">
        <w:rPr>
          <w:rFonts w:ascii="Times New Roman" w:hAnsi="Times New Roman" w:cs="Times New Roman"/>
          <w:b/>
          <w:bCs/>
        </w:rPr>
        <w:t xml:space="preserve">: Tingkat </w:t>
      </w:r>
      <w:proofErr w:type="spellStart"/>
      <w:r w:rsidR="002A4A12" w:rsidRPr="00856094">
        <w:rPr>
          <w:rFonts w:ascii="Times New Roman" w:hAnsi="Times New Roman" w:cs="Times New Roman"/>
          <w:b/>
          <w:bCs/>
        </w:rPr>
        <w:t>Komitmen</w:t>
      </w:r>
      <w:proofErr w:type="spellEnd"/>
    </w:p>
    <w:p w14:paraId="2AEFCD0D" w14:textId="69328AAA" w:rsidR="00184401" w:rsidRPr="00184401" w:rsidRDefault="002A4A12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Ho3: </w:t>
      </w:r>
      <w:r w:rsidR="00184401" w:rsidRPr="00184401">
        <w:rPr>
          <w:rFonts w:ascii="Times New Roman" w:hAnsi="Times New Roman" w:cs="Times New Roman"/>
        </w:rPr>
        <w:t xml:space="preserve">Tidak </w:t>
      </w:r>
      <w:proofErr w:type="spellStart"/>
      <w:r w:rsidR="00184401" w:rsidRPr="00184401">
        <w:rPr>
          <w:rFonts w:ascii="Times New Roman" w:hAnsi="Times New Roman" w:cs="Times New Roman"/>
        </w:rPr>
        <w:t>ada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perbedaan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signifikan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dalam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tingkat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komitmen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antara</w:t>
      </w:r>
      <w:proofErr w:type="spellEnd"/>
      <w:r w:rsidR="00184401" w:rsidRPr="00184401">
        <w:rPr>
          <w:rFonts w:ascii="Times New Roman" w:hAnsi="Times New Roman" w:cs="Times New Roman"/>
        </w:rPr>
        <w:t xml:space="preserve"> </w:t>
      </w:r>
      <w:proofErr w:type="spellStart"/>
      <w:r w:rsidR="00184401" w:rsidRPr="00184401">
        <w:rPr>
          <w:rFonts w:ascii="Times New Roman" w:hAnsi="Times New Roman" w:cs="Times New Roman"/>
        </w:rPr>
        <w:t>partisipan</w:t>
      </w:r>
      <w:proofErr w:type="spellEnd"/>
      <w:r w:rsidR="00184401" w:rsidRPr="00184401">
        <w:rPr>
          <w:rFonts w:ascii="Times New Roman" w:hAnsi="Times New Roman" w:cs="Times New Roman"/>
        </w:rPr>
        <w:t xml:space="preserve"> luring dan daring.</w:t>
      </w:r>
    </w:p>
    <w:p w14:paraId="797ECCA1" w14:textId="78619D4D" w:rsidR="002A4A12" w:rsidRDefault="00184401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7713B6">
        <w:rPr>
          <w:rFonts w:ascii="Times New Roman" w:hAnsi="Times New Roman" w:cs="Times New Roman"/>
        </w:rPr>
        <w:t>a</w:t>
      </w:r>
      <w:r w:rsidR="00441244">
        <w:rPr>
          <w:rFonts w:ascii="Times New Roman" w:hAnsi="Times New Roman" w:cs="Times New Roman"/>
        </w:rPr>
        <w:t xml:space="preserve">3: </w:t>
      </w:r>
      <w:proofErr w:type="spellStart"/>
      <w:r w:rsidR="00441244" w:rsidRPr="00441244">
        <w:rPr>
          <w:rFonts w:ascii="Times New Roman" w:hAnsi="Times New Roman" w:cs="Times New Roman"/>
        </w:rPr>
        <w:t>Terdapat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perbedaan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signifikan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dalam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tingkat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komitmen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antara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partisipan</w:t>
      </w:r>
      <w:proofErr w:type="spellEnd"/>
      <w:r w:rsidR="00441244" w:rsidRPr="00441244">
        <w:rPr>
          <w:rFonts w:ascii="Times New Roman" w:hAnsi="Times New Roman" w:cs="Times New Roman"/>
        </w:rPr>
        <w:t xml:space="preserve"> luring dan daring, di mana </w:t>
      </w:r>
      <w:proofErr w:type="spellStart"/>
      <w:r w:rsidR="00441244" w:rsidRPr="00441244">
        <w:rPr>
          <w:rFonts w:ascii="Times New Roman" w:hAnsi="Times New Roman" w:cs="Times New Roman"/>
        </w:rPr>
        <w:t>partisipan</w:t>
      </w:r>
      <w:proofErr w:type="spellEnd"/>
      <w:r w:rsidR="00441244" w:rsidRPr="00441244">
        <w:rPr>
          <w:rFonts w:ascii="Times New Roman" w:hAnsi="Times New Roman" w:cs="Times New Roman"/>
        </w:rPr>
        <w:t xml:space="preserve"> luring </w:t>
      </w:r>
      <w:proofErr w:type="spellStart"/>
      <w:r w:rsidR="00441244" w:rsidRPr="00441244">
        <w:rPr>
          <w:rFonts w:ascii="Times New Roman" w:hAnsi="Times New Roman" w:cs="Times New Roman"/>
        </w:rPr>
        <w:t>memiliki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tingkat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komitmen</w:t>
      </w:r>
      <w:proofErr w:type="spellEnd"/>
      <w:r w:rsidR="00441244" w:rsidRPr="00441244">
        <w:rPr>
          <w:rFonts w:ascii="Times New Roman" w:hAnsi="Times New Roman" w:cs="Times New Roman"/>
        </w:rPr>
        <w:t xml:space="preserve"> yang </w:t>
      </w:r>
      <w:proofErr w:type="spellStart"/>
      <w:r w:rsidR="00441244" w:rsidRPr="00441244">
        <w:rPr>
          <w:rFonts w:ascii="Times New Roman" w:hAnsi="Times New Roman" w:cs="Times New Roman"/>
        </w:rPr>
        <w:t>lebih</w:t>
      </w:r>
      <w:proofErr w:type="spellEnd"/>
      <w:r w:rsidR="00441244" w:rsidRPr="00441244">
        <w:rPr>
          <w:rFonts w:ascii="Times New Roman" w:hAnsi="Times New Roman" w:cs="Times New Roman"/>
        </w:rPr>
        <w:t xml:space="preserve"> </w:t>
      </w:r>
      <w:proofErr w:type="spellStart"/>
      <w:r w:rsidR="00441244" w:rsidRPr="00441244">
        <w:rPr>
          <w:rFonts w:ascii="Times New Roman" w:hAnsi="Times New Roman" w:cs="Times New Roman"/>
        </w:rPr>
        <w:t>tinggi</w:t>
      </w:r>
      <w:proofErr w:type="spellEnd"/>
      <w:r w:rsidR="00441244" w:rsidRPr="00441244">
        <w:rPr>
          <w:rFonts w:ascii="Times New Roman" w:hAnsi="Times New Roman" w:cs="Times New Roman"/>
        </w:rPr>
        <w:t>.</w:t>
      </w:r>
    </w:p>
    <w:p w14:paraId="29188E0B" w14:textId="04CA6DEE" w:rsidR="00441244" w:rsidRPr="00856094" w:rsidRDefault="00441244" w:rsidP="00FC3575">
      <w:pPr>
        <w:tabs>
          <w:tab w:val="left" w:pos="1690"/>
        </w:tabs>
        <w:jc w:val="both"/>
        <w:rPr>
          <w:rFonts w:ascii="Times New Roman" w:hAnsi="Times New Roman" w:cs="Times New Roman"/>
          <w:b/>
          <w:bCs/>
        </w:rPr>
      </w:pPr>
      <w:proofErr w:type="spellStart"/>
      <w:r w:rsidRPr="00856094">
        <w:rPr>
          <w:rFonts w:ascii="Times New Roman" w:hAnsi="Times New Roman" w:cs="Times New Roman"/>
          <w:b/>
          <w:bCs/>
        </w:rPr>
        <w:t>Hipotesis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4: </w:t>
      </w:r>
      <w:proofErr w:type="spellStart"/>
      <w:r w:rsidRPr="00856094">
        <w:rPr>
          <w:rFonts w:ascii="Times New Roman" w:hAnsi="Times New Roman" w:cs="Times New Roman"/>
          <w:b/>
          <w:bCs/>
        </w:rPr>
        <w:t>Persepsi</w:t>
      </w:r>
      <w:proofErr w:type="spellEnd"/>
      <w:r w:rsidRPr="008560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6094">
        <w:rPr>
          <w:rFonts w:ascii="Times New Roman" w:hAnsi="Times New Roman" w:cs="Times New Roman"/>
          <w:b/>
          <w:bCs/>
        </w:rPr>
        <w:t>Dampak</w:t>
      </w:r>
      <w:proofErr w:type="spellEnd"/>
    </w:p>
    <w:p w14:paraId="4F2C80EC" w14:textId="7B0482AF" w:rsidR="007713B6" w:rsidRDefault="007713B6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Ho4: </w:t>
      </w:r>
      <w:r w:rsidRPr="007713B6">
        <w:rPr>
          <w:rFonts w:ascii="Times New Roman" w:hAnsi="Times New Roman" w:cs="Times New Roman"/>
        </w:rPr>
        <w:t xml:space="preserve">Tidak </w:t>
      </w:r>
      <w:proofErr w:type="spellStart"/>
      <w:r w:rsidRPr="007713B6">
        <w:rPr>
          <w:rFonts w:ascii="Times New Roman" w:hAnsi="Times New Roman" w:cs="Times New Roman"/>
        </w:rPr>
        <w:t>ada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perbedaan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signifikan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dalam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persepsi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dampak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demonstrasi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antara</w:t>
      </w:r>
      <w:proofErr w:type="spellEnd"/>
      <w:r w:rsidRPr="007713B6">
        <w:rPr>
          <w:rFonts w:ascii="Times New Roman" w:hAnsi="Times New Roman" w:cs="Times New Roman"/>
        </w:rPr>
        <w:t xml:space="preserve"> </w:t>
      </w:r>
      <w:proofErr w:type="spellStart"/>
      <w:r w:rsidRPr="007713B6">
        <w:rPr>
          <w:rFonts w:ascii="Times New Roman" w:hAnsi="Times New Roman" w:cs="Times New Roman"/>
        </w:rPr>
        <w:t>partisipan</w:t>
      </w:r>
      <w:proofErr w:type="spellEnd"/>
      <w:r w:rsidRPr="007713B6">
        <w:rPr>
          <w:rFonts w:ascii="Times New Roman" w:hAnsi="Times New Roman" w:cs="Times New Roman"/>
        </w:rPr>
        <w:t xml:space="preserve"> luring dan daring.</w:t>
      </w:r>
    </w:p>
    <w:p w14:paraId="4E03C352" w14:textId="0D879FF0" w:rsidR="007713B6" w:rsidRDefault="007713B6" w:rsidP="00FC3575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Ha4: </w:t>
      </w:r>
      <w:proofErr w:type="spellStart"/>
      <w:r w:rsidR="00856094" w:rsidRPr="00856094">
        <w:rPr>
          <w:rFonts w:ascii="Times New Roman" w:hAnsi="Times New Roman" w:cs="Times New Roman"/>
        </w:rPr>
        <w:t>Terdapat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perbedaan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signifikan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dalam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persepsi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dampak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demonstrasi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antara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partisipan</w:t>
      </w:r>
      <w:proofErr w:type="spellEnd"/>
      <w:r w:rsidR="00856094" w:rsidRPr="00856094">
        <w:rPr>
          <w:rFonts w:ascii="Times New Roman" w:hAnsi="Times New Roman" w:cs="Times New Roman"/>
        </w:rPr>
        <w:t xml:space="preserve"> luring dan daring, di mana </w:t>
      </w:r>
      <w:proofErr w:type="spellStart"/>
      <w:r w:rsidR="00856094" w:rsidRPr="00856094">
        <w:rPr>
          <w:rFonts w:ascii="Times New Roman" w:hAnsi="Times New Roman" w:cs="Times New Roman"/>
        </w:rPr>
        <w:t>partisipan</w:t>
      </w:r>
      <w:proofErr w:type="spellEnd"/>
      <w:r w:rsidR="00856094" w:rsidRPr="00856094">
        <w:rPr>
          <w:rFonts w:ascii="Times New Roman" w:hAnsi="Times New Roman" w:cs="Times New Roman"/>
        </w:rPr>
        <w:t xml:space="preserve"> luring </w:t>
      </w:r>
      <w:proofErr w:type="spellStart"/>
      <w:r w:rsidR="00856094" w:rsidRPr="00856094">
        <w:rPr>
          <w:rFonts w:ascii="Times New Roman" w:hAnsi="Times New Roman" w:cs="Times New Roman"/>
        </w:rPr>
        <w:t>memiliki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keyakinan</w:t>
      </w:r>
      <w:proofErr w:type="spellEnd"/>
      <w:r w:rsidR="00856094" w:rsidRPr="00856094">
        <w:rPr>
          <w:rFonts w:ascii="Times New Roman" w:hAnsi="Times New Roman" w:cs="Times New Roman"/>
        </w:rPr>
        <w:t xml:space="preserve"> yang </w:t>
      </w:r>
      <w:proofErr w:type="spellStart"/>
      <w:r w:rsidR="00856094" w:rsidRPr="00856094">
        <w:rPr>
          <w:rFonts w:ascii="Times New Roman" w:hAnsi="Times New Roman" w:cs="Times New Roman"/>
        </w:rPr>
        <w:t>lebih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kuat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terhadap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dampak</w:t>
      </w:r>
      <w:proofErr w:type="spellEnd"/>
      <w:r w:rsidR="00856094" w:rsidRPr="00856094">
        <w:rPr>
          <w:rFonts w:ascii="Times New Roman" w:hAnsi="Times New Roman" w:cs="Times New Roman"/>
        </w:rPr>
        <w:t xml:space="preserve"> </w:t>
      </w:r>
      <w:proofErr w:type="spellStart"/>
      <w:r w:rsidR="00856094" w:rsidRPr="00856094">
        <w:rPr>
          <w:rFonts w:ascii="Times New Roman" w:hAnsi="Times New Roman" w:cs="Times New Roman"/>
        </w:rPr>
        <w:t>langsung</w:t>
      </w:r>
      <w:proofErr w:type="spellEnd"/>
      <w:r w:rsidR="00856094" w:rsidRPr="00856094">
        <w:rPr>
          <w:rFonts w:ascii="Times New Roman" w:hAnsi="Times New Roman" w:cs="Times New Roman"/>
        </w:rPr>
        <w:t>.</w:t>
      </w:r>
    </w:p>
    <w:p w14:paraId="171EAA22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34F35458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34335971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2C5A89A4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63D0EA90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47F9B414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70CD5F91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2ECDBDDE" w14:textId="77777777" w:rsidR="00964583" w:rsidRDefault="00964583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2BAC4568" w14:textId="77777777" w:rsidR="00895825" w:rsidRDefault="00895825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5B5552FC" w14:textId="77777777" w:rsidR="008545B8" w:rsidRDefault="008545B8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726CB934" w14:textId="77777777" w:rsidR="007261E1" w:rsidRDefault="007261E1" w:rsidP="00184401">
      <w:pPr>
        <w:tabs>
          <w:tab w:val="left" w:pos="1690"/>
        </w:tabs>
        <w:rPr>
          <w:rFonts w:ascii="Times New Roman" w:hAnsi="Times New Roman" w:cs="Times New Roman"/>
        </w:rPr>
      </w:pPr>
    </w:p>
    <w:p w14:paraId="7EDD2F6A" w14:textId="1C16A194" w:rsidR="00905D98" w:rsidRDefault="006953BB" w:rsidP="006953BB">
      <w:pPr>
        <w:tabs>
          <w:tab w:val="left" w:pos="1690"/>
        </w:tabs>
        <w:jc w:val="center"/>
        <w:rPr>
          <w:rFonts w:ascii="Times New Roman" w:hAnsi="Times New Roman" w:cs="Times New Roman"/>
          <w:b/>
          <w:bCs/>
        </w:rPr>
      </w:pPr>
      <w:r w:rsidRPr="006953BB"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447B2B69" w14:textId="77777777" w:rsidR="002D1151" w:rsidRDefault="002D1151" w:rsidP="006953BB">
      <w:pPr>
        <w:tabs>
          <w:tab w:val="left" w:pos="1690"/>
        </w:tabs>
        <w:jc w:val="center"/>
        <w:rPr>
          <w:rFonts w:ascii="Times New Roman" w:hAnsi="Times New Roman" w:cs="Times New Roman"/>
          <w:b/>
          <w:bCs/>
        </w:rPr>
      </w:pPr>
    </w:p>
    <w:p w14:paraId="41C3842A" w14:textId="77777777" w:rsidR="00FB404E" w:rsidRDefault="00FB404E" w:rsidP="00FB404E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3A63EA">
        <w:rPr>
          <w:rFonts w:ascii="Times New Roman" w:hAnsi="Times New Roman" w:cs="Times New Roman"/>
        </w:rPr>
        <w:t>Ananda, S. M. (2023). </w:t>
      </w:r>
      <w:proofErr w:type="spellStart"/>
      <w:r w:rsidRPr="003A63EA">
        <w:rPr>
          <w:rFonts w:ascii="Times New Roman" w:hAnsi="Times New Roman" w:cs="Times New Roman"/>
          <w:i/>
          <w:iCs/>
        </w:rPr>
        <w:t>Mahasiswa</w:t>
      </w:r>
      <w:proofErr w:type="spellEnd"/>
      <w:r w:rsidRPr="003A63EA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3A63EA">
        <w:rPr>
          <w:rFonts w:ascii="Times New Roman" w:hAnsi="Times New Roman" w:cs="Times New Roman"/>
          <w:i/>
          <w:iCs/>
        </w:rPr>
        <w:t>Fenomena</w:t>
      </w:r>
      <w:proofErr w:type="spellEnd"/>
      <w:r w:rsidRPr="003A63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63EA">
        <w:rPr>
          <w:rFonts w:ascii="Times New Roman" w:hAnsi="Times New Roman" w:cs="Times New Roman"/>
          <w:i/>
          <w:iCs/>
        </w:rPr>
        <w:t>Demonstrasi</w:t>
      </w:r>
      <w:proofErr w:type="spellEnd"/>
      <w:r w:rsidRPr="003A63EA">
        <w:rPr>
          <w:rFonts w:ascii="Times New Roman" w:hAnsi="Times New Roman" w:cs="Times New Roman"/>
          <w:i/>
          <w:iCs/>
        </w:rPr>
        <w:t xml:space="preserve"> di Aceh (</w:t>
      </w:r>
      <w:proofErr w:type="spellStart"/>
      <w:r w:rsidRPr="003A63EA">
        <w:rPr>
          <w:rFonts w:ascii="Times New Roman" w:hAnsi="Times New Roman" w:cs="Times New Roman"/>
          <w:i/>
          <w:iCs/>
        </w:rPr>
        <w:t>Perspektif</w:t>
      </w:r>
      <w:proofErr w:type="spellEnd"/>
      <w:r w:rsidRPr="003A63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63EA">
        <w:rPr>
          <w:rFonts w:ascii="Times New Roman" w:hAnsi="Times New Roman" w:cs="Times New Roman"/>
          <w:i/>
          <w:iCs/>
        </w:rPr>
        <w:t>Sivitas</w:t>
      </w:r>
      <w:proofErr w:type="spellEnd"/>
      <w:r w:rsidRPr="003A63EA">
        <w:rPr>
          <w:rFonts w:ascii="Times New Roman" w:hAnsi="Times New Roman" w:cs="Times New Roman"/>
          <w:i/>
          <w:iCs/>
        </w:rPr>
        <w:t xml:space="preserve"> Akademika FISIP UIN </w:t>
      </w:r>
      <w:proofErr w:type="spellStart"/>
      <w:r w:rsidRPr="003A63EA">
        <w:rPr>
          <w:rFonts w:ascii="Times New Roman" w:hAnsi="Times New Roman" w:cs="Times New Roman"/>
          <w:i/>
          <w:iCs/>
        </w:rPr>
        <w:t>Ar-Raniry</w:t>
      </w:r>
      <w:proofErr w:type="spellEnd"/>
      <w:r w:rsidRPr="003A63EA">
        <w:rPr>
          <w:rFonts w:ascii="Times New Roman" w:hAnsi="Times New Roman" w:cs="Times New Roman"/>
          <w:i/>
          <w:iCs/>
        </w:rPr>
        <w:t>)</w:t>
      </w:r>
      <w:r w:rsidRPr="003A63EA">
        <w:rPr>
          <w:rFonts w:ascii="Times New Roman" w:hAnsi="Times New Roman" w:cs="Times New Roman"/>
        </w:rPr>
        <w:t xml:space="preserve"> (Doctoral dissertation, UIN </w:t>
      </w:r>
      <w:proofErr w:type="spellStart"/>
      <w:r w:rsidRPr="003A63EA">
        <w:rPr>
          <w:rFonts w:ascii="Times New Roman" w:hAnsi="Times New Roman" w:cs="Times New Roman"/>
        </w:rPr>
        <w:t>Ar-Raniry</w:t>
      </w:r>
      <w:proofErr w:type="spellEnd"/>
      <w:r w:rsidRPr="003A63EA">
        <w:rPr>
          <w:rFonts w:ascii="Times New Roman" w:hAnsi="Times New Roman" w:cs="Times New Roman"/>
        </w:rPr>
        <w:t xml:space="preserve"> Banda Aceh).</w:t>
      </w:r>
    </w:p>
    <w:p w14:paraId="07E0AB21" w14:textId="28E1ECE7" w:rsidR="00964583" w:rsidRPr="00FB404E" w:rsidRDefault="00FB404E" w:rsidP="00FB404E">
      <w:pPr>
        <w:tabs>
          <w:tab w:val="left" w:pos="1690"/>
        </w:tabs>
        <w:ind w:left="720" w:hanging="720"/>
        <w:jc w:val="both"/>
        <w:rPr>
          <w:rFonts w:ascii="Times New Roman" w:hAnsi="Times New Roman" w:cs="Times New Roman"/>
        </w:rPr>
      </w:pPr>
      <w:r w:rsidRPr="007A7673">
        <w:rPr>
          <w:rFonts w:ascii="Times New Roman" w:hAnsi="Times New Roman" w:cs="Times New Roman"/>
        </w:rPr>
        <w:t xml:space="preserve">Bennett, W. L., &amp; </w:t>
      </w:r>
      <w:proofErr w:type="spellStart"/>
      <w:r w:rsidRPr="007A7673">
        <w:rPr>
          <w:rFonts w:ascii="Times New Roman" w:hAnsi="Times New Roman" w:cs="Times New Roman"/>
        </w:rPr>
        <w:t>Segerberg</w:t>
      </w:r>
      <w:proofErr w:type="spellEnd"/>
      <w:r w:rsidRPr="007A7673">
        <w:rPr>
          <w:rFonts w:ascii="Times New Roman" w:hAnsi="Times New Roman" w:cs="Times New Roman"/>
        </w:rPr>
        <w:t xml:space="preserve">, A. (2012). </w:t>
      </w:r>
      <w:r w:rsidRPr="00895825">
        <w:rPr>
          <w:rFonts w:ascii="Times New Roman" w:hAnsi="Times New Roman" w:cs="Times New Roman"/>
        </w:rPr>
        <w:t>The Logic of Connective Action: Digital Media and the Personalization of Contentious Politics.</w:t>
      </w:r>
      <w:r w:rsidRPr="007A7673">
        <w:rPr>
          <w:rFonts w:ascii="Times New Roman" w:hAnsi="Times New Roman" w:cs="Times New Roman"/>
        </w:rPr>
        <w:t xml:space="preserve"> </w:t>
      </w:r>
      <w:r w:rsidRPr="007A7673">
        <w:rPr>
          <w:rFonts w:ascii="Times New Roman" w:hAnsi="Times New Roman" w:cs="Times New Roman"/>
          <w:i/>
          <w:iCs/>
        </w:rPr>
        <w:t>Information, Communication &amp; Society</w:t>
      </w:r>
      <w:r w:rsidRPr="007A7673">
        <w:rPr>
          <w:rFonts w:ascii="Times New Roman" w:hAnsi="Times New Roman" w:cs="Times New Roman"/>
        </w:rPr>
        <w:t>, 15(5), 739–768.</w:t>
      </w:r>
    </w:p>
    <w:p w14:paraId="688D9BB8" w14:textId="77777777" w:rsidR="00A435F2" w:rsidRDefault="00A435F2" w:rsidP="006E5F2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A435F2">
        <w:rPr>
          <w:rFonts w:ascii="Times New Roman" w:hAnsi="Times New Roman" w:cs="Times New Roman"/>
        </w:rPr>
        <w:t xml:space="preserve">Cohen, J. L. (1985). Strategy or Identity: New Theoretical Paradigms and Contemporary Social Movements. </w:t>
      </w:r>
      <w:r w:rsidRPr="00A435F2">
        <w:rPr>
          <w:rFonts w:ascii="Times New Roman" w:hAnsi="Times New Roman" w:cs="Times New Roman"/>
          <w:i/>
          <w:iCs/>
        </w:rPr>
        <w:t>Social Research</w:t>
      </w:r>
      <w:r w:rsidRPr="00A435F2">
        <w:rPr>
          <w:rFonts w:ascii="Times New Roman" w:hAnsi="Times New Roman" w:cs="Times New Roman"/>
        </w:rPr>
        <w:t>, 52(4), 663–716.</w:t>
      </w:r>
    </w:p>
    <w:p w14:paraId="3642B8BB" w14:textId="77777777" w:rsidR="00FB404E" w:rsidRDefault="00FB404E" w:rsidP="00FB404E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91731A">
        <w:rPr>
          <w:rFonts w:ascii="Times New Roman" w:hAnsi="Times New Roman" w:cs="Times New Roman"/>
        </w:rPr>
        <w:t xml:space="preserve">Earl, J., &amp; </w:t>
      </w:r>
      <w:proofErr w:type="spellStart"/>
      <w:r w:rsidRPr="0091731A">
        <w:rPr>
          <w:rFonts w:ascii="Times New Roman" w:hAnsi="Times New Roman" w:cs="Times New Roman"/>
        </w:rPr>
        <w:t>Kimport</w:t>
      </w:r>
      <w:proofErr w:type="spellEnd"/>
      <w:r w:rsidRPr="0091731A">
        <w:rPr>
          <w:rFonts w:ascii="Times New Roman" w:hAnsi="Times New Roman" w:cs="Times New Roman"/>
        </w:rPr>
        <w:t xml:space="preserve">, K. (2011). </w:t>
      </w:r>
      <w:r w:rsidRPr="002D1151">
        <w:rPr>
          <w:rFonts w:ascii="Times New Roman" w:hAnsi="Times New Roman" w:cs="Times New Roman"/>
          <w:i/>
          <w:iCs/>
        </w:rPr>
        <w:t>Digitally Enabled Social Change: Activism in the Internet Age.</w:t>
      </w:r>
      <w:r w:rsidRPr="0091731A">
        <w:rPr>
          <w:rFonts w:ascii="Times New Roman" w:hAnsi="Times New Roman" w:cs="Times New Roman"/>
        </w:rPr>
        <w:t xml:space="preserve"> MIT Press.</w:t>
      </w:r>
    </w:p>
    <w:p w14:paraId="70971FFC" w14:textId="77777777" w:rsidR="00FB404E" w:rsidRDefault="00FB404E" w:rsidP="00FB404E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506530">
        <w:rPr>
          <w:rFonts w:ascii="Times New Roman" w:hAnsi="Times New Roman" w:cs="Times New Roman"/>
        </w:rPr>
        <w:t>Ilmi, M. H., &amp; Abdillah, M. T. (2023). FENOMENA POLITISASI MESJID TINJAUAN POLITICAL PROCESS THEORY. </w:t>
      </w:r>
      <w:proofErr w:type="spellStart"/>
      <w:r w:rsidRPr="00506530">
        <w:rPr>
          <w:rFonts w:ascii="Times New Roman" w:hAnsi="Times New Roman" w:cs="Times New Roman"/>
          <w:i/>
          <w:iCs/>
        </w:rPr>
        <w:t>Muẚṣarah</w:t>
      </w:r>
      <w:proofErr w:type="spellEnd"/>
      <w:r w:rsidRPr="00506530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506530">
        <w:rPr>
          <w:rFonts w:ascii="Times New Roman" w:hAnsi="Times New Roman" w:cs="Times New Roman"/>
          <w:i/>
          <w:iCs/>
        </w:rPr>
        <w:t>Jurnal</w:t>
      </w:r>
      <w:proofErr w:type="spellEnd"/>
      <w:r w:rsidRPr="00506530">
        <w:rPr>
          <w:rFonts w:ascii="Times New Roman" w:hAnsi="Times New Roman" w:cs="Times New Roman"/>
          <w:i/>
          <w:iCs/>
        </w:rPr>
        <w:t xml:space="preserve"> Kajian Islam </w:t>
      </w:r>
      <w:proofErr w:type="spellStart"/>
      <w:r w:rsidRPr="00506530">
        <w:rPr>
          <w:rFonts w:ascii="Times New Roman" w:hAnsi="Times New Roman" w:cs="Times New Roman"/>
          <w:i/>
          <w:iCs/>
        </w:rPr>
        <w:t>Kontemporer</w:t>
      </w:r>
      <w:proofErr w:type="spellEnd"/>
      <w:r w:rsidRPr="00506530">
        <w:rPr>
          <w:rFonts w:ascii="Times New Roman" w:hAnsi="Times New Roman" w:cs="Times New Roman"/>
        </w:rPr>
        <w:t>, </w:t>
      </w:r>
      <w:r w:rsidRPr="00506530">
        <w:rPr>
          <w:rFonts w:ascii="Times New Roman" w:hAnsi="Times New Roman" w:cs="Times New Roman"/>
          <w:i/>
          <w:iCs/>
        </w:rPr>
        <w:t>5</w:t>
      </w:r>
      <w:r w:rsidRPr="00506530">
        <w:rPr>
          <w:rFonts w:ascii="Times New Roman" w:hAnsi="Times New Roman" w:cs="Times New Roman"/>
        </w:rPr>
        <w:t>(2), 75-84.</w:t>
      </w:r>
    </w:p>
    <w:p w14:paraId="226F4D51" w14:textId="77777777" w:rsidR="00FB404E" w:rsidRPr="00D440DF" w:rsidRDefault="00FB404E" w:rsidP="00FB404E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Juliansyah</w:t>
      </w:r>
      <w:proofErr w:type="spellEnd"/>
      <w:r>
        <w:rPr>
          <w:rFonts w:ascii="Times New Roman" w:hAnsi="Times New Roman" w:cs="Times New Roman"/>
        </w:rPr>
        <w:t xml:space="preserve">, D. (2024). </w:t>
      </w:r>
      <w:proofErr w:type="spellStart"/>
      <w:r w:rsidRPr="00D440DF">
        <w:rPr>
          <w:rFonts w:ascii="Times New Roman" w:hAnsi="Times New Roman" w:cs="Times New Roman"/>
          <w:i/>
          <w:iCs/>
        </w:rPr>
        <w:t>Pengaruh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0DF">
        <w:rPr>
          <w:rFonts w:ascii="Times New Roman" w:hAnsi="Times New Roman" w:cs="Times New Roman"/>
          <w:i/>
          <w:iCs/>
        </w:rPr>
        <w:t>Efektivitas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Mal </w:t>
      </w:r>
      <w:proofErr w:type="spellStart"/>
      <w:r w:rsidRPr="00D440DF">
        <w:rPr>
          <w:rFonts w:ascii="Times New Roman" w:hAnsi="Times New Roman" w:cs="Times New Roman"/>
          <w:i/>
          <w:iCs/>
        </w:rPr>
        <w:t>Pelayanan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Publik Lampung Selatan </w:t>
      </w:r>
      <w:proofErr w:type="spellStart"/>
      <w:r w:rsidRPr="00D440DF">
        <w:rPr>
          <w:rFonts w:ascii="Times New Roman" w:hAnsi="Times New Roman" w:cs="Times New Roman"/>
          <w:i/>
          <w:iCs/>
        </w:rPr>
        <w:t>dalan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0DF">
        <w:rPr>
          <w:rFonts w:ascii="Times New Roman" w:hAnsi="Times New Roman" w:cs="Times New Roman"/>
          <w:i/>
          <w:iCs/>
        </w:rPr>
        <w:t>Transformasi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Digital </w:t>
      </w:r>
      <w:proofErr w:type="spellStart"/>
      <w:r w:rsidRPr="00D440DF">
        <w:rPr>
          <w:rFonts w:ascii="Times New Roman" w:hAnsi="Times New Roman" w:cs="Times New Roman"/>
          <w:i/>
          <w:iCs/>
        </w:rPr>
        <w:t>Pemerintah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(Smart Governance) </w:t>
      </w:r>
      <w:proofErr w:type="spellStart"/>
      <w:r w:rsidRPr="00D440DF">
        <w:rPr>
          <w:rFonts w:ascii="Times New Roman" w:hAnsi="Times New Roman" w:cs="Times New Roman"/>
          <w:i/>
          <w:iCs/>
        </w:rPr>
        <w:t>untuk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0DF">
        <w:rPr>
          <w:rFonts w:ascii="Times New Roman" w:hAnsi="Times New Roman" w:cs="Times New Roman"/>
          <w:i/>
          <w:iCs/>
        </w:rPr>
        <w:t>Meningkatkan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0DF">
        <w:rPr>
          <w:rFonts w:ascii="Times New Roman" w:hAnsi="Times New Roman" w:cs="Times New Roman"/>
          <w:i/>
          <w:iCs/>
        </w:rPr>
        <w:t>Efisiensi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0DF">
        <w:rPr>
          <w:rFonts w:ascii="Times New Roman" w:hAnsi="Times New Roman" w:cs="Times New Roman"/>
          <w:i/>
          <w:iCs/>
        </w:rPr>
        <w:t>Pelayanan</w:t>
      </w:r>
      <w:proofErr w:type="spellEnd"/>
      <w:r w:rsidRPr="00D440DF">
        <w:rPr>
          <w:rFonts w:ascii="Times New Roman" w:hAnsi="Times New Roman" w:cs="Times New Roman"/>
          <w:i/>
          <w:iCs/>
        </w:rPr>
        <w:t xml:space="preserve"> Publik</w:t>
      </w:r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D440DF">
        <w:rPr>
          <w:rFonts w:ascii="Times New Roman" w:hAnsi="Times New Roman" w:cs="Times New Roman"/>
        </w:rPr>
        <w:t>Skripsi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Politik, Universitas Lampung, Bandar Lampung.</w:t>
      </w:r>
    </w:p>
    <w:p w14:paraId="0333E88C" w14:textId="77777777" w:rsidR="00FB404E" w:rsidRDefault="00FB404E" w:rsidP="00FB404E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FC2E29">
        <w:rPr>
          <w:rFonts w:ascii="Times New Roman" w:hAnsi="Times New Roman" w:cs="Times New Roman"/>
        </w:rPr>
        <w:t>Ka'Issa</w:t>
      </w:r>
      <w:proofErr w:type="spellEnd"/>
      <w:r w:rsidRPr="00FC2E29">
        <w:rPr>
          <w:rFonts w:ascii="Times New Roman" w:hAnsi="Times New Roman" w:cs="Times New Roman"/>
        </w:rPr>
        <w:t>, A., Tulis, R. S., Setiawan, F., Hikmah, N., &amp; Selvia, F. (2024). PARTISIPASI MASYARAKAT DALAM MUSRENBANG: ANALISA BERDASARKAN TEORI MOBILISASI SUMBER DAYA. </w:t>
      </w:r>
      <w:proofErr w:type="spellStart"/>
      <w:r w:rsidRPr="00FC2E29">
        <w:rPr>
          <w:rFonts w:ascii="Times New Roman" w:hAnsi="Times New Roman" w:cs="Times New Roman"/>
          <w:i/>
          <w:iCs/>
        </w:rPr>
        <w:t>Jurnal</w:t>
      </w:r>
      <w:proofErr w:type="spellEnd"/>
      <w:r w:rsidRPr="00FC2E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C2E29">
        <w:rPr>
          <w:rFonts w:ascii="Times New Roman" w:hAnsi="Times New Roman" w:cs="Times New Roman"/>
          <w:i/>
          <w:iCs/>
        </w:rPr>
        <w:t>Governansi</w:t>
      </w:r>
      <w:proofErr w:type="spellEnd"/>
      <w:r w:rsidRPr="00FC2E29">
        <w:rPr>
          <w:rFonts w:ascii="Times New Roman" w:hAnsi="Times New Roman" w:cs="Times New Roman"/>
        </w:rPr>
        <w:t>, </w:t>
      </w:r>
      <w:r w:rsidRPr="00FC2E29">
        <w:rPr>
          <w:rFonts w:ascii="Times New Roman" w:hAnsi="Times New Roman" w:cs="Times New Roman"/>
          <w:i/>
          <w:iCs/>
        </w:rPr>
        <w:t>10</w:t>
      </w:r>
      <w:r w:rsidRPr="00FC2E29">
        <w:rPr>
          <w:rFonts w:ascii="Times New Roman" w:hAnsi="Times New Roman" w:cs="Times New Roman"/>
        </w:rPr>
        <w:t xml:space="preserve">(2), 165-178. </w:t>
      </w:r>
    </w:p>
    <w:p w14:paraId="27E09BDD" w14:textId="48B62E63" w:rsidR="00485208" w:rsidRDefault="00485208" w:rsidP="00485208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D73557">
        <w:rPr>
          <w:rFonts w:ascii="Times New Roman" w:hAnsi="Times New Roman" w:cs="Times New Roman"/>
        </w:rPr>
        <w:t xml:space="preserve">McAdam, D., McCarthy, J. D., &amp; </w:t>
      </w:r>
      <w:proofErr w:type="spellStart"/>
      <w:r w:rsidRPr="00D73557">
        <w:rPr>
          <w:rFonts w:ascii="Times New Roman" w:hAnsi="Times New Roman" w:cs="Times New Roman"/>
        </w:rPr>
        <w:t>Zald</w:t>
      </w:r>
      <w:proofErr w:type="spellEnd"/>
      <w:r w:rsidRPr="00D73557">
        <w:rPr>
          <w:rFonts w:ascii="Times New Roman" w:hAnsi="Times New Roman" w:cs="Times New Roman"/>
        </w:rPr>
        <w:t xml:space="preserve">, M. N. (1996). </w:t>
      </w:r>
      <w:r w:rsidRPr="002D1151">
        <w:rPr>
          <w:rFonts w:ascii="Times New Roman" w:hAnsi="Times New Roman" w:cs="Times New Roman"/>
          <w:i/>
          <w:iCs/>
        </w:rPr>
        <w:t>Comparative Perspectives on Social Movements: Political Opportunities, Mobilizing Structures, and Cultural Framings.</w:t>
      </w:r>
      <w:r w:rsidRPr="00D73557">
        <w:rPr>
          <w:rFonts w:ascii="Times New Roman" w:hAnsi="Times New Roman" w:cs="Times New Roman"/>
        </w:rPr>
        <w:t xml:space="preserve"> Cambridge University Press.</w:t>
      </w:r>
    </w:p>
    <w:p w14:paraId="0E542BC1" w14:textId="77777777" w:rsidR="00485208" w:rsidRPr="00D73557" w:rsidRDefault="00485208" w:rsidP="00485208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D73557">
        <w:rPr>
          <w:rFonts w:ascii="Times New Roman" w:hAnsi="Times New Roman" w:cs="Times New Roman"/>
        </w:rPr>
        <w:t xml:space="preserve">McCarthy, J. D., &amp; </w:t>
      </w:r>
      <w:proofErr w:type="spellStart"/>
      <w:r w:rsidRPr="00D73557">
        <w:rPr>
          <w:rFonts w:ascii="Times New Roman" w:hAnsi="Times New Roman" w:cs="Times New Roman"/>
        </w:rPr>
        <w:t>Zald</w:t>
      </w:r>
      <w:proofErr w:type="spellEnd"/>
      <w:r w:rsidRPr="00D73557">
        <w:rPr>
          <w:rFonts w:ascii="Times New Roman" w:hAnsi="Times New Roman" w:cs="Times New Roman"/>
        </w:rPr>
        <w:t xml:space="preserve">, M. N. (1977). </w:t>
      </w:r>
      <w:r w:rsidRPr="00AE42D5">
        <w:rPr>
          <w:rFonts w:ascii="Times New Roman" w:hAnsi="Times New Roman" w:cs="Times New Roman"/>
        </w:rPr>
        <w:t>Resource Mobilization and Social Movements: A Partial Theory.</w:t>
      </w:r>
      <w:r w:rsidRPr="00D73557">
        <w:rPr>
          <w:rFonts w:ascii="Times New Roman" w:hAnsi="Times New Roman" w:cs="Times New Roman"/>
        </w:rPr>
        <w:t xml:space="preserve"> </w:t>
      </w:r>
      <w:r w:rsidRPr="00D73557">
        <w:rPr>
          <w:rFonts w:ascii="Times New Roman" w:hAnsi="Times New Roman" w:cs="Times New Roman"/>
          <w:i/>
          <w:iCs/>
        </w:rPr>
        <w:t>American Journal of Sociology</w:t>
      </w:r>
      <w:r w:rsidRPr="00D73557">
        <w:rPr>
          <w:rFonts w:ascii="Times New Roman" w:hAnsi="Times New Roman" w:cs="Times New Roman"/>
        </w:rPr>
        <w:t>, 82(6), 1212–1241.</w:t>
      </w:r>
    </w:p>
    <w:p w14:paraId="0AD067F8" w14:textId="77777777" w:rsidR="00485208" w:rsidRPr="0091731A" w:rsidRDefault="00485208" w:rsidP="00485208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91731A">
        <w:rPr>
          <w:rFonts w:ascii="Times New Roman" w:hAnsi="Times New Roman" w:cs="Times New Roman"/>
        </w:rPr>
        <w:t xml:space="preserve">Morozov, E. (2011). </w:t>
      </w:r>
      <w:r w:rsidRPr="002D1151">
        <w:rPr>
          <w:rFonts w:ascii="Times New Roman" w:hAnsi="Times New Roman" w:cs="Times New Roman"/>
          <w:i/>
          <w:iCs/>
        </w:rPr>
        <w:t>The Net Delusion: The Dark Side of Internet Freedom</w:t>
      </w:r>
      <w:r w:rsidRPr="00AE42D5">
        <w:rPr>
          <w:rFonts w:ascii="Times New Roman" w:hAnsi="Times New Roman" w:cs="Times New Roman"/>
        </w:rPr>
        <w:t xml:space="preserve">. </w:t>
      </w:r>
      <w:r w:rsidRPr="0091731A">
        <w:rPr>
          <w:rFonts w:ascii="Times New Roman" w:hAnsi="Times New Roman" w:cs="Times New Roman"/>
        </w:rPr>
        <w:t>PublicAffairs.</w:t>
      </w:r>
    </w:p>
    <w:p w14:paraId="1EFDAA96" w14:textId="77777777" w:rsidR="00485208" w:rsidRDefault="00485208" w:rsidP="00485208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Siskawati</w:t>
      </w:r>
      <w:proofErr w:type="spellEnd"/>
      <w:r>
        <w:rPr>
          <w:rFonts w:ascii="Times New Roman" w:hAnsi="Times New Roman" w:cs="Times New Roman"/>
        </w:rPr>
        <w:t xml:space="preserve">, A. D. (2021). </w:t>
      </w:r>
      <w:proofErr w:type="spellStart"/>
      <w:r w:rsidRPr="00856556">
        <w:rPr>
          <w:rFonts w:ascii="Times New Roman" w:hAnsi="Times New Roman" w:cs="Times New Roman"/>
          <w:i/>
          <w:iCs/>
        </w:rPr>
        <w:t>Pengaruh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56556">
        <w:rPr>
          <w:rFonts w:ascii="Times New Roman" w:hAnsi="Times New Roman" w:cs="Times New Roman"/>
          <w:i/>
          <w:iCs/>
        </w:rPr>
        <w:t>Inflasi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, CAR (Capital </w:t>
      </w:r>
      <w:proofErr w:type="spellStart"/>
      <w:r w:rsidRPr="00856556">
        <w:rPr>
          <w:rFonts w:ascii="Times New Roman" w:hAnsi="Times New Roman" w:cs="Times New Roman"/>
          <w:i/>
          <w:iCs/>
        </w:rPr>
        <w:t>Adequaty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Ratio), dan FDR (Financial to Deposit Ratio) </w:t>
      </w:r>
      <w:proofErr w:type="spellStart"/>
      <w:r w:rsidRPr="00856556">
        <w:rPr>
          <w:rFonts w:ascii="Times New Roman" w:hAnsi="Times New Roman" w:cs="Times New Roman"/>
          <w:i/>
          <w:iCs/>
        </w:rPr>
        <w:t>terhadap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Non </w:t>
      </w:r>
      <w:proofErr w:type="spellStart"/>
      <w:r w:rsidRPr="00856556">
        <w:rPr>
          <w:rFonts w:ascii="Times New Roman" w:hAnsi="Times New Roman" w:cs="Times New Roman"/>
          <w:i/>
          <w:iCs/>
        </w:rPr>
        <w:t>Perfoming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Financing pada </w:t>
      </w:r>
      <w:proofErr w:type="spellStart"/>
      <w:r w:rsidRPr="00856556">
        <w:rPr>
          <w:rFonts w:ascii="Times New Roman" w:hAnsi="Times New Roman" w:cs="Times New Roman"/>
          <w:i/>
          <w:iCs/>
        </w:rPr>
        <w:t>Perbankan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Syariah yang </w:t>
      </w:r>
      <w:proofErr w:type="spellStart"/>
      <w:r w:rsidRPr="00856556">
        <w:rPr>
          <w:rFonts w:ascii="Times New Roman" w:hAnsi="Times New Roman" w:cs="Times New Roman"/>
          <w:i/>
          <w:iCs/>
        </w:rPr>
        <w:t>Terdaftar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856556">
        <w:rPr>
          <w:rFonts w:ascii="Times New Roman" w:hAnsi="Times New Roman" w:cs="Times New Roman"/>
          <w:i/>
          <w:iCs/>
        </w:rPr>
        <w:t>Otoritas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Jasa </w:t>
      </w:r>
      <w:proofErr w:type="spellStart"/>
      <w:r w:rsidRPr="00856556">
        <w:rPr>
          <w:rFonts w:ascii="Times New Roman" w:hAnsi="Times New Roman" w:cs="Times New Roman"/>
          <w:i/>
          <w:iCs/>
        </w:rPr>
        <w:t>Keuangan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56556">
        <w:rPr>
          <w:rFonts w:ascii="Times New Roman" w:hAnsi="Times New Roman" w:cs="Times New Roman"/>
          <w:i/>
          <w:iCs/>
        </w:rPr>
        <w:t>Tahun</w:t>
      </w:r>
      <w:proofErr w:type="spellEnd"/>
      <w:r w:rsidRPr="00856556">
        <w:rPr>
          <w:rFonts w:ascii="Times New Roman" w:hAnsi="Times New Roman" w:cs="Times New Roman"/>
          <w:i/>
          <w:iCs/>
        </w:rPr>
        <w:t xml:space="preserve"> 2016-2019.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Skripsi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Politik, Universitas Lampung, Bandar Lampung.</w:t>
      </w:r>
    </w:p>
    <w:p w14:paraId="4558A23F" w14:textId="239B7C56" w:rsidR="00A435F2" w:rsidRPr="005F0E90" w:rsidRDefault="00A435F2" w:rsidP="00485208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BC068D">
        <w:rPr>
          <w:rFonts w:ascii="Times New Roman" w:hAnsi="Times New Roman" w:cs="Times New Roman"/>
        </w:rPr>
        <w:t xml:space="preserve">Tarrow, S. (1994). </w:t>
      </w:r>
      <w:r w:rsidRPr="002D1151">
        <w:rPr>
          <w:rFonts w:ascii="Times New Roman" w:hAnsi="Times New Roman" w:cs="Times New Roman"/>
          <w:i/>
          <w:iCs/>
        </w:rPr>
        <w:t>Power in Movement: Social Movements, Collective Action and Politics.</w:t>
      </w:r>
      <w:r w:rsidRPr="00AE42D5">
        <w:rPr>
          <w:rFonts w:ascii="Times New Roman" w:hAnsi="Times New Roman" w:cs="Times New Roman"/>
        </w:rPr>
        <w:t xml:space="preserve"> </w:t>
      </w:r>
      <w:r w:rsidRPr="00BC068D">
        <w:rPr>
          <w:rFonts w:ascii="Times New Roman" w:hAnsi="Times New Roman" w:cs="Times New Roman"/>
        </w:rPr>
        <w:t>Cambridge University Press.</w:t>
      </w:r>
    </w:p>
    <w:p w14:paraId="09DCB341" w14:textId="450CB1F4" w:rsidR="006953BB" w:rsidRPr="00AE42D5" w:rsidRDefault="003216DB" w:rsidP="00AE42D5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91731A">
        <w:rPr>
          <w:rFonts w:ascii="Times New Roman" w:hAnsi="Times New Roman" w:cs="Times New Roman"/>
        </w:rPr>
        <w:lastRenderedPageBreak/>
        <w:t>Tufekci</w:t>
      </w:r>
      <w:proofErr w:type="spellEnd"/>
      <w:r w:rsidRPr="0091731A">
        <w:rPr>
          <w:rFonts w:ascii="Times New Roman" w:hAnsi="Times New Roman" w:cs="Times New Roman"/>
        </w:rPr>
        <w:t xml:space="preserve">, Z. (2017). </w:t>
      </w:r>
      <w:r w:rsidRPr="002D1151">
        <w:rPr>
          <w:rFonts w:ascii="Times New Roman" w:hAnsi="Times New Roman" w:cs="Times New Roman"/>
          <w:i/>
          <w:iCs/>
        </w:rPr>
        <w:t>Twitter and Tear Gas: The Power and Fragility of Networked Protest.</w:t>
      </w:r>
      <w:r w:rsidRPr="0091731A">
        <w:rPr>
          <w:rFonts w:ascii="Times New Roman" w:hAnsi="Times New Roman" w:cs="Times New Roman"/>
        </w:rPr>
        <w:t xml:space="preserve"> Yale University Press.</w:t>
      </w:r>
    </w:p>
    <w:sectPr w:rsidR="006953BB" w:rsidRPr="00AE42D5" w:rsidSect="007122EF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452"/>
    <w:multiLevelType w:val="multilevel"/>
    <w:tmpl w:val="3030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F4147"/>
    <w:multiLevelType w:val="multilevel"/>
    <w:tmpl w:val="117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38C"/>
    <w:multiLevelType w:val="hybridMultilevel"/>
    <w:tmpl w:val="3808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997"/>
    <w:multiLevelType w:val="multilevel"/>
    <w:tmpl w:val="1EFA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105E5"/>
    <w:multiLevelType w:val="hybridMultilevel"/>
    <w:tmpl w:val="291CA404"/>
    <w:lvl w:ilvl="0" w:tplc="345AE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A2893"/>
    <w:multiLevelType w:val="multilevel"/>
    <w:tmpl w:val="B610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6383"/>
    <w:multiLevelType w:val="hybridMultilevel"/>
    <w:tmpl w:val="6DFE2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94F88"/>
    <w:multiLevelType w:val="multilevel"/>
    <w:tmpl w:val="C108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22F30"/>
    <w:multiLevelType w:val="hybridMultilevel"/>
    <w:tmpl w:val="F158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C3C22"/>
    <w:multiLevelType w:val="hybridMultilevel"/>
    <w:tmpl w:val="48E4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65203">
    <w:abstractNumId w:val="1"/>
  </w:num>
  <w:num w:numId="2" w16cid:durableId="1885479620">
    <w:abstractNumId w:val="9"/>
  </w:num>
  <w:num w:numId="3" w16cid:durableId="942420769">
    <w:abstractNumId w:val="2"/>
  </w:num>
  <w:num w:numId="4" w16cid:durableId="1925332109">
    <w:abstractNumId w:val="7"/>
  </w:num>
  <w:num w:numId="5" w16cid:durableId="1097292623">
    <w:abstractNumId w:val="0"/>
  </w:num>
  <w:num w:numId="6" w16cid:durableId="1383481022">
    <w:abstractNumId w:val="6"/>
  </w:num>
  <w:num w:numId="7" w16cid:durableId="346951165">
    <w:abstractNumId w:val="3"/>
  </w:num>
  <w:num w:numId="8" w16cid:durableId="1864320130">
    <w:abstractNumId w:val="5"/>
  </w:num>
  <w:num w:numId="9" w16cid:durableId="263925181">
    <w:abstractNumId w:val="8"/>
  </w:num>
  <w:num w:numId="10" w16cid:durableId="2113428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7E"/>
    <w:rsid w:val="000205E5"/>
    <w:rsid w:val="0006477A"/>
    <w:rsid w:val="000665FD"/>
    <w:rsid w:val="0009317E"/>
    <w:rsid w:val="000B3E60"/>
    <w:rsid w:val="000B7DE1"/>
    <w:rsid w:val="000C05E2"/>
    <w:rsid w:val="000C2EDD"/>
    <w:rsid w:val="000E7FA3"/>
    <w:rsid w:val="000F51FC"/>
    <w:rsid w:val="000F5DE0"/>
    <w:rsid w:val="001329AF"/>
    <w:rsid w:val="00164B5D"/>
    <w:rsid w:val="00165A14"/>
    <w:rsid w:val="00170EEE"/>
    <w:rsid w:val="0017124F"/>
    <w:rsid w:val="001763AE"/>
    <w:rsid w:val="00177A59"/>
    <w:rsid w:val="00184401"/>
    <w:rsid w:val="00192D94"/>
    <w:rsid w:val="00195B9A"/>
    <w:rsid w:val="001961F4"/>
    <w:rsid w:val="001A4219"/>
    <w:rsid w:val="001B7A8C"/>
    <w:rsid w:val="001C3309"/>
    <w:rsid w:val="001C6F86"/>
    <w:rsid w:val="001D3C66"/>
    <w:rsid w:val="001D478F"/>
    <w:rsid w:val="001E4EB9"/>
    <w:rsid w:val="001F5417"/>
    <w:rsid w:val="001F6966"/>
    <w:rsid w:val="00202724"/>
    <w:rsid w:val="00213E65"/>
    <w:rsid w:val="002223F0"/>
    <w:rsid w:val="00222A7E"/>
    <w:rsid w:val="00235ED3"/>
    <w:rsid w:val="00236145"/>
    <w:rsid w:val="00240543"/>
    <w:rsid w:val="00242F78"/>
    <w:rsid w:val="00243572"/>
    <w:rsid w:val="00243F78"/>
    <w:rsid w:val="00250D37"/>
    <w:rsid w:val="00251BDE"/>
    <w:rsid w:val="002608D1"/>
    <w:rsid w:val="0027117F"/>
    <w:rsid w:val="002A4A12"/>
    <w:rsid w:val="002C2C34"/>
    <w:rsid w:val="002D0FB3"/>
    <w:rsid w:val="002D1151"/>
    <w:rsid w:val="002D74B3"/>
    <w:rsid w:val="002D7CF8"/>
    <w:rsid w:val="002E75C6"/>
    <w:rsid w:val="002F301A"/>
    <w:rsid w:val="003017ED"/>
    <w:rsid w:val="00316233"/>
    <w:rsid w:val="003216DB"/>
    <w:rsid w:val="003309E2"/>
    <w:rsid w:val="003321B5"/>
    <w:rsid w:val="00336D68"/>
    <w:rsid w:val="00364028"/>
    <w:rsid w:val="00365B54"/>
    <w:rsid w:val="00370295"/>
    <w:rsid w:val="003A63EA"/>
    <w:rsid w:val="003D5912"/>
    <w:rsid w:val="00421EB3"/>
    <w:rsid w:val="00424958"/>
    <w:rsid w:val="00425EFD"/>
    <w:rsid w:val="0042610C"/>
    <w:rsid w:val="004266BE"/>
    <w:rsid w:val="00427CB9"/>
    <w:rsid w:val="00441244"/>
    <w:rsid w:val="004510B8"/>
    <w:rsid w:val="0045659E"/>
    <w:rsid w:val="0046398F"/>
    <w:rsid w:val="00475491"/>
    <w:rsid w:val="00483870"/>
    <w:rsid w:val="00484982"/>
    <w:rsid w:val="00484B18"/>
    <w:rsid w:val="00485208"/>
    <w:rsid w:val="00486C60"/>
    <w:rsid w:val="004C0ADB"/>
    <w:rsid w:val="004C1F56"/>
    <w:rsid w:val="004C6E93"/>
    <w:rsid w:val="004D269A"/>
    <w:rsid w:val="004D4102"/>
    <w:rsid w:val="004E7DD7"/>
    <w:rsid w:val="004F1EBC"/>
    <w:rsid w:val="004F4888"/>
    <w:rsid w:val="004F5442"/>
    <w:rsid w:val="004F71F9"/>
    <w:rsid w:val="00505DA7"/>
    <w:rsid w:val="00506530"/>
    <w:rsid w:val="00513EC3"/>
    <w:rsid w:val="00521BD7"/>
    <w:rsid w:val="0053333D"/>
    <w:rsid w:val="00537CDA"/>
    <w:rsid w:val="00551272"/>
    <w:rsid w:val="0055373B"/>
    <w:rsid w:val="005A365A"/>
    <w:rsid w:val="005A6617"/>
    <w:rsid w:val="005B7F14"/>
    <w:rsid w:val="005C03E3"/>
    <w:rsid w:val="005C441F"/>
    <w:rsid w:val="005D137E"/>
    <w:rsid w:val="005E3204"/>
    <w:rsid w:val="005E56CC"/>
    <w:rsid w:val="005E5D89"/>
    <w:rsid w:val="005F0E90"/>
    <w:rsid w:val="006065E6"/>
    <w:rsid w:val="00607E70"/>
    <w:rsid w:val="00610EEF"/>
    <w:rsid w:val="006249B0"/>
    <w:rsid w:val="006275EE"/>
    <w:rsid w:val="00627C3F"/>
    <w:rsid w:val="00635121"/>
    <w:rsid w:val="0064294D"/>
    <w:rsid w:val="006511A1"/>
    <w:rsid w:val="006549EC"/>
    <w:rsid w:val="00656165"/>
    <w:rsid w:val="006602EF"/>
    <w:rsid w:val="006716DB"/>
    <w:rsid w:val="00683F08"/>
    <w:rsid w:val="00694E7E"/>
    <w:rsid w:val="006953BB"/>
    <w:rsid w:val="00696A10"/>
    <w:rsid w:val="006C72D7"/>
    <w:rsid w:val="006E5F2F"/>
    <w:rsid w:val="006F1895"/>
    <w:rsid w:val="007122EF"/>
    <w:rsid w:val="00713164"/>
    <w:rsid w:val="00723E70"/>
    <w:rsid w:val="00724F56"/>
    <w:rsid w:val="007261E1"/>
    <w:rsid w:val="00741A2A"/>
    <w:rsid w:val="00752234"/>
    <w:rsid w:val="007535E5"/>
    <w:rsid w:val="00755D7D"/>
    <w:rsid w:val="007656C0"/>
    <w:rsid w:val="007713B6"/>
    <w:rsid w:val="00774C8A"/>
    <w:rsid w:val="00780EBE"/>
    <w:rsid w:val="00781FD7"/>
    <w:rsid w:val="00786991"/>
    <w:rsid w:val="00796840"/>
    <w:rsid w:val="007A1648"/>
    <w:rsid w:val="007A6318"/>
    <w:rsid w:val="007A7673"/>
    <w:rsid w:val="007C300F"/>
    <w:rsid w:val="007E2C8C"/>
    <w:rsid w:val="007E6F66"/>
    <w:rsid w:val="007F57D1"/>
    <w:rsid w:val="007F7582"/>
    <w:rsid w:val="0080504B"/>
    <w:rsid w:val="008267C7"/>
    <w:rsid w:val="00827095"/>
    <w:rsid w:val="0084586F"/>
    <w:rsid w:val="008545B8"/>
    <w:rsid w:val="00856094"/>
    <w:rsid w:val="00856556"/>
    <w:rsid w:val="00862470"/>
    <w:rsid w:val="00876B6E"/>
    <w:rsid w:val="00880DED"/>
    <w:rsid w:val="008875E0"/>
    <w:rsid w:val="00892E2E"/>
    <w:rsid w:val="00895825"/>
    <w:rsid w:val="008C150C"/>
    <w:rsid w:val="008C2F30"/>
    <w:rsid w:val="008C5A13"/>
    <w:rsid w:val="008D029B"/>
    <w:rsid w:val="008F37A3"/>
    <w:rsid w:val="00900C03"/>
    <w:rsid w:val="0090276B"/>
    <w:rsid w:val="00905D98"/>
    <w:rsid w:val="00915890"/>
    <w:rsid w:val="0091731A"/>
    <w:rsid w:val="00945E03"/>
    <w:rsid w:val="00947D82"/>
    <w:rsid w:val="00964583"/>
    <w:rsid w:val="00965C7B"/>
    <w:rsid w:val="00972951"/>
    <w:rsid w:val="009760B7"/>
    <w:rsid w:val="0097715D"/>
    <w:rsid w:val="009858D2"/>
    <w:rsid w:val="00994886"/>
    <w:rsid w:val="00997420"/>
    <w:rsid w:val="009A0CF4"/>
    <w:rsid w:val="009A50F0"/>
    <w:rsid w:val="009A6174"/>
    <w:rsid w:val="009B0995"/>
    <w:rsid w:val="009B3CF7"/>
    <w:rsid w:val="00A03848"/>
    <w:rsid w:val="00A12496"/>
    <w:rsid w:val="00A225DF"/>
    <w:rsid w:val="00A26F16"/>
    <w:rsid w:val="00A435F2"/>
    <w:rsid w:val="00A45509"/>
    <w:rsid w:val="00A53C50"/>
    <w:rsid w:val="00A61B19"/>
    <w:rsid w:val="00A71957"/>
    <w:rsid w:val="00A74BDD"/>
    <w:rsid w:val="00A94890"/>
    <w:rsid w:val="00AB251E"/>
    <w:rsid w:val="00AD083A"/>
    <w:rsid w:val="00AD120F"/>
    <w:rsid w:val="00AE42D5"/>
    <w:rsid w:val="00B00A66"/>
    <w:rsid w:val="00B0284E"/>
    <w:rsid w:val="00B05FE8"/>
    <w:rsid w:val="00B1113A"/>
    <w:rsid w:val="00B1182C"/>
    <w:rsid w:val="00B1193A"/>
    <w:rsid w:val="00B20B17"/>
    <w:rsid w:val="00B311FF"/>
    <w:rsid w:val="00B31C1C"/>
    <w:rsid w:val="00B52F39"/>
    <w:rsid w:val="00B55C6E"/>
    <w:rsid w:val="00B664BC"/>
    <w:rsid w:val="00B86EDC"/>
    <w:rsid w:val="00B870F7"/>
    <w:rsid w:val="00B9272B"/>
    <w:rsid w:val="00BC068D"/>
    <w:rsid w:val="00BC0DFB"/>
    <w:rsid w:val="00BC3B85"/>
    <w:rsid w:val="00BD56B0"/>
    <w:rsid w:val="00BD5D9C"/>
    <w:rsid w:val="00BF0E5C"/>
    <w:rsid w:val="00BF7104"/>
    <w:rsid w:val="00C06CC0"/>
    <w:rsid w:val="00C12D44"/>
    <w:rsid w:val="00C1597C"/>
    <w:rsid w:val="00C16112"/>
    <w:rsid w:val="00C2397C"/>
    <w:rsid w:val="00C31FF0"/>
    <w:rsid w:val="00C33C64"/>
    <w:rsid w:val="00C36379"/>
    <w:rsid w:val="00C64BCC"/>
    <w:rsid w:val="00C72C77"/>
    <w:rsid w:val="00C774A6"/>
    <w:rsid w:val="00C77E89"/>
    <w:rsid w:val="00C97AD5"/>
    <w:rsid w:val="00CA6143"/>
    <w:rsid w:val="00CC2BCD"/>
    <w:rsid w:val="00CC2D74"/>
    <w:rsid w:val="00CC79A3"/>
    <w:rsid w:val="00CE2C61"/>
    <w:rsid w:val="00D15E34"/>
    <w:rsid w:val="00D1660B"/>
    <w:rsid w:val="00D20BC7"/>
    <w:rsid w:val="00D21A60"/>
    <w:rsid w:val="00D23C21"/>
    <w:rsid w:val="00D24308"/>
    <w:rsid w:val="00D32B9B"/>
    <w:rsid w:val="00D42CF3"/>
    <w:rsid w:val="00D440DF"/>
    <w:rsid w:val="00D64565"/>
    <w:rsid w:val="00D73557"/>
    <w:rsid w:val="00D74092"/>
    <w:rsid w:val="00D755A4"/>
    <w:rsid w:val="00D76A82"/>
    <w:rsid w:val="00DD610F"/>
    <w:rsid w:val="00DE6F86"/>
    <w:rsid w:val="00E03C20"/>
    <w:rsid w:val="00E043CE"/>
    <w:rsid w:val="00E36ABD"/>
    <w:rsid w:val="00E41657"/>
    <w:rsid w:val="00E72404"/>
    <w:rsid w:val="00E863EF"/>
    <w:rsid w:val="00EB79AA"/>
    <w:rsid w:val="00ED38D1"/>
    <w:rsid w:val="00ED69A2"/>
    <w:rsid w:val="00EE79C0"/>
    <w:rsid w:val="00EF570E"/>
    <w:rsid w:val="00EF6322"/>
    <w:rsid w:val="00F01A77"/>
    <w:rsid w:val="00F02DB2"/>
    <w:rsid w:val="00F07093"/>
    <w:rsid w:val="00F25EF4"/>
    <w:rsid w:val="00F32D20"/>
    <w:rsid w:val="00F3401B"/>
    <w:rsid w:val="00F474BB"/>
    <w:rsid w:val="00F7333C"/>
    <w:rsid w:val="00F75A23"/>
    <w:rsid w:val="00F77348"/>
    <w:rsid w:val="00F82382"/>
    <w:rsid w:val="00F85F47"/>
    <w:rsid w:val="00F91D26"/>
    <w:rsid w:val="00F965F1"/>
    <w:rsid w:val="00F96A38"/>
    <w:rsid w:val="00F97515"/>
    <w:rsid w:val="00FB404E"/>
    <w:rsid w:val="00FC2E29"/>
    <w:rsid w:val="00FC3575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0F43"/>
  <w15:chartTrackingRefBased/>
  <w15:docId w15:val="{1710C249-54C1-4A5F-9683-126DC95C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083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1F05-3CC6-40CD-A417-B24A0049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ambarwatidiahputri@gmail.com</dc:creator>
  <cp:keywords/>
  <dc:description/>
  <cp:lastModifiedBy>ambarwatidiahputri@gmail.com</cp:lastModifiedBy>
  <cp:revision>3</cp:revision>
  <dcterms:created xsi:type="dcterms:W3CDTF">2025-09-23T14:39:00Z</dcterms:created>
  <dcterms:modified xsi:type="dcterms:W3CDTF">2025-09-23T14:50:00Z</dcterms:modified>
</cp:coreProperties>
</file>