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DD11" w14:textId="16F3532B" w:rsidR="00940142" w:rsidRPr="00E169F8" w:rsidRDefault="00E169F8" w:rsidP="00B3682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9F8">
        <w:rPr>
          <w:rFonts w:ascii="Times New Roman" w:hAnsi="Times New Roman" w:cs="Times New Roman"/>
          <w:b/>
          <w:bCs/>
          <w:sz w:val="24"/>
          <w:szCs w:val="24"/>
        </w:rPr>
        <w:t>PAPER TEORI AKUNTANSI</w:t>
      </w:r>
    </w:p>
    <w:p w14:paraId="5E6BA4EC" w14:textId="3F41536C" w:rsidR="00B3682B" w:rsidRDefault="00E169F8" w:rsidP="00B368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9F8">
        <w:rPr>
          <w:rFonts w:ascii="Times New Roman" w:hAnsi="Times New Roman" w:cs="Times New Roman"/>
          <w:b/>
          <w:bCs/>
          <w:sz w:val="24"/>
          <w:szCs w:val="24"/>
        </w:rPr>
        <w:t>Dosen</w:t>
      </w:r>
      <w:proofErr w:type="spellEnd"/>
      <w:r w:rsidRPr="00E16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9F8">
        <w:rPr>
          <w:rFonts w:ascii="Times New Roman" w:hAnsi="Times New Roman" w:cs="Times New Roman"/>
          <w:b/>
          <w:bCs/>
          <w:sz w:val="24"/>
          <w:szCs w:val="24"/>
        </w:rPr>
        <w:t>Pengampu</w:t>
      </w:r>
      <w:proofErr w:type="spellEnd"/>
      <w:r w:rsidRPr="00E169F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Drs.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M,Si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Sandi,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14:paraId="4291FD15" w14:textId="5AC6D164" w:rsidR="00E169F8" w:rsidRPr="00B3682B" w:rsidRDefault="00E169F8" w:rsidP="00B3682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682B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 w:rsidRPr="00B3682B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E169F8" w14:paraId="048C9854" w14:textId="77777777" w:rsidTr="00B3682B">
        <w:tc>
          <w:tcPr>
            <w:tcW w:w="3963" w:type="dxa"/>
          </w:tcPr>
          <w:p w14:paraId="36804AB1" w14:textId="716E018E" w:rsidR="00E169F8" w:rsidRPr="00B3682B" w:rsidRDefault="00E169F8" w:rsidP="00B3682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82B">
              <w:rPr>
                <w:rFonts w:ascii="Times New Roman" w:hAnsi="Times New Roman" w:cs="Times New Roman"/>
                <w:sz w:val="24"/>
                <w:szCs w:val="24"/>
              </w:rPr>
              <w:t>Rizky</w:t>
            </w:r>
            <w:proofErr w:type="spellEnd"/>
            <w:r w:rsidRPr="00B36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82B">
              <w:rPr>
                <w:rFonts w:ascii="Times New Roman" w:hAnsi="Times New Roman" w:cs="Times New Roman"/>
                <w:sz w:val="24"/>
                <w:szCs w:val="24"/>
              </w:rPr>
              <w:t>Widyaningrum</w:t>
            </w:r>
            <w:proofErr w:type="spellEnd"/>
          </w:p>
        </w:tc>
        <w:tc>
          <w:tcPr>
            <w:tcW w:w="3964" w:type="dxa"/>
          </w:tcPr>
          <w:p w14:paraId="72BE2B35" w14:textId="1E78BBCF" w:rsidR="00E169F8" w:rsidRDefault="00E169F8" w:rsidP="00B3682B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2413031060</w:t>
            </w:r>
          </w:p>
        </w:tc>
      </w:tr>
      <w:tr w:rsidR="00E169F8" w14:paraId="24835B2E" w14:textId="77777777" w:rsidTr="00B3682B">
        <w:tc>
          <w:tcPr>
            <w:tcW w:w="3963" w:type="dxa"/>
          </w:tcPr>
          <w:p w14:paraId="20BC7C99" w14:textId="0C4C50BA" w:rsidR="00E169F8" w:rsidRPr="00B3682B" w:rsidRDefault="00E169F8" w:rsidP="00B3682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2B">
              <w:rPr>
                <w:rFonts w:ascii="Times New Roman" w:hAnsi="Times New Roman" w:cs="Times New Roman"/>
                <w:sz w:val="24"/>
                <w:szCs w:val="24"/>
              </w:rPr>
              <w:t xml:space="preserve">Virginia </w:t>
            </w:r>
            <w:proofErr w:type="spellStart"/>
            <w:r w:rsidRPr="00B3682B">
              <w:rPr>
                <w:rFonts w:ascii="Times New Roman" w:hAnsi="Times New Roman" w:cs="Times New Roman"/>
                <w:sz w:val="24"/>
                <w:szCs w:val="24"/>
              </w:rPr>
              <w:t>Shaulan</w:t>
            </w:r>
            <w:proofErr w:type="spellEnd"/>
            <w:r w:rsidRPr="00B36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82B">
              <w:rPr>
                <w:rFonts w:ascii="Times New Roman" w:hAnsi="Times New Roman" w:cs="Times New Roman"/>
                <w:sz w:val="24"/>
                <w:szCs w:val="24"/>
              </w:rPr>
              <w:t>Zailani</w:t>
            </w:r>
            <w:proofErr w:type="spellEnd"/>
          </w:p>
        </w:tc>
        <w:tc>
          <w:tcPr>
            <w:tcW w:w="3964" w:type="dxa"/>
          </w:tcPr>
          <w:p w14:paraId="7A04C841" w14:textId="744A9E1D" w:rsidR="00E169F8" w:rsidRDefault="00E169F8" w:rsidP="00B3682B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2413031069</w:t>
            </w:r>
          </w:p>
        </w:tc>
      </w:tr>
    </w:tbl>
    <w:p w14:paraId="185BDE12" w14:textId="1358DD13" w:rsidR="00E169F8" w:rsidRDefault="00E169F8" w:rsidP="00E169F8">
      <w:pPr>
        <w:rPr>
          <w:rFonts w:ascii="Times New Roman" w:hAnsi="Times New Roman" w:cs="Times New Roman"/>
          <w:sz w:val="24"/>
          <w:szCs w:val="24"/>
        </w:rPr>
      </w:pPr>
    </w:p>
    <w:p w14:paraId="6662B944" w14:textId="2C33365B" w:rsidR="00B3682B" w:rsidRPr="00B3682B" w:rsidRDefault="00B3682B" w:rsidP="00B3682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82B">
        <w:rPr>
          <w:rFonts w:ascii="Times New Roman" w:hAnsi="Times New Roman" w:cs="Times New Roman"/>
          <w:b/>
          <w:bCs/>
          <w:sz w:val="24"/>
          <w:szCs w:val="24"/>
        </w:rPr>
        <w:t>MENGANALISIS ISU SUST</w:t>
      </w:r>
      <w:r w:rsidR="00340053">
        <w:rPr>
          <w:rFonts w:ascii="Times New Roman" w:hAnsi="Times New Roman" w:cs="Times New Roman"/>
          <w:b/>
          <w:bCs/>
          <w:sz w:val="24"/>
          <w:szCs w:val="24"/>
        </w:rPr>
        <w:t>AINABILITY</w:t>
      </w:r>
      <w:r w:rsidRPr="00B3682B">
        <w:rPr>
          <w:rFonts w:ascii="Times New Roman" w:hAnsi="Times New Roman" w:cs="Times New Roman"/>
          <w:b/>
          <w:bCs/>
          <w:sz w:val="24"/>
          <w:szCs w:val="24"/>
        </w:rPr>
        <w:t xml:space="preserve"> DAN PELAPORAN S</w:t>
      </w:r>
      <w:r>
        <w:rPr>
          <w:rFonts w:ascii="Times New Roman" w:hAnsi="Times New Roman" w:cs="Times New Roman"/>
          <w:b/>
          <w:bCs/>
          <w:sz w:val="24"/>
          <w:szCs w:val="24"/>
        </w:rPr>
        <w:t>DG</w:t>
      </w:r>
      <w:r w:rsidR="0034005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A6DDFE8" w14:textId="29F96140" w:rsidR="00B3682B" w:rsidRDefault="00B3682B" w:rsidP="00B368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4AC10" w14:textId="1B714D80" w:rsidR="00B3682B" w:rsidRDefault="00B3682B" w:rsidP="00076D6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741CF277" w14:textId="1A36F219" w:rsidR="00076D69" w:rsidRDefault="00076D69" w:rsidP="00076D69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D69">
        <w:rPr>
          <w:rFonts w:ascii="Times New Roman" w:hAnsi="Times New Roman" w:cs="Times New Roman"/>
          <w:sz w:val="24"/>
          <w:szCs w:val="24"/>
        </w:rPr>
        <w:t xml:space="preserve">Pembangunan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sustainability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di Indonesia. Banyak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Perserikatan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(PBB)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Sustainable Development Goals (SDGs)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global. Di Indonesia,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SDGs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>.</w:t>
      </w:r>
    </w:p>
    <w:p w14:paraId="48F259C9" w14:textId="77777777" w:rsidR="00076D69" w:rsidRPr="00076D69" w:rsidRDefault="00076D69" w:rsidP="00076D6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6D8BA" w14:textId="71D16306" w:rsidR="00076D69" w:rsidRPr="00076D69" w:rsidRDefault="00076D69" w:rsidP="00076D69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D6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Sustainability Report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sosialnya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Yoko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Tristiarto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. (2024),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SDGs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Sustainability Report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D6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76D69">
        <w:rPr>
          <w:rFonts w:ascii="Times New Roman" w:hAnsi="Times New Roman" w:cs="Times New Roman"/>
          <w:sz w:val="24"/>
          <w:szCs w:val="24"/>
        </w:rPr>
        <w:t>.</w:t>
      </w:r>
    </w:p>
    <w:p w14:paraId="271C4BC0" w14:textId="2142617F" w:rsidR="00B3682B" w:rsidRDefault="00B3682B" w:rsidP="00316AC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TINJAUAN TEORI</w:t>
      </w:r>
    </w:p>
    <w:p w14:paraId="0AA2F971" w14:textId="0B48C2D7" w:rsidR="00316AC8" w:rsidRDefault="00316AC8" w:rsidP="00316AC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Keberlanjutan</w:t>
      </w:r>
      <w:proofErr w:type="spellEnd"/>
    </w:p>
    <w:p w14:paraId="0167728C" w14:textId="28BD2D04" w:rsidR="00316AC8" w:rsidRDefault="00316AC8" w:rsidP="00316AC8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>.</w:t>
      </w:r>
    </w:p>
    <w:p w14:paraId="7C74C53F" w14:textId="77777777" w:rsidR="00316AC8" w:rsidRDefault="00316AC8" w:rsidP="00316AC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480C11D" w14:textId="35664145" w:rsidR="00316AC8" w:rsidRPr="00316AC8" w:rsidRDefault="00316AC8" w:rsidP="00316AC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6AC8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316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 w:rsidRPr="00316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b/>
          <w:bCs/>
          <w:sz w:val="24"/>
          <w:szCs w:val="24"/>
        </w:rPr>
        <w:t>Keberlanjutan</w:t>
      </w:r>
      <w:proofErr w:type="spellEnd"/>
    </w:p>
    <w:p w14:paraId="2EE2B927" w14:textId="2BF1993C" w:rsidR="00316AC8" w:rsidRDefault="00316AC8" w:rsidP="00316AC8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kepentingannya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tunjukkan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>.</w:t>
      </w:r>
    </w:p>
    <w:p w14:paraId="6E905D0D" w14:textId="77777777" w:rsidR="00316AC8" w:rsidRDefault="00316AC8" w:rsidP="00316AC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5B527B5" w14:textId="69E03907" w:rsidR="00316AC8" w:rsidRPr="00316AC8" w:rsidRDefault="00316AC8" w:rsidP="00316AC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6AC8">
        <w:rPr>
          <w:rFonts w:ascii="Times New Roman" w:hAnsi="Times New Roman" w:cs="Times New Roman"/>
          <w:b/>
          <w:bCs/>
          <w:sz w:val="24"/>
          <w:szCs w:val="24"/>
        </w:rPr>
        <w:t>Pelaporan</w:t>
      </w:r>
      <w:proofErr w:type="spellEnd"/>
      <w:r w:rsidRPr="00316AC8">
        <w:rPr>
          <w:rFonts w:ascii="Times New Roman" w:hAnsi="Times New Roman" w:cs="Times New Roman"/>
          <w:b/>
          <w:bCs/>
          <w:sz w:val="24"/>
          <w:szCs w:val="24"/>
        </w:rPr>
        <w:t xml:space="preserve"> SDGs</w:t>
      </w:r>
    </w:p>
    <w:p w14:paraId="59F8B7A1" w14:textId="6C82321A" w:rsidR="00316AC8" w:rsidRDefault="00316AC8" w:rsidP="00316AC8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6AC8">
        <w:rPr>
          <w:rFonts w:ascii="Times New Roman" w:hAnsi="Times New Roman" w:cs="Times New Roman"/>
          <w:sz w:val="24"/>
          <w:szCs w:val="24"/>
        </w:rPr>
        <w:t xml:space="preserve">Sustainable Development Goals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SDGs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Perserikatan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SDGs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316AC8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SDGs,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lastRenderedPageBreak/>
        <w:t>mereka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>.</w:t>
      </w:r>
    </w:p>
    <w:p w14:paraId="6C479EF7" w14:textId="77777777" w:rsidR="00316AC8" w:rsidRDefault="00316AC8" w:rsidP="00316AC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5DD274" w14:textId="39243EDF" w:rsidR="00316AC8" w:rsidRPr="00316AC8" w:rsidRDefault="00316AC8" w:rsidP="00316AC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6AC8">
        <w:rPr>
          <w:rFonts w:ascii="Times New Roman" w:hAnsi="Times New Roman" w:cs="Times New Roman"/>
          <w:b/>
          <w:bCs/>
          <w:sz w:val="24"/>
          <w:szCs w:val="24"/>
        </w:rPr>
        <w:t>Hubungan</w:t>
      </w:r>
      <w:proofErr w:type="spellEnd"/>
      <w:r w:rsidRPr="00316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 w:rsidRPr="00316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b/>
          <w:bCs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b/>
          <w:bCs/>
          <w:sz w:val="24"/>
          <w:szCs w:val="24"/>
        </w:rPr>
        <w:t xml:space="preserve"> dan SDGs</w:t>
      </w:r>
    </w:p>
    <w:p w14:paraId="3E8CBE7B" w14:textId="536342A1" w:rsidR="00316AC8" w:rsidRDefault="00316AC8" w:rsidP="00316AC8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(SDGs)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target SDGs.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>.</w:t>
      </w:r>
    </w:p>
    <w:p w14:paraId="21FFF7A0" w14:textId="77777777" w:rsidR="00316AC8" w:rsidRPr="00316AC8" w:rsidRDefault="00316AC8" w:rsidP="00316AC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4ADF96" w14:textId="2B594A7D" w:rsidR="00B3682B" w:rsidRDefault="00B3682B" w:rsidP="00B3682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</w:p>
    <w:p w14:paraId="1B8B6F76" w14:textId="73CB867F" w:rsidR="00161F84" w:rsidRDefault="00161F84" w:rsidP="00161F8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Sustanbility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SDGs</w:t>
      </w:r>
    </w:p>
    <w:p w14:paraId="15C07763" w14:textId="38B6902E" w:rsidR="00316AC8" w:rsidRDefault="00316AC8" w:rsidP="00316AC8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6AC8">
        <w:rPr>
          <w:rFonts w:ascii="Times New Roman" w:hAnsi="Times New Roman" w:cs="Times New Roman"/>
          <w:sz w:val="24"/>
          <w:szCs w:val="24"/>
        </w:rPr>
        <w:t xml:space="preserve">‘Sustainability’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(sustainability)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aktivis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regulator, dan para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dekade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. Perusahaan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6A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 </w:t>
      </w:r>
      <w:r w:rsid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proofErr w:type="gramEnd"/>
      <w:r w:rsidRPr="00316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>.(</w:t>
      </w:r>
      <w:proofErr w:type="spellStart"/>
      <w:r w:rsidRPr="00316AC8">
        <w:rPr>
          <w:rFonts w:ascii="Times New Roman" w:hAnsi="Times New Roman" w:cs="Times New Roman"/>
          <w:sz w:val="24"/>
          <w:szCs w:val="24"/>
        </w:rPr>
        <w:t>Meutie</w:t>
      </w:r>
      <w:proofErr w:type="spellEnd"/>
      <w:r w:rsidRPr="00316AC8">
        <w:rPr>
          <w:rFonts w:ascii="Times New Roman" w:hAnsi="Times New Roman" w:cs="Times New Roman"/>
          <w:sz w:val="24"/>
          <w:szCs w:val="24"/>
        </w:rPr>
        <w:t>, 2020)</w:t>
      </w:r>
    </w:p>
    <w:p w14:paraId="01087AAB" w14:textId="77777777" w:rsidR="003C0679" w:rsidRDefault="003C0679" w:rsidP="00316AC8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6C64046" w14:textId="571337D4" w:rsidR="00316AC8" w:rsidRDefault="00316AC8" w:rsidP="00316AC8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>.</w:t>
      </w:r>
      <w:r w:rsid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lastRenderedPageBreak/>
        <w:t>berkembang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>.</w:t>
      </w:r>
    </w:p>
    <w:p w14:paraId="1751A2A0" w14:textId="77777777" w:rsidR="003C0679" w:rsidRPr="003C0679" w:rsidRDefault="003C0679" w:rsidP="00316AC8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F58C9D9" w14:textId="340C9154" w:rsidR="003C0679" w:rsidRDefault="003C0679" w:rsidP="00316AC8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679">
        <w:rPr>
          <w:rFonts w:ascii="Times New Roman" w:hAnsi="Times New Roman" w:cs="Times New Roman"/>
          <w:sz w:val="24"/>
          <w:szCs w:val="24"/>
        </w:rPr>
        <w:t xml:space="preserve">Sustainable Development Goals (SDGs)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agenda global PBB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pada 2030.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SDGs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korporasi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aktivitasnya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E1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pada</w:t>
      </w:r>
      <w:r w:rsidR="003E11C2">
        <w:rPr>
          <w:rFonts w:ascii="Times New Roman" w:hAnsi="Times New Roman" w:cs="Times New Roman"/>
          <w:sz w:val="24"/>
          <w:szCs w:val="24"/>
        </w:rPr>
        <w:t xml:space="preserve"> </w:t>
      </w:r>
      <w:r w:rsidRPr="003C0679">
        <w:rPr>
          <w:rFonts w:ascii="Times New Roman" w:hAnsi="Times New Roman" w:cs="Times New Roman"/>
          <w:sz w:val="24"/>
          <w:szCs w:val="24"/>
        </w:rPr>
        <w:t>SDGs-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(Rifai &amp; Ramadhan, 2024)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SDGs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SDGs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kegiatan‐lingkungan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“Green Accounting Perspective on Sustainability Development Goals”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ESG (environmental, social, governance)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SDGs.</w:t>
      </w:r>
    </w:p>
    <w:p w14:paraId="5B106E08" w14:textId="77777777" w:rsidR="003C0679" w:rsidRPr="003C0679" w:rsidRDefault="003C0679" w:rsidP="00316AC8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F78F9B" w14:textId="64B37AEC" w:rsidR="00161F84" w:rsidRPr="00161F84" w:rsidRDefault="00161F84" w:rsidP="00161F8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F84">
        <w:rPr>
          <w:rFonts w:ascii="Times New Roman" w:hAnsi="Times New Roman" w:cs="Times New Roman"/>
          <w:b/>
          <w:bCs/>
          <w:sz w:val="24"/>
          <w:szCs w:val="24"/>
        </w:rPr>
        <w:t xml:space="preserve">Peran </w:t>
      </w:r>
      <w:proofErr w:type="spellStart"/>
      <w:r w:rsidRPr="00161F84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b/>
          <w:bCs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4382F1" w14:textId="5AF4BFA7" w:rsidR="00161F84" w:rsidRPr="00161F84" w:rsidRDefault="00161F84" w:rsidP="00161F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14:paraId="0180A8F1" w14:textId="6AB1CDBD" w:rsidR="00161F84" w:rsidRDefault="00161F84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(green/environmental accounting)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mis</w:t>
      </w:r>
      <w:r>
        <w:rPr>
          <w:rFonts w:ascii="Times New Roman" w:hAnsi="Times New Roman" w:cs="Times New Roman"/>
          <w:sz w:val="24"/>
          <w:szCs w:val="24"/>
        </w:rPr>
        <w:t>alnya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restorasi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>.</w:t>
      </w:r>
    </w:p>
    <w:p w14:paraId="422EAC21" w14:textId="77777777" w:rsidR="00161F84" w:rsidRDefault="00161F84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5D1F99" w14:textId="31E12203" w:rsidR="00161F84" w:rsidRPr="00161F84" w:rsidRDefault="00161F84" w:rsidP="00161F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lastRenderedPageBreak/>
        <w:t>Menyediakan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basis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</w:p>
    <w:p w14:paraId="6CD27DF6" w14:textId="250C7E39" w:rsidR="00161F84" w:rsidRPr="00416122" w:rsidRDefault="00161F84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1F8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menyuplai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metrik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basis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mis</w:t>
      </w:r>
      <w:r w:rsidR="003C0679">
        <w:rPr>
          <w:rFonts w:ascii="Times New Roman" w:hAnsi="Times New Roman" w:cs="Times New Roman"/>
          <w:sz w:val="24"/>
          <w:szCs w:val="24"/>
        </w:rPr>
        <w:t>alnya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CO₂ per unit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polusi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diintegrasikan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(sustainability reports)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menautkan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berbobot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metaanalisis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green accounting. </w:t>
      </w:r>
    </w:p>
    <w:p w14:paraId="3FE5890B" w14:textId="51836BE2" w:rsidR="00161F84" w:rsidRPr="00161F84" w:rsidRDefault="00161F84" w:rsidP="00161F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laporan</w:t>
      </w:r>
      <w:proofErr w:type="spellEnd"/>
    </w:p>
    <w:p w14:paraId="3F57EEED" w14:textId="18D7A856" w:rsidR="003C0679" w:rsidRPr="00416122" w:rsidRDefault="00161F84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1F84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(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distandarisasi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diaudit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mis</w:t>
      </w:r>
      <w:r w:rsidR="003C0679">
        <w:rPr>
          <w:rFonts w:ascii="Times New Roman" w:hAnsi="Times New Roman" w:cs="Times New Roman"/>
          <w:sz w:val="24"/>
          <w:szCs w:val="24"/>
        </w:rPr>
        <w:t>alnya</w:t>
      </w:r>
      <w:proofErr w:type="spellEnd"/>
      <w:r w:rsid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menjembatani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investor, regulator,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CE7843" w14:textId="5DFB17F1" w:rsidR="00161F84" w:rsidRPr="00161F84" w:rsidRDefault="00161F84" w:rsidP="00161F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risiko</w:t>
      </w:r>
      <w:proofErr w:type="spellEnd"/>
    </w:p>
    <w:p w14:paraId="12203637" w14:textId="4BDE3EDB" w:rsidR="00FC24BC" w:rsidRPr="00986D11" w:rsidRDefault="00161F84" w:rsidP="00986D1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proses budgeting, costing, dan investment appraisal</w:t>
      </w:r>
      <w:r w:rsidR="00FC24BC">
        <w:rPr>
          <w:rFonts w:ascii="Times New Roman" w:hAnsi="Times New Roman" w:cs="Times New Roman"/>
          <w:sz w:val="24"/>
          <w:szCs w:val="24"/>
        </w:rPr>
        <w:t xml:space="preserve"> </w:t>
      </w:r>
      <w:r w:rsidRPr="00161F84">
        <w:rPr>
          <w:rFonts w:ascii="Times New Roman" w:hAnsi="Times New Roman" w:cs="Times New Roman"/>
          <w:sz w:val="24"/>
          <w:szCs w:val="24"/>
        </w:rPr>
        <w:t xml:space="preserve">mis.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biaya-manfaat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trade-offs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lastRenderedPageBreak/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(carbon pricing,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pada level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merespon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pasar)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proaktif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33059" w14:textId="3C55B675" w:rsidR="00161F84" w:rsidRPr="00161F84" w:rsidRDefault="00161F84" w:rsidP="00161F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harmonisasi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terstandar</w:t>
      </w:r>
      <w:proofErr w:type="spellEnd"/>
    </w:p>
    <w:p w14:paraId="4A8BCC27" w14:textId="56F0242D" w:rsidR="00FC24BC" w:rsidRPr="00986D11" w:rsidRDefault="00161F84" w:rsidP="00986D1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(GRI, ISSB,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pengklasifikasian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; scope 1–3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; lifecycle costing),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disclosure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menyorot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F61531" w14:textId="76E17710" w:rsidR="00FC24BC" w:rsidRPr="00FC24BC" w:rsidRDefault="00161F84" w:rsidP="00FC24B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61F84">
        <w:rPr>
          <w:rFonts w:ascii="Times New Roman" w:hAnsi="Times New Roman" w:cs="Times New Roman"/>
          <w:sz w:val="24"/>
          <w:szCs w:val="24"/>
        </w:rPr>
        <w:t>antangan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</w:p>
    <w:p w14:paraId="643919DF" w14:textId="77777777" w:rsidR="003C0679" w:rsidRDefault="00161F84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8B21C2" w14:textId="7AD0C1E0" w:rsidR="003C0679" w:rsidRDefault="00161F84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1F84">
        <w:rPr>
          <w:rFonts w:ascii="Times New Roman" w:hAnsi="Times New Roman" w:cs="Times New Roman"/>
          <w:sz w:val="24"/>
          <w:szCs w:val="24"/>
        </w:rPr>
        <w:t>(a)</w:t>
      </w:r>
      <w:r w:rsid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0679">
        <w:rPr>
          <w:rFonts w:ascii="Times New Roman" w:hAnsi="Times New Roman" w:cs="Times New Roman"/>
          <w:sz w:val="24"/>
          <w:szCs w:val="24"/>
        </w:rPr>
        <w:t>M</w:t>
      </w:r>
      <w:r w:rsidRPr="00161F84">
        <w:rPr>
          <w:rFonts w:ascii="Times New Roman" w:hAnsi="Times New Roman" w:cs="Times New Roman"/>
          <w:sz w:val="24"/>
          <w:szCs w:val="24"/>
        </w:rPr>
        <w:t>asalah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metodologis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moneter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="003C0679">
        <w:rPr>
          <w:rFonts w:ascii="Times New Roman" w:hAnsi="Times New Roman" w:cs="Times New Roman"/>
          <w:sz w:val="24"/>
          <w:szCs w:val="24"/>
        </w:rPr>
        <w:t>.</w:t>
      </w:r>
    </w:p>
    <w:p w14:paraId="32239808" w14:textId="382D4518" w:rsidR="003C0679" w:rsidRDefault="00161F84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1F84">
        <w:rPr>
          <w:rFonts w:ascii="Times New Roman" w:hAnsi="Times New Roman" w:cs="Times New Roman"/>
          <w:sz w:val="24"/>
          <w:szCs w:val="24"/>
        </w:rPr>
        <w:t>(b)</w:t>
      </w:r>
      <w:r w:rsid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0679">
        <w:rPr>
          <w:rFonts w:ascii="Times New Roman" w:hAnsi="Times New Roman" w:cs="Times New Roman"/>
          <w:sz w:val="24"/>
          <w:szCs w:val="24"/>
        </w:rPr>
        <w:t>K</w:t>
      </w:r>
      <w:r w:rsidRPr="00161F84">
        <w:rPr>
          <w:rFonts w:ascii="Times New Roman" w:hAnsi="Times New Roman" w:cs="Times New Roman"/>
          <w:sz w:val="24"/>
          <w:szCs w:val="24"/>
        </w:rPr>
        <w:t>eterbatasan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="003C0679">
        <w:rPr>
          <w:rFonts w:ascii="Times New Roman" w:hAnsi="Times New Roman" w:cs="Times New Roman"/>
          <w:sz w:val="24"/>
          <w:szCs w:val="24"/>
        </w:rPr>
        <w:t>.</w:t>
      </w:r>
    </w:p>
    <w:p w14:paraId="0E03156E" w14:textId="491A64D4" w:rsidR="003C0679" w:rsidRDefault="00161F84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1F84">
        <w:rPr>
          <w:rFonts w:ascii="Times New Roman" w:hAnsi="Times New Roman" w:cs="Times New Roman"/>
          <w:sz w:val="24"/>
          <w:szCs w:val="24"/>
        </w:rPr>
        <w:t>(c)</w:t>
      </w:r>
      <w:r w:rsid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0679">
        <w:rPr>
          <w:rFonts w:ascii="Times New Roman" w:hAnsi="Times New Roman" w:cs="Times New Roman"/>
          <w:sz w:val="24"/>
          <w:szCs w:val="24"/>
        </w:rPr>
        <w:t>P</w:t>
      </w:r>
      <w:r w:rsidRPr="00161F84">
        <w:rPr>
          <w:rFonts w:ascii="Times New Roman" w:hAnsi="Times New Roman" w:cs="Times New Roman"/>
          <w:sz w:val="24"/>
          <w:szCs w:val="24"/>
        </w:rPr>
        <w:t>erbedaan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negara/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menyulitkan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komparabilitas</w:t>
      </w:r>
      <w:proofErr w:type="spellEnd"/>
      <w:r w:rsidR="003C0679">
        <w:rPr>
          <w:rFonts w:ascii="Times New Roman" w:hAnsi="Times New Roman" w:cs="Times New Roman"/>
          <w:sz w:val="24"/>
          <w:szCs w:val="24"/>
        </w:rPr>
        <w:t>.</w:t>
      </w:r>
    </w:p>
    <w:p w14:paraId="706393E0" w14:textId="264C887A" w:rsidR="00161F84" w:rsidRDefault="00161F84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1F84">
        <w:rPr>
          <w:rFonts w:ascii="Times New Roman" w:hAnsi="Times New Roman" w:cs="Times New Roman"/>
          <w:sz w:val="24"/>
          <w:szCs w:val="24"/>
        </w:rPr>
        <w:t>(d)</w:t>
      </w:r>
      <w:r w:rsidR="003C0679">
        <w:rPr>
          <w:rFonts w:ascii="Times New Roman" w:hAnsi="Times New Roman" w:cs="Times New Roman"/>
          <w:sz w:val="24"/>
          <w:szCs w:val="24"/>
        </w:rPr>
        <w:t>. B</w:t>
      </w:r>
      <w:r w:rsidRPr="00161F84">
        <w:rPr>
          <w:rFonts w:ascii="Times New Roman" w:hAnsi="Times New Roman" w:cs="Times New Roman"/>
          <w:sz w:val="24"/>
          <w:szCs w:val="24"/>
        </w:rPr>
        <w:t xml:space="preserve">eban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kapabilitas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assurance (assurance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SME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D3D234" w14:textId="77777777" w:rsidR="00FC24BC" w:rsidRPr="00161F84" w:rsidRDefault="00FC24BC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2CDBF5" w14:textId="4AA2CB83" w:rsidR="00161F84" w:rsidRPr="00161F84" w:rsidRDefault="00161F84" w:rsidP="00161F8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30E3702C" w14:textId="3BFD605F" w:rsidR="00FC24BC" w:rsidRDefault="00161F84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lastRenderedPageBreak/>
        <w:t>Secara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FC2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natural capital)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penelaahan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pada</w:t>
      </w:r>
      <w:r w:rsidR="00FC24BC">
        <w:rPr>
          <w:rFonts w:ascii="Times New Roman" w:hAnsi="Times New Roman" w:cs="Times New Roman"/>
          <w:sz w:val="24"/>
          <w:szCs w:val="24"/>
        </w:rPr>
        <w:t>:</w:t>
      </w:r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95CA9" w14:textId="26BFB776" w:rsidR="00FC24BC" w:rsidRDefault="00FC24BC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161F84" w:rsidRPr="00161F84">
        <w:rPr>
          <w:rFonts w:ascii="Times New Roman" w:hAnsi="Times New Roman" w:cs="Times New Roman"/>
          <w:sz w:val="24"/>
          <w:szCs w:val="24"/>
        </w:rPr>
        <w:t>engembangan</w:t>
      </w:r>
      <w:proofErr w:type="spellEnd"/>
      <w:r w:rsidR="00161F84"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84" w:rsidRPr="00161F84">
        <w:rPr>
          <w:rFonts w:ascii="Times New Roman" w:hAnsi="Times New Roman" w:cs="Times New Roman"/>
          <w:sz w:val="24"/>
          <w:szCs w:val="24"/>
        </w:rPr>
        <w:t>metrik</w:t>
      </w:r>
      <w:proofErr w:type="spellEnd"/>
      <w:r w:rsidR="00161F84"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84" w:rsidRPr="00161F8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161F84" w:rsidRPr="00161F84">
        <w:rPr>
          <w:rFonts w:ascii="Times New Roman" w:hAnsi="Times New Roman" w:cs="Times New Roman"/>
          <w:sz w:val="24"/>
          <w:szCs w:val="24"/>
        </w:rPr>
        <w:t xml:space="preserve"> yang robust </w:t>
      </w:r>
      <w:proofErr w:type="spellStart"/>
      <w:r w:rsidR="00161F84" w:rsidRPr="00161F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61F84" w:rsidRPr="00161F84">
        <w:rPr>
          <w:rFonts w:ascii="Times New Roman" w:hAnsi="Times New Roman" w:cs="Times New Roman"/>
          <w:sz w:val="24"/>
          <w:szCs w:val="24"/>
        </w:rPr>
        <w:t xml:space="preserve"> natural capital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1F84" w:rsidRPr="00161F84">
        <w:rPr>
          <w:rFonts w:ascii="Times New Roman" w:hAnsi="Times New Roman" w:cs="Times New Roman"/>
          <w:sz w:val="24"/>
          <w:szCs w:val="24"/>
        </w:rPr>
        <w:t xml:space="preserve"> (2)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161F84" w:rsidRPr="00161F84">
        <w:rPr>
          <w:rFonts w:ascii="Times New Roman" w:hAnsi="Times New Roman" w:cs="Times New Roman"/>
          <w:sz w:val="24"/>
          <w:szCs w:val="24"/>
        </w:rPr>
        <w:t>ekanisme</w:t>
      </w:r>
      <w:proofErr w:type="spellEnd"/>
      <w:r w:rsidR="00161F84" w:rsidRPr="00161F84">
        <w:rPr>
          <w:rFonts w:ascii="Times New Roman" w:hAnsi="Times New Roman" w:cs="Times New Roman"/>
          <w:sz w:val="24"/>
          <w:szCs w:val="24"/>
        </w:rPr>
        <w:t xml:space="preserve"> assurance dan governance yang </w:t>
      </w:r>
      <w:proofErr w:type="spellStart"/>
      <w:r w:rsidR="00161F84" w:rsidRPr="00161F8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61F84" w:rsidRPr="00161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FAA17" w14:textId="55D9208B" w:rsidR="003C0679" w:rsidRDefault="00161F84" w:rsidP="003C067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1F84">
        <w:rPr>
          <w:rFonts w:ascii="Times New Roman" w:hAnsi="Times New Roman" w:cs="Times New Roman"/>
          <w:sz w:val="24"/>
          <w:szCs w:val="24"/>
        </w:rPr>
        <w:t>(3)</w:t>
      </w:r>
      <w:r w:rsidR="00FC2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24BC">
        <w:rPr>
          <w:rFonts w:ascii="Times New Roman" w:hAnsi="Times New Roman" w:cs="Times New Roman"/>
          <w:sz w:val="24"/>
          <w:szCs w:val="24"/>
        </w:rPr>
        <w:t>S</w:t>
      </w:r>
      <w:r w:rsidRPr="00161F84">
        <w:rPr>
          <w:rFonts w:ascii="Times New Roman" w:hAnsi="Times New Roman" w:cs="Times New Roman"/>
          <w:sz w:val="24"/>
          <w:szCs w:val="24"/>
        </w:rPr>
        <w:t>tudi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investor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mewujud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>.</w:t>
      </w:r>
    </w:p>
    <w:p w14:paraId="05C24CB1" w14:textId="77777777" w:rsidR="003C0679" w:rsidRDefault="003C0679" w:rsidP="003C067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88CB77" w14:textId="714AFC07" w:rsidR="003C0679" w:rsidRPr="003C0679" w:rsidRDefault="003C0679" w:rsidP="003C06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b/>
          <w:bCs/>
          <w:sz w:val="24"/>
          <w:szCs w:val="24"/>
        </w:rPr>
        <w:t>Tantangan</w:t>
      </w:r>
      <w:proofErr w:type="spellEnd"/>
      <w:r w:rsidRPr="003C0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3C0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b/>
          <w:bCs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b/>
          <w:bCs/>
          <w:sz w:val="24"/>
          <w:szCs w:val="24"/>
        </w:rPr>
        <w:t xml:space="preserve"> SDGs</w:t>
      </w:r>
    </w:p>
    <w:p w14:paraId="740D9C49" w14:textId="5A1A8AF7" w:rsidR="003C0679" w:rsidRPr="003C0679" w:rsidRDefault="003C0679" w:rsidP="003C067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SDGs oleh 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43BE3905" w14:textId="739E4A4F" w:rsidR="003C0679" w:rsidRDefault="003C0679" w:rsidP="003C067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(data availability &amp; quality)</w:t>
      </w:r>
    </w:p>
    <w:p w14:paraId="10646ACD" w14:textId="23B3CCA2" w:rsidR="003C0679" w:rsidRPr="003C0679" w:rsidRDefault="003C0679" w:rsidP="003C067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C0679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target SDG (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misal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Scope 3,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pasok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). Data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terstandarisasi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terfragmentasi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perkiraan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Ketiadaan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metrik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target SDG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substitusi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kapabilitas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26C88" w14:textId="77777777" w:rsidR="003C0679" w:rsidRPr="003C0679" w:rsidRDefault="003C0679" w:rsidP="003C067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71367" w14:textId="7B603B58" w:rsidR="003C0679" w:rsidRDefault="003C0679" w:rsidP="003C067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standarisasi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mengikat</w:t>
      </w:r>
      <w:proofErr w:type="spellEnd"/>
    </w:p>
    <w:p w14:paraId="31F187D9" w14:textId="077DD128" w:rsidR="003C0679" w:rsidRPr="00416122" w:rsidRDefault="003C0679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(GRI, SASB/ISSB, UN SDG Compass),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target SDG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r w:rsidRPr="003C0679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misal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target SDG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komparabilitas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greenwashing.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voluntary nature (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opportunistik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12851" w14:textId="5044A51C" w:rsidR="003C0679" w:rsidRDefault="003C0679" w:rsidP="003C067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Materialitas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prioritisasi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tepat</w:t>
      </w:r>
      <w:proofErr w:type="spellEnd"/>
    </w:p>
    <w:p w14:paraId="77903565" w14:textId="2A4A8C47" w:rsidR="003C0679" w:rsidRPr="00416122" w:rsidRDefault="003C0679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C0679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dilema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 mana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(material)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” SDG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dipuji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misal</w:t>
      </w:r>
      <w:proofErr w:type="spellEnd"/>
      <w:r w:rsidR="003E1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pasok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proses materiality yang </w:t>
      </w:r>
      <w:proofErr w:type="gramStart"/>
      <w:r w:rsidRPr="003C0679">
        <w:rPr>
          <w:rFonts w:ascii="Times New Roman" w:hAnsi="Times New Roman" w:cs="Times New Roman"/>
          <w:sz w:val="24"/>
          <w:szCs w:val="24"/>
        </w:rPr>
        <w:t>robust  dan</w:t>
      </w:r>
      <w:proofErr w:type="gram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stakeholder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selektif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D69A8F" w14:textId="6AF44BD8" w:rsidR="003C0679" w:rsidRDefault="003C0679" w:rsidP="003C067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kapabilitas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012D7834" w14:textId="180FD7A1" w:rsidR="003C0679" w:rsidRPr="00416122" w:rsidRDefault="003C0679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(sustainability managers, data scientists),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IT, audit/assurance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Perusahaan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berukuran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kecil-menengah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terbebani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internal. Hal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adopsi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FFEA99" w14:textId="4CD7BF15" w:rsidR="003C0679" w:rsidRDefault="003C0679" w:rsidP="003C067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p w14:paraId="04521164" w14:textId="21A0B639" w:rsidR="003C0679" w:rsidRPr="00416122" w:rsidRDefault="003C0679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pelacakan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(ERP, platform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ESG). Banyak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memverifikasi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data SDG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r w:rsidRPr="003C0679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pasok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dikonfirmasi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6D5FFC" w14:textId="54081A9E" w:rsidR="003C0679" w:rsidRDefault="003C0679" w:rsidP="003C067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79">
        <w:rPr>
          <w:rFonts w:ascii="Times New Roman" w:hAnsi="Times New Roman" w:cs="Times New Roman"/>
          <w:sz w:val="24"/>
          <w:szCs w:val="24"/>
        </w:rPr>
        <w:t xml:space="preserve">Assurance,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(assurance gap)</w:t>
      </w:r>
    </w:p>
    <w:p w14:paraId="3BFF67B0" w14:textId="0340F84F" w:rsidR="003C0679" w:rsidRPr="00416122" w:rsidRDefault="003C0679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Ketiadaan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assurance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metrik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mahal.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assurance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dicurigai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greenwashing.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adopsi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assurance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assurance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stakeholder. </w:t>
      </w:r>
    </w:p>
    <w:p w14:paraId="0DF49AA5" w14:textId="7BDD5393" w:rsidR="003C0679" w:rsidRDefault="003C0679" w:rsidP="003C067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pasok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(scope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>)</w:t>
      </w:r>
    </w:p>
    <w:p w14:paraId="4CAFEC45" w14:textId="53072764" w:rsidR="003C0679" w:rsidRPr="00416122" w:rsidRDefault="003C0679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C0679"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material (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misal</w:t>
      </w:r>
      <w:r w:rsidR="003E11C2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di level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pemasok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pasok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global sangat </w:t>
      </w:r>
      <w:proofErr w:type="spellStart"/>
      <w:proofErr w:type="gramStart"/>
      <w:r w:rsidRPr="003C0679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korporat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riil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SDG. </w:t>
      </w:r>
    </w:p>
    <w:p w14:paraId="7D097D90" w14:textId="702300F5" w:rsidR="003C0679" w:rsidRDefault="003C0679" w:rsidP="003C067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79">
        <w:rPr>
          <w:rFonts w:ascii="Times New Roman" w:hAnsi="Times New Roman" w:cs="Times New Roman"/>
          <w:sz w:val="24"/>
          <w:szCs w:val="24"/>
        </w:rPr>
        <w:t xml:space="preserve">Governance,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internal</w:t>
      </w:r>
    </w:p>
    <w:p w14:paraId="0E40BBA8" w14:textId="12B8FB72" w:rsidR="003C0679" w:rsidRPr="00416122" w:rsidRDefault="003C0679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governance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misal</w:t>
      </w:r>
      <w:proofErr w:type="spellEnd"/>
      <w:r w:rsidR="003E11C2">
        <w:rPr>
          <w:rFonts w:ascii="Times New Roman" w:hAnsi="Times New Roman" w:cs="Times New Roman"/>
          <w:sz w:val="24"/>
          <w:szCs w:val="24"/>
        </w:rPr>
        <w:t xml:space="preserve"> </w:t>
      </w:r>
      <w:r w:rsidRPr="003C0679">
        <w:rPr>
          <w:rFonts w:ascii="Times New Roman" w:hAnsi="Times New Roman" w:cs="Times New Roman"/>
          <w:sz w:val="24"/>
          <w:szCs w:val="24"/>
        </w:rPr>
        <w:t xml:space="preserve">KPI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sustainability).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pengintegrasian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formalitas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legitimasi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SDG. </w:t>
      </w:r>
    </w:p>
    <w:p w14:paraId="3FAD4C38" w14:textId="646FAF8B" w:rsidR="003C0679" w:rsidRDefault="003C0679" w:rsidP="003C067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greenwashing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</w:t>
      </w:r>
    </w:p>
    <w:p w14:paraId="17469CED" w14:textId="255480FA" w:rsidR="003C0679" w:rsidRPr="00416122" w:rsidRDefault="003C0679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C0679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mempublikasikan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ambisius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dan assurance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memperingatkan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kehati-hatian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stakeholder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selektif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7D026" w14:textId="6029162C" w:rsidR="003C0679" w:rsidRDefault="003C0679" w:rsidP="003C067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negara</w:t>
      </w:r>
    </w:p>
    <w:p w14:paraId="14A2EDE3" w14:textId="42D6116C" w:rsidR="003C0679" w:rsidRDefault="003C0679" w:rsidP="003C067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679">
        <w:rPr>
          <w:rFonts w:ascii="Times New Roman" w:hAnsi="Times New Roman" w:cs="Times New Roman"/>
          <w:sz w:val="24"/>
          <w:szCs w:val="24"/>
        </w:rPr>
        <w:lastRenderedPageBreak/>
        <w:t>Perbedaan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stakeholder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yurisdiksi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misal</w:t>
      </w:r>
      <w:r w:rsidR="003E11C2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vs negara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transisi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-negara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institusional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679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Pr="003C0679">
        <w:rPr>
          <w:rFonts w:ascii="Times New Roman" w:hAnsi="Times New Roman" w:cs="Times New Roman"/>
          <w:sz w:val="24"/>
          <w:szCs w:val="24"/>
        </w:rPr>
        <w:t xml:space="preserve"> SDG.</w:t>
      </w:r>
    </w:p>
    <w:p w14:paraId="3EA7BD3A" w14:textId="77777777" w:rsidR="003864CF" w:rsidRDefault="003864CF" w:rsidP="003C067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9CE3D88" w14:textId="77777777" w:rsidR="003864CF" w:rsidRDefault="003864CF" w:rsidP="00386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b/>
          <w:bCs/>
          <w:sz w:val="24"/>
          <w:szCs w:val="24"/>
        </w:rPr>
        <w:t>Upaya</w:t>
      </w:r>
      <w:proofErr w:type="spellEnd"/>
      <w:r w:rsidRPr="00386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386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b/>
          <w:bCs/>
          <w:sz w:val="24"/>
          <w:szCs w:val="24"/>
        </w:rPr>
        <w:t>Kualitas</w:t>
      </w:r>
      <w:proofErr w:type="spellEnd"/>
      <w:r w:rsidRPr="00386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b/>
          <w:bCs/>
          <w:sz w:val="24"/>
          <w:szCs w:val="24"/>
        </w:rPr>
        <w:t>Pelaporan</w:t>
      </w:r>
      <w:proofErr w:type="spellEnd"/>
    </w:p>
    <w:p w14:paraId="2608E102" w14:textId="010250F1" w:rsidR="003864CF" w:rsidRPr="004C19EA" w:rsidRDefault="003864CF" w:rsidP="003864C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Adopsi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Internasiona</w:t>
      </w:r>
      <w:r w:rsidR="003E11C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3E11C2">
        <w:rPr>
          <w:rFonts w:ascii="Times New Roman" w:hAnsi="Times New Roman" w:cs="Times New Roman"/>
          <w:sz w:val="24"/>
          <w:szCs w:val="24"/>
        </w:rPr>
        <w:t>.</w:t>
      </w:r>
      <w:r w:rsidRPr="003864C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global.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GRI, SASB,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ISSB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oleh investor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64C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864CF">
        <w:rPr>
          <w:rFonts w:ascii="Times New Roman" w:hAnsi="Times New Roman" w:cs="Times New Roman"/>
          <w:sz w:val="24"/>
          <w:szCs w:val="24"/>
        </w:rPr>
        <w:t xml:space="preserve">Lestari &amp;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Gangodawilage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2025) </w:t>
      </w:r>
    </w:p>
    <w:p w14:paraId="50E7E692" w14:textId="77777777" w:rsidR="004C19EA" w:rsidRPr="003864CF" w:rsidRDefault="004C19EA" w:rsidP="004C19E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656FA" w14:textId="368EBA4B" w:rsidR="003864CF" w:rsidRDefault="003864CF" w:rsidP="003864C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regulator sangat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Lembaga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mewajibkan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keselarasan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</w:t>
      </w:r>
      <w:r w:rsidR="0041612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16122">
        <w:rPr>
          <w:rFonts w:ascii="Times New Roman" w:hAnsi="Times New Roman" w:cs="Times New Roman"/>
          <w:sz w:val="24"/>
          <w:szCs w:val="24"/>
        </w:rPr>
        <w:t>.</w:t>
      </w:r>
    </w:p>
    <w:p w14:paraId="2BAEAE58" w14:textId="77777777" w:rsidR="003864CF" w:rsidRPr="003864CF" w:rsidRDefault="003864CF" w:rsidP="003864C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22C0B" w14:textId="10B2BF2E" w:rsidR="00416122" w:rsidRPr="00416122" w:rsidRDefault="003864CF" w:rsidP="003864C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sz w:val="24"/>
          <w:szCs w:val="24"/>
        </w:rPr>
        <w:lastRenderedPageBreak/>
        <w:t>Peningkatan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dan Integrasi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3E11C2">
        <w:rPr>
          <w:rFonts w:ascii="Times New Roman" w:hAnsi="Times New Roman" w:cs="Times New Roman"/>
          <w:sz w:val="24"/>
          <w:szCs w:val="24"/>
        </w:rPr>
        <w:t>.</w:t>
      </w:r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r w:rsidR="003E11C2">
        <w:rPr>
          <w:rFonts w:ascii="Times New Roman" w:hAnsi="Times New Roman" w:cs="Times New Roman"/>
          <w:sz w:val="24"/>
          <w:szCs w:val="24"/>
        </w:rPr>
        <w:t>D</w:t>
      </w:r>
      <w:r w:rsidRPr="003864CF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Perusahaan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air,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Data yang valid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analitis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3864CF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864CF">
        <w:rPr>
          <w:rFonts w:ascii="Times New Roman" w:hAnsi="Times New Roman" w:cs="Times New Roman"/>
          <w:sz w:val="24"/>
          <w:szCs w:val="24"/>
        </w:rPr>
        <w:t xml:space="preserve">Maharani &amp; Akbar, 2025) </w:t>
      </w:r>
    </w:p>
    <w:p w14:paraId="7407FBFF" w14:textId="77777777" w:rsidR="00416122" w:rsidRDefault="00416122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F630B64" w14:textId="13105134" w:rsidR="003864CF" w:rsidRPr="00416122" w:rsidRDefault="003864CF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metodol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>.</w:t>
      </w:r>
    </w:p>
    <w:p w14:paraId="58A42CD6" w14:textId="77777777" w:rsidR="00416122" w:rsidRPr="003864CF" w:rsidRDefault="00416122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7A611" w14:textId="345D0D29" w:rsidR="00416122" w:rsidRPr="00416122" w:rsidRDefault="003864CF" w:rsidP="003864C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Tata Kelola Perusahaan (Corporate Governance)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E11C2">
        <w:rPr>
          <w:rFonts w:ascii="Times New Roman" w:hAnsi="Times New Roman" w:cs="Times New Roman"/>
          <w:sz w:val="24"/>
          <w:szCs w:val="24"/>
        </w:rPr>
        <w:t>.</w:t>
      </w:r>
      <w:r w:rsidRPr="003864CF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Dewan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komisaris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komite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audit,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Perusahaan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3864CF">
        <w:rPr>
          <w:rFonts w:ascii="Times New Roman" w:hAnsi="Times New Roman" w:cs="Times New Roman"/>
          <w:sz w:val="24"/>
          <w:szCs w:val="24"/>
        </w:rPr>
        <w:t>Rumaningsih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Rusmanto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2024) </w:t>
      </w:r>
    </w:p>
    <w:p w14:paraId="059AB6CB" w14:textId="77777777" w:rsidR="00416122" w:rsidRPr="00416122" w:rsidRDefault="00416122" w:rsidP="004161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0A15C5" w14:textId="715B6A1B" w:rsidR="003864CF" w:rsidRDefault="003864CF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>.</w:t>
      </w:r>
    </w:p>
    <w:p w14:paraId="5B029368" w14:textId="77777777" w:rsidR="00416122" w:rsidRPr="003864CF" w:rsidRDefault="00416122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517C9" w14:textId="6B8551A5" w:rsidR="003864CF" w:rsidRPr="004C19EA" w:rsidRDefault="003864CF" w:rsidP="003864C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Audit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3E11C2">
        <w:rPr>
          <w:rFonts w:ascii="Times New Roman" w:hAnsi="Times New Roman" w:cs="Times New Roman"/>
          <w:sz w:val="24"/>
          <w:szCs w:val="24"/>
        </w:rPr>
        <w:t>.</w:t>
      </w:r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auditor.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nonkeuangan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terlatih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formalitas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64CF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3864CF"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Bimo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>, 2023)</w:t>
      </w:r>
    </w:p>
    <w:p w14:paraId="749A0DBD" w14:textId="77777777" w:rsidR="004C19EA" w:rsidRPr="003864CF" w:rsidRDefault="004C19EA" w:rsidP="004C19E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13BA1" w14:textId="0CDDD187" w:rsidR="003864CF" w:rsidRDefault="003864CF" w:rsidP="003864C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internal,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juga sangat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Audit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assurance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>.</w:t>
      </w:r>
    </w:p>
    <w:p w14:paraId="34BBEC3B" w14:textId="77777777" w:rsidR="00416122" w:rsidRPr="003864CF" w:rsidRDefault="00416122" w:rsidP="003864C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EF656EA" w14:textId="77777777" w:rsidR="00416122" w:rsidRPr="003864CF" w:rsidRDefault="00416122" w:rsidP="0041612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06111" w14:textId="77777777" w:rsidR="004C19EA" w:rsidRPr="004C19EA" w:rsidRDefault="003864CF" w:rsidP="00FC24B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(Stakeholders)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3E11C2">
        <w:rPr>
          <w:rFonts w:ascii="Times New Roman" w:hAnsi="Times New Roman" w:cs="Times New Roman"/>
          <w:sz w:val="24"/>
          <w:szCs w:val="24"/>
        </w:rPr>
        <w:t>.</w:t>
      </w:r>
      <w:r w:rsidRPr="003864CF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operasionalnya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investor,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ED1BFF" w14:textId="550E13F4" w:rsidR="00FC24BC" w:rsidRPr="00416122" w:rsidRDefault="003864CF" w:rsidP="004C19E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data juga sangat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pelaporannya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4C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864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B9C98" w14:textId="77777777" w:rsidR="00161F84" w:rsidRPr="00161F84" w:rsidRDefault="00161F84" w:rsidP="00161F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2269F1A" w14:textId="6D7373A2" w:rsidR="00B3682B" w:rsidRDefault="00B3682B" w:rsidP="00B3682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14:paraId="0127F089" w14:textId="440DF654" w:rsidR="00C8477A" w:rsidRDefault="004C19EA" w:rsidP="004C19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9EA">
        <w:rPr>
          <w:rFonts w:ascii="Times New Roman" w:hAnsi="Times New Roman" w:cs="Times New Roman"/>
          <w:sz w:val="24"/>
          <w:szCs w:val="24"/>
        </w:rPr>
        <w:t>A</w:t>
      </w:r>
      <w:r w:rsidRPr="004C19EA">
        <w:rPr>
          <w:rFonts w:ascii="Times New Roman" w:hAnsi="Times New Roman" w:cs="Times New Roman"/>
          <w:sz w:val="24"/>
          <w:szCs w:val="24"/>
        </w:rPr>
        <w:t>kuntansi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SDGs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greenwashing,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lastRenderedPageBreak/>
        <w:t>perusahaan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C19E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C19EA">
        <w:rPr>
          <w:rFonts w:ascii="Times New Roman" w:hAnsi="Times New Roman" w:cs="Times New Roman"/>
          <w:sz w:val="24"/>
          <w:szCs w:val="24"/>
        </w:rPr>
        <w:t>.</w:t>
      </w:r>
    </w:p>
    <w:p w14:paraId="66AFCAC2" w14:textId="77777777" w:rsidR="004C19EA" w:rsidRPr="004C19EA" w:rsidRDefault="004C19EA" w:rsidP="004C19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3EE2E" w14:textId="49807FFA" w:rsidR="00B3682B" w:rsidRDefault="00B3682B" w:rsidP="00B3682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STUDI KASUS </w:t>
      </w:r>
    </w:p>
    <w:p w14:paraId="1052F926" w14:textId="77777777" w:rsidR="00C8477A" w:rsidRPr="00C8477A" w:rsidRDefault="00C8477A" w:rsidP="00C8477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sustainability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SDGs di PT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. PT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GRI yang juga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kontribusinya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SDGs.</w:t>
      </w:r>
    </w:p>
    <w:p w14:paraId="5A2CCDB1" w14:textId="77777777" w:rsidR="00C8477A" w:rsidRPr="00C8477A" w:rsidRDefault="00C8477A" w:rsidP="00C8477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BE38F" w14:textId="77777777" w:rsidR="00C8477A" w:rsidRPr="00C8477A" w:rsidRDefault="00C8477A" w:rsidP="00C8477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2021, PT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(SDG 7),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(SDG 8),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(SDG 13).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SDGs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yang valid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diverifikasi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oleh auditor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>.</w:t>
      </w:r>
    </w:p>
    <w:p w14:paraId="25B599C7" w14:textId="77777777" w:rsidR="00C8477A" w:rsidRPr="00C8477A" w:rsidRDefault="00C8477A" w:rsidP="00C8477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A66EB" w14:textId="4E503752" w:rsidR="00C8477A" w:rsidRDefault="00C8477A" w:rsidP="00C8477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stakeholder.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CSR dan sustainability reporting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r w:rsidRPr="00C8477A">
        <w:rPr>
          <w:rFonts w:ascii="Times New Roman" w:hAnsi="Times New Roman" w:cs="Times New Roman"/>
          <w:sz w:val="24"/>
          <w:szCs w:val="24"/>
        </w:rPr>
        <w:lastRenderedPageBreak/>
        <w:t xml:space="preserve">SDGs,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auditabel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>.</w:t>
      </w:r>
    </w:p>
    <w:p w14:paraId="7667213F" w14:textId="77777777" w:rsidR="00C8477A" w:rsidRPr="00C8477A" w:rsidRDefault="00C8477A" w:rsidP="00C8477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43E37" w14:textId="1BC216C1" w:rsidR="00C8477A" w:rsidRPr="00C8477A" w:rsidRDefault="00C8477A" w:rsidP="00C8477A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77A">
        <w:rPr>
          <w:rFonts w:ascii="Times New Roman" w:hAnsi="Times New Roman" w:cs="Times New Roman"/>
          <w:b/>
          <w:bCs/>
          <w:sz w:val="24"/>
          <w:szCs w:val="24"/>
        </w:rPr>
        <w:t>SOLUSI</w:t>
      </w:r>
    </w:p>
    <w:p w14:paraId="76DFEB23" w14:textId="77777777" w:rsidR="00C8477A" w:rsidRDefault="00C8477A" w:rsidP="00C8477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7A">
        <w:rPr>
          <w:rFonts w:ascii="Times New Roman" w:hAnsi="Times New Roman" w:cs="Times New Roman"/>
          <w:sz w:val="24"/>
          <w:szCs w:val="24"/>
        </w:rPr>
        <w:t xml:space="preserve">Solusi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SDGs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sustainability di PT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berikut:</w:t>
      </w:r>
    </w:p>
    <w:p w14:paraId="5615BB7F" w14:textId="102A90AB" w:rsidR="00C8477A" w:rsidRDefault="00C8477A" w:rsidP="00C847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7BFF56" w14:textId="77777777" w:rsidR="00C8477A" w:rsidRDefault="00C8477A" w:rsidP="00C8477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SDGs agar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leb</w:t>
      </w:r>
      <w:r w:rsidRPr="00C8477A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diaudit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otomasi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meningkat.</w:t>
      </w:r>
      <w:proofErr w:type="spellEnd"/>
    </w:p>
    <w:p w14:paraId="3A94D34F" w14:textId="7A7B476D" w:rsidR="00C8477A" w:rsidRDefault="00C8477A" w:rsidP="00C847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7A">
        <w:rPr>
          <w:rFonts w:ascii="Times New Roman" w:hAnsi="Times New Roman" w:cs="Times New Roman"/>
          <w:sz w:val="24"/>
          <w:szCs w:val="24"/>
        </w:rPr>
        <w:t xml:space="preserve">Integrasi SDGs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0BFFFF" w14:textId="77777777" w:rsidR="00C8477A" w:rsidRDefault="00C8477A" w:rsidP="00C8477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target SDGs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CSR.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program-program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pelibatan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lingkungan.</w:t>
      </w:r>
      <w:proofErr w:type="spellEnd"/>
    </w:p>
    <w:p w14:paraId="5B74C8D2" w14:textId="77777777" w:rsidR="00C8477A" w:rsidRDefault="00C8477A" w:rsidP="00C847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Auditor Internal  </w:t>
      </w:r>
    </w:p>
    <w:p w14:paraId="7F4D2C4F" w14:textId="77777777" w:rsidR="00C8477A" w:rsidRDefault="00C8477A" w:rsidP="00C8477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auditor internal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sustainability accounting dan SDGs reporting. Hal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diverifikasi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greenwashing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diminimalkan.</w:t>
      </w:r>
      <w:proofErr w:type="spellEnd"/>
    </w:p>
    <w:p w14:paraId="7123EEDA" w14:textId="77777777" w:rsidR="00C8477A" w:rsidRDefault="00C8477A" w:rsidP="00C847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Pelibatan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Stakeholder yang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Luas  </w:t>
      </w:r>
    </w:p>
    <w:p w14:paraId="614B0103" w14:textId="77777777" w:rsidR="00C8477A" w:rsidRDefault="00C8477A" w:rsidP="00C8477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keberlanjutan.</w:t>
      </w:r>
      <w:proofErr w:type="spellEnd"/>
    </w:p>
    <w:p w14:paraId="2D1D27FC" w14:textId="77777777" w:rsidR="00C8477A" w:rsidRDefault="00C8477A" w:rsidP="00C847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Inisiasi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ESG  </w:t>
      </w:r>
    </w:p>
    <w:p w14:paraId="03B9D787" w14:textId="77777777" w:rsidR="00C8477A" w:rsidRDefault="00C8477A" w:rsidP="00C8477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lastRenderedPageBreak/>
        <w:t>Mengembangkan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(#2Renew1),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kompos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Environmental, Social, and Governance (ESG)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SDGs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terkait.</w:t>
      </w:r>
      <w:proofErr w:type="spellEnd"/>
    </w:p>
    <w:p w14:paraId="7F2CA044" w14:textId="77777777" w:rsidR="00C8477A" w:rsidRDefault="00C8477A" w:rsidP="00C847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Teknologi</w:t>
      </w:r>
      <w:proofErr w:type="spellEnd"/>
    </w:p>
    <w:p w14:paraId="61E8A4E9" w14:textId="1B66FFF9" w:rsidR="00C8477A" w:rsidRPr="00C8477A" w:rsidRDefault="00C8477A" w:rsidP="00C8477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tracking,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SDGs yang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real-time.</w:t>
      </w:r>
    </w:p>
    <w:p w14:paraId="54EFD479" w14:textId="350B775B" w:rsidR="00C8477A" w:rsidRDefault="00C8477A" w:rsidP="00C8477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PT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SDGs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77A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8477A">
        <w:rPr>
          <w:rFonts w:ascii="Times New Roman" w:hAnsi="Times New Roman" w:cs="Times New Roman"/>
          <w:sz w:val="24"/>
          <w:szCs w:val="24"/>
        </w:rPr>
        <w:t>.</w:t>
      </w:r>
    </w:p>
    <w:p w14:paraId="08DE2C25" w14:textId="77777777" w:rsidR="00C8477A" w:rsidRPr="00C8477A" w:rsidRDefault="00C8477A" w:rsidP="00C8477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336753" w14:textId="76A36111" w:rsidR="00B3682B" w:rsidRDefault="00B3682B" w:rsidP="0041612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74CFCCD2" w14:textId="2F172AF5" w:rsid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122">
        <w:rPr>
          <w:rFonts w:ascii="Times New Roman" w:hAnsi="Times New Roman" w:cs="Times New Roman"/>
          <w:sz w:val="24"/>
          <w:szCs w:val="24"/>
        </w:rPr>
        <w:t>Aulia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N. N.,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Syaban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A. A., &amp;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Rahmatika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D. N. (2024).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Sustainable Development Goals (SDGS)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Sustainability Reporting: Systematic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Review. Gudang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Multidisiplin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>, 2(7), 143-153.</w:t>
      </w:r>
    </w:p>
    <w:p w14:paraId="26D7CD14" w14:textId="111641BC" w:rsidR="00416122" w:rsidRP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122">
        <w:rPr>
          <w:rFonts w:ascii="Times New Roman" w:hAnsi="Times New Roman" w:cs="Times New Roman"/>
          <w:sz w:val="24"/>
          <w:szCs w:val="24"/>
        </w:rPr>
        <w:t>Hidayati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I. (2023).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Di Indonesia: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Geoekonomi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>.</w:t>
      </w:r>
    </w:p>
    <w:p w14:paraId="1DE47BBA" w14:textId="5B910E5F" w:rsidR="00416122" w:rsidRP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16122">
        <w:rPr>
          <w:rFonts w:ascii="Times New Roman" w:hAnsi="Times New Roman" w:cs="Times New Roman"/>
          <w:sz w:val="24"/>
          <w:szCs w:val="24"/>
        </w:rPr>
        <w:t xml:space="preserve">Lestari, P. A., &amp;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Gangodawilage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D. (2025). Sustainability Accounting </w:t>
      </w:r>
      <w:proofErr w:type="gramStart"/>
      <w:r w:rsidRPr="0041612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416122">
        <w:rPr>
          <w:rFonts w:ascii="Times New Roman" w:hAnsi="Times New Roman" w:cs="Times New Roman"/>
          <w:sz w:val="24"/>
          <w:szCs w:val="24"/>
        </w:rPr>
        <w:t xml:space="preserve"> The Future Of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Esg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Reporting: Investor Insights.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International Journal </w:t>
      </w:r>
      <w:proofErr w:type="gramStart"/>
      <w:r w:rsidRPr="0041612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416122">
        <w:rPr>
          <w:rFonts w:ascii="Times New Roman" w:hAnsi="Times New Roman" w:cs="Times New Roman"/>
          <w:sz w:val="24"/>
          <w:szCs w:val="24"/>
        </w:rPr>
        <w:t xml:space="preserve"> Accounting And Taxation, 3(1), 67–78. </w:t>
      </w:r>
      <w:hyperlink r:id="rId5" w:history="1">
        <w:r w:rsidRPr="004161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Https://Doi.Org/10.61194/Ijat.V3i1.488</w:t>
        </w:r>
      </w:hyperlink>
    </w:p>
    <w:p w14:paraId="00D77247" w14:textId="4AF32340" w:rsidR="00416122" w:rsidRP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16122">
        <w:rPr>
          <w:rFonts w:ascii="Times New Roman" w:hAnsi="Times New Roman" w:cs="Times New Roman"/>
          <w:sz w:val="24"/>
          <w:szCs w:val="24"/>
        </w:rPr>
        <w:t xml:space="preserve">Maharani, S. A., &amp; Akbar, F. S. (2025). Peran Green Accounting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Sustainability Report. </w:t>
      </w:r>
      <w:proofErr w:type="spellStart"/>
      <w:proofErr w:type="gramStart"/>
      <w:r w:rsidRPr="00416122">
        <w:rPr>
          <w:rFonts w:ascii="Times New Roman" w:hAnsi="Times New Roman" w:cs="Times New Roman"/>
          <w:sz w:val="24"/>
          <w:szCs w:val="24"/>
        </w:rPr>
        <w:t>Atestasi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> :</w:t>
      </w:r>
      <w:proofErr w:type="gram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8(2), 286–295. </w:t>
      </w:r>
      <w:hyperlink r:id="rId6" w:history="1">
        <w:r w:rsidRPr="004161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Https://Doi.Org/10.57178/Atestasi.V8i2.1577</w:t>
        </w:r>
      </w:hyperlink>
    </w:p>
    <w:p w14:paraId="6DEF5C15" w14:textId="7BAE5E0A" w:rsidR="00416122" w:rsidRP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122">
        <w:rPr>
          <w:rFonts w:ascii="Times New Roman" w:hAnsi="Times New Roman" w:cs="Times New Roman"/>
          <w:sz w:val="24"/>
          <w:szCs w:val="24"/>
        </w:rPr>
        <w:t>Meutie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>, I. (2020). Sustainability (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>). Cv. Latifah.</w:t>
      </w:r>
    </w:p>
    <w:p w14:paraId="6B5A8D5E" w14:textId="5FD9AEBE" w:rsidR="00416122" w:rsidRP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122">
        <w:rPr>
          <w:rFonts w:ascii="Times New Roman" w:hAnsi="Times New Roman" w:cs="Times New Roman"/>
          <w:sz w:val="24"/>
          <w:szCs w:val="24"/>
        </w:rPr>
        <w:lastRenderedPageBreak/>
        <w:t>Ozili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P. K. (2021). Sustainability Accounting.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Ssrn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Electronic Journal. </w:t>
      </w:r>
      <w:hyperlink r:id="rId7" w:history="1">
        <w:r w:rsidRPr="004161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Https://Doi.Org/10.2139/Ssrn.3803384</w:t>
        </w:r>
      </w:hyperlink>
    </w:p>
    <w:p w14:paraId="0656DA50" w14:textId="5C0ED92C" w:rsidR="00416122" w:rsidRP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16122">
        <w:rPr>
          <w:rFonts w:ascii="Times New Roman" w:hAnsi="Times New Roman" w:cs="Times New Roman"/>
          <w:sz w:val="24"/>
          <w:szCs w:val="24"/>
        </w:rPr>
        <w:t xml:space="preserve">Rifai, A., &amp; Ramadhan, Y. (2024). Green Accounting Perspective </w:t>
      </w:r>
      <w:proofErr w:type="gramStart"/>
      <w:r w:rsidRPr="00416122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416122">
        <w:rPr>
          <w:rFonts w:ascii="Times New Roman" w:hAnsi="Times New Roman" w:cs="Times New Roman"/>
          <w:sz w:val="24"/>
          <w:szCs w:val="24"/>
        </w:rPr>
        <w:t xml:space="preserve"> Sustainability Development Goals. Accounting Analysis Journal, 13(3), 217–225. </w:t>
      </w:r>
      <w:hyperlink r:id="rId8" w:history="1">
        <w:r w:rsidRPr="004161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Https://Doi.Org/10.15294/Aaj.V13i3.10333</w:t>
        </w:r>
      </w:hyperlink>
    </w:p>
    <w:p w14:paraId="2F5ED55A" w14:textId="73764618" w:rsidR="00416122" w:rsidRP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122">
        <w:rPr>
          <w:rFonts w:ascii="Times New Roman" w:hAnsi="Times New Roman" w:cs="Times New Roman"/>
          <w:sz w:val="24"/>
          <w:szCs w:val="24"/>
        </w:rPr>
        <w:t>Rumaningsih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D. W., &amp;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Rusmanto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T. (2024). Impact Of </w:t>
      </w:r>
      <w:proofErr w:type="gramStart"/>
      <w:r w:rsidRPr="0041612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16122">
        <w:rPr>
          <w:rFonts w:ascii="Times New Roman" w:hAnsi="Times New Roman" w:cs="Times New Roman"/>
          <w:sz w:val="24"/>
          <w:szCs w:val="24"/>
        </w:rPr>
        <w:t xml:space="preserve"> Corporate Governance On Sustainability Report Disclosure With Environmental Performance As A Moderation Variable In Indonesia.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Indonesia Sosial Sains, 5(09), 2163–2172. </w:t>
      </w:r>
      <w:hyperlink r:id="rId9" w:history="1">
        <w:r w:rsidRPr="004161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Https://Doi.Org/10.59141/Jiss.V5i09.1224</w:t>
        </w:r>
      </w:hyperlink>
    </w:p>
    <w:p w14:paraId="60C7A859" w14:textId="08F5DC69" w:rsidR="00416122" w:rsidRP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122"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Bimo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I. D. (2023).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Sustainability Reporting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Nilai Perusahaan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20(1). </w:t>
      </w:r>
      <w:hyperlink r:id="rId10" w:history="1">
        <w:r w:rsidRPr="0058118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Https://Doi.Org/10.25170/Jm.V20i1.3281</w:t>
        </w:r>
      </w:hyperlink>
    </w:p>
    <w:p w14:paraId="43497AAF" w14:textId="5B1567C2" w:rsid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122">
        <w:rPr>
          <w:rFonts w:ascii="Times New Roman" w:hAnsi="Times New Roman" w:cs="Times New Roman"/>
          <w:sz w:val="24"/>
          <w:szCs w:val="24"/>
        </w:rPr>
        <w:t>Solovida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, G. T.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. (2024).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 xml:space="preserve">. Eureka Media </w:t>
      </w:r>
      <w:proofErr w:type="spellStart"/>
      <w:r w:rsidRPr="00416122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416122">
        <w:rPr>
          <w:rFonts w:ascii="Times New Roman" w:hAnsi="Times New Roman" w:cs="Times New Roman"/>
          <w:sz w:val="24"/>
          <w:szCs w:val="24"/>
        </w:rPr>
        <w:t>.</w:t>
      </w:r>
    </w:p>
    <w:p w14:paraId="5F3A5F7B" w14:textId="41D7F6AB" w:rsidR="00416122" w:rsidRPr="00416122" w:rsidRDefault="00416122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Tristiarto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Wahyudi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W., &amp; </w:t>
      </w: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Sugianto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(2024). </w:t>
      </w: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Penerapan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Tujuan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Pembangunan </w:t>
      </w: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Berkelanjutan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(SDGs) dan </w:t>
      </w: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Laporan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Keberlanjutan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Profitabilitas</w:t>
      </w:r>
      <w:proofErr w:type="spell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Perusahaan Di Indonesia. </w:t>
      </w:r>
      <w:r w:rsidRPr="00076D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IKRAITH-</w:t>
      </w:r>
      <w:proofErr w:type="gramStart"/>
      <w:r w:rsidRPr="00076D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EKONOMIKA</w:t>
      </w:r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,</w:t>
      </w:r>
      <w:proofErr w:type="gramEnd"/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76D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076D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(2), 231-241.</w:t>
      </w:r>
    </w:p>
    <w:p w14:paraId="24446B66" w14:textId="379137F7" w:rsidR="00161F84" w:rsidRPr="00161F84" w:rsidRDefault="00161F84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84">
        <w:rPr>
          <w:rFonts w:ascii="Times New Roman" w:hAnsi="Times New Roman" w:cs="Times New Roman"/>
          <w:sz w:val="24"/>
          <w:szCs w:val="24"/>
        </w:rPr>
        <w:t>Zuherman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N. H., &amp;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Sisdianto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E. (2025). Peran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(SDGs):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Ekonomi,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1F8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61F84">
        <w:rPr>
          <w:rFonts w:ascii="Times New Roman" w:hAnsi="Times New Roman" w:cs="Times New Roman"/>
          <w:sz w:val="24"/>
          <w:szCs w:val="24"/>
        </w:rPr>
        <w:t>, 2(1), 433-443.</w:t>
      </w:r>
    </w:p>
    <w:p w14:paraId="73F87E32" w14:textId="151EDE55" w:rsidR="00076D69" w:rsidRPr="00076D69" w:rsidRDefault="00076D69" w:rsidP="00416122">
      <w:pPr>
        <w:pStyle w:val="ListParagraph"/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76D69" w:rsidRPr="00076D69" w:rsidSect="00E169F8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080"/>
    <w:multiLevelType w:val="hybridMultilevel"/>
    <w:tmpl w:val="7818BB10"/>
    <w:lvl w:ilvl="0" w:tplc="D7822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0" w:hanging="360"/>
      </w:pPr>
    </w:lvl>
    <w:lvl w:ilvl="2" w:tplc="3809001B" w:tentative="1">
      <w:start w:val="1"/>
      <w:numFmt w:val="lowerRoman"/>
      <w:lvlText w:val="%3."/>
      <w:lvlJc w:val="right"/>
      <w:pPr>
        <w:ind w:left="2510" w:hanging="180"/>
      </w:pPr>
    </w:lvl>
    <w:lvl w:ilvl="3" w:tplc="3809000F" w:tentative="1">
      <w:start w:val="1"/>
      <w:numFmt w:val="decimal"/>
      <w:lvlText w:val="%4."/>
      <w:lvlJc w:val="left"/>
      <w:pPr>
        <w:ind w:left="3230" w:hanging="360"/>
      </w:pPr>
    </w:lvl>
    <w:lvl w:ilvl="4" w:tplc="38090019" w:tentative="1">
      <w:start w:val="1"/>
      <w:numFmt w:val="lowerLetter"/>
      <w:lvlText w:val="%5."/>
      <w:lvlJc w:val="left"/>
      <w:pPr>
        <w:ind w:left="3950" w:hanging="360"/>
      </w:pPr>
    </w:lvl>
    <w:lvl w:ilvl="5" w:tplc="3809001B" w:tentative="1">
      <w:start w:val="1"/>
      <w:numFmt w:val="lowerRoman"/>
      <w:lvlText w:val="%6."/>
      <w:lvlJc w:val="right"/>
      <w:pPr>
        <w:ind w:left="4670" w:hanging="180"/>
      </w:pPr>
    </w:lvl>
    <w:lvl w:ilvl="6" w:tplc="3809000F" w:tentative="1">
      <w:start w:val="1"/>
      <w:numFmt w:val="decimal"/>
      <w:lvlText w:val="%7."/>
      <w:lvlJc w:val="left"/>
      <w:pPr>
        <w:ind w:left="5390" w:hanging="360"/>
      </w:pPr>
    </w:lvl>
    <w:lvl w:ilvl="7" w:tplc="38090019" w:tentative="1">
      <w:start w:val="1"/>
      <w:numFmt w:val="lowerLetter"/>
      <w:lvlText w:val="%8."/>
      <w:lvlJc w:val="left"/>
      <w:pPr>
        <w:ind w:left="6110" w:hanging="360"/>
      </w:pPr>
    </w:lvl>
    <w:lvl w:ilvl="8" w:tplc="3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3A14A0"/>
    <w:multiLevelType w:val="hybridMultilevel"/>
    <w:tmpl w:val="C8783B9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E6DC3"/>
    <w:multiLevelType w:val="hybridMultilevel"/>
    <w:tmpl w:val="03762E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3A76"/>
    <w:multiLevelType w:val="hybridMultilevel"/>
    <w:tmpl w:val="22E046B8"/>
    <w:lvl w:ilvl="0" w:tplc="3782D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7895"/>
    <w:multiLevelType w:val="hybridMultilevel"/>
    <w:tmpl w:val="E27ADF28"/>
    <w:lvl w:ilvl="0" w:tplc="BF6E9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57B52"/>
    <w:multiLevelType w:val="hybridMultilevel"/>
    <w:tmpl w:val="6F9E81C6"/>
    <w:lvl w:ilvl="0" w:tplc="1C1E02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3E1216"/>
    <w:multiLevelType w:val="hybridMultilevel"/>
    <w:tmpl w:val="90466C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F1672"/>
    <w:multiLevelType w:val="hybridMultilevel"/>
    <w:tmpl w:val="4B7EAAC2"/>
    <w:lvl w:ilvl="0" w:tplc="BF6067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32F88"/>
    <w:multiLevelType w:val="hybridMultilevel"/>
    <w:tmpl w:val="8056D798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2127"/>
    <w:multiLevelType w:val="hybridMultilevel"/>
    <w:tmpl w:val="9B0A4040"/>
    <w:lvl w:ilvl="0" w:tplc="5CF45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368C8"/>
    <w:multiLevelType w:val="hybridMultilevel"/>
    <w:tmpl w:val="DDD02100"/>
    <w:lvl w:ilvl="0" w:tplc="A1FA9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4C92"/>
    <w:multiLevelType w:val="hybridMultilevel"/>
    <w:tmpl w:val="76FC3EE4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CB01D4"/>
    <w:multiLevelType w:val="hybridMultilevel"/>
    <w:tmpl w:val="374CC028"/>
    <w:lvl w:ilvl="0" w:tplc="FD4CE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B73D9"/>
    <w:multiLevelType w:val="hybridMultilevel"/>
    <w:tmpl w:val="01D47DD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3646BB"/>
    <w:multiLevelType w:val="hybridMultilevel"/>
    <w:tmpl w:val="843451EC"/>
    <w:lvl w:ilvl="0" w:tplc="C06ED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F8"/>
    <w:rsid w:val="00076D69"/>
    <w:rsid w:val="00161F84"/>
    <w:rsid w:val="00316AC8"/>
    <w:rsid w:val="00340053"/>
    <w:rsid w:val="003864CF"/>
    <w:rsid w:val="003C0679"/>
    <w:rsid w:val="003E11C2"/>
    <w:rsid w:val="00416122"/>
    <w:rsid w:val="004C19EA"/>
    <w:rsid w:val="00940142"/>
    <w:rsid w:val="00986D11"/>
    <w:rsid w:val="00B3682B"/>
    <w:rsid w:val="00C8477A"/>
    <w:rsid w:val="00D359E1"/>
    <w:rsid w:val="00E169F8"/>
    <w:rsid w:val="00E70361"/>
    <w:rsid w:val="00F72E79"/>
    <w:rsid w:val="00FC24BC"/>
    <w:rsid w:val="00F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7979"/>
  <w15:chartTrackingRefBased/>
  <w15:docId w15:val="{2F2A773E-3865-49CC-B123-4A0AA01E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69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294/Aaj.V13i3.103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139/Ssrn.38033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7178/Atestasi.V8i2.15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61194/Ijat.V3i1.488" TargetMode="External"/><Relationship Id="rId10" Type="http://schemas.openxmlformats.org/officeDocument/2006/relationships/hyperlink" Target="Https://Doi.Org/10.25170/Jm.V20i1.3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9141/Jiss.V5i09.1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4312</Words>
  <Characters>24581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</dc:creator>
  <cp:keywords/>
  <dc:description/>
  <cp:lastModifiedBy>Beni</cp:lastModifiedBy>
  <cp:revision>2</cp:revision>
  <dcterms:created xsi:type="dcterms:W3CDTF">2025-10-23T15:18:00Z</dcterms:created>
  <dcterms:modified xsi:type="dcterms:W3CDTF">2025-10-23T15:18:00Z</dcterms:modified>
</cp:coreProperties>
</file>