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B979" w14:textId="77777777" w:rsidR="00165084" w:rsidRPr="000C0908" w:rsidRDefault="00165084" w:rsidP="000C0908">
      <w:pPr>
        <w:pStyle w:val="p1"/>
        <w:jc w:val="center"/>
        <w:rPr>
          <w:b/>
          <w:bCs/>
          <w:sz w:val="24"/>
          <w:szCs w:val="24"/>
        </w:rPr>
      </w:pPr>
      <w:r w:rsidRPr="000C0908">
        <w:rPr>
          <w:rStyle w:val="s1"/>
          <w:rFonts w:ascii="Times New Roman" w:hAnsi="Times New Roman"/>
          <w:sz w:val="24"/>
          <w:szCs w:val="24"/>
        </w:rPr>
        <w:t xml:space="preserve">AKSI DEMO DI JAKARTA DAN DAERAH: </w:t>
      </w:r>
      <w:proofErr w:type="spellStart"/>
      <w:r w:rsidRPr="000C0908">
        <w:rPr>
          <w:rStyle w:val="s1"/>
          <w:rFonts w:ascii="Times New Roman" w:hAnsi="Times New Roman"/>
          <w:sz w:val="24"/>
          <w:szCs w:val="24"/>
        </w:rPr>
        <w:t>MENANGGAPI</w:t>
      </w:r>
      <w:proofErr w:type="spellEnd"/>
      <w:r w:rsidRPr="000C0908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C0908">
        <w:rPr>
          <w:rStyle w:val="s1"/>
          <w:rFonts w:ascii="Times New Roman" w:hAnsi="Times New Roman"/>
          <w:sz w:val="24"/>
          <w:szCs w:val="24"/>
        </w:rPr>
        <w:t>KEMATIAN</w:t>
      </w:r>
      <w:proofErr w:type="spellEnd"/>
    </w:p>
    <w:p w14:paraId="00BE41CF" w14:textId="77777777" w:rsidR="00165084" w:rsidRPr="000C0908" w:rsidRDefault="00165084" w:rsidP="000C0908">
      <w:pPr>
        <w:pStyle w:val="p1"/>
        <w:jc w:val="center"/>
        <w:rPr>
          <w:b/>
          <w:bCs/>
          <w:sz w:val="24"/>
          <w:szCs w:val="24"/>
        </w:rPr>
      </w:pPr>
      <w:proofErr w:type="spellStart"/>
      <w:r w:rsidRPr="000C0908">
        <w:rPr>
          <w:rStyle w:val="s1"/>
          <w:rFonts w:ascii="Times New Roman" w:hAnsi="Times New Roman"/>
          <w:sz w:val="24"/>
          <w:szCs w:val="24"/>
        </w:rPr>
        <w:t>PENGEMUDI</w:t>
      </w:r>
      <w:proofErr w:type="spellEnd"/>
      <w:r w:rsidRPr="000C0908">
        <w:rPr>
          <w:rStyle w:val="s1"/>
          <w:rFonts w:ascii="Times New Roman" w:hAnsi="Times New Roman"/>
          <w:sz w:val="24"/>
          <w:szCs w:val="24"/>
        </w:rPr>
        <w:t xml:space="preserve"> OJEK ONLINE DAN </w:t>
      </w:r>
      <w:proofErr w:type="spellStart"/>
      <w:r w:rsidRPr="000C0908">
        <w:rPr>
          <w:rStyle w:val="s1"/>
          <w:rFonts w:ascii="Times New Roman" w:hAnsi="Times New Roman"/>
          <w:sz w:val="24"/>
          <w:szCs w:val="24"/>
        </w:rPr>
        <w:t>KEKERASAN</w:t>
      </w:r>
      <w:proofErr w:type="spellEnd"/>
      <w:r w:rsidRPr="000C0908">
        <w:rPr>
          <w:rStyle w:val="s1"/>
          <w:rFonts w:ascii="Times New Roman" w:hAnsi="Times New Roman"/>
          <w:sz w:val="24"/>
          <w:szCs w:val="24"/>
        </w:rPr>
        <w:t xml:space="preserve"> APARAT</w:t>
      </w:r>
    </w:p>
    <w:p w14:paraId="23BDD276" w14:textId="77777777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</w:p>
    <w:p w14:paraId="01D35E3B" w14:textId="77777777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</w:p>
    <w:p w14:paraId="43146E28" w14:textId="5B4E44B8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0C0908">
        <w:rPr>
          <w:rFonts w:ascii="Times New Roman" w:hAnsi="Times New Roman" w:cs="Times New Roman"/>
          <w:b/>
          <w:bCs/>
        </w:rPr>
        <w:t>O</w:t>
      </w:r>
      <w:r w:rsidR="00745E9E" w:rsidRPr="000C0908">
        <w:rPr>
          <w:rFonts w:ascii="Times New Roman" w:hAnsi="Times New Roman" w:cs="Times New Roman"/>
          <w:b/>
          <w:bCs/>
        </w:rPr>
        <w:t>leh</w:t>
      </w:r>
      <w:proofErr w:type="spellEnd"/>
    </w:p>
    <w:p w14:paraId="18E8B2FF" w14:textId="0A6FB0E5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  <w:r w:rsidRPr="000C0908">
        <w:rPr>
          <w:rFonts w:ascii="Times New Roman" w:hAnsi="Times New Roman" w:cs="Times New Roman"/>
          <w:b/>
          <w:bCs/>
        </w:rPr>
        <w:t xml:space="preserve">EVAN FAWAZ </w:t>
      </w:r>
      <w:proofErr w:type="spellStart"/>
      <w:r w:rsidRPr="000C0908">
        <w:rPr>
          <w:rFonts w:ascii="Times New Roman" w:hAnsi="Times New Roman" w:cs="Times New Roman"/>
          <w:b/>
          <w:bCs/>
        </w:rPr>
        <w:t>PRATAMA</w:t>
      </w:r>
      <w:proofErr w:type="spellEnd"/>
    </w:p>
    <w:p w14:paraId="6C8834E3" w14:textId="406EF65E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0C0908">
        <w:rPr>
          <w:rFonts w:ascii="Times New Roman" w:hAnsi="Times New Roman" w:cs="Times New Roman"/>
          <w:b/>
          <w:bCs/>
        </w:rPr>
        <w:t>REGULER</w:t>
      </w:r>
      <w:proofErr w:type="spellEnd"/>
      <w:r w:rsidRPr="000C0908">
        <w:rPr>
          <w:rFonts w:ascii="Times New Roman" w:hAnsi="Times New Roman" w:cs="Times New Roman"/>
          <w:b/>
          <w:bCs/>
        </w:rPr>
        <w:t xml:space="preserve"> D</w:t>
      </w:r>
    </w:p>
    <w:p w14:paraId="0DB5CBBC" w14:textId="3624E4EC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  <w:r w:rsidRPr="000C0908">
        <w:rPr>
          <w:rFonts w:ascii="Times New Roman" w:hAnsi="Times New Roman" w:cs="Times New Roman"/>
          <w:b/>
          <w:bCs/>
        </w:rPr>
        <w:t>2416041126</w:t>
      </w:r>
    </w:p>
    <w:p w14:paraId="02661B3D" w14:textId="563B5754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</w:p>
    <w:p w14:paraId="18B6D14A" w14:textId="1BD3B5F7" w:rsidR="00165084" w:rsidRPr="000C0908" w:rsidRDefault="000C0908" w:rsidP="000C0908">
      <w:pPr>
        <w:jc w:val="center"/>
        <w:rPr>
          <w:rFonts w:ascii="Times New Roman" w:hAnsi="Times New Roman" w:cs="Times New Roman"/>
          <w:b/>
          <w:bCs/>
        </w:rPr>
      </w:pPr>
      <w:r w:rsidRPr="000C0908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03B50AA" wp14:editId="1041E2BF">
            <wp:simplePos x="0" y="0"/>
            <wp:positionH relativeFrom="column">
              <wp:posOffset>1706880</wp:posOffset>
            </wp:positionH>
            <wp:positionV relativeFrom="paragraph">
              <wp:posOffset>361950</wp:posOffset>
            </wp:positionV>
            <wp:extent cx="2673985" cy="2621280"/>
            <wp:effectExtent l="0" t="0" r="5715" b="0"/>
            <wp:wrapTopAndBottom/>
            <wp:docPr id="1083350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50530" name="Picture 10833505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E0A32" w14:textId="171500FD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</w:p>
    <w:p w14:paraId="2C1DEE31" w14:textId="75B8FDAB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</w:p>
    <w:p w14:paraId="3CACAAA2" w14:textId="77777777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</w:p>
    <w:p w14:paraId="6CE7B870" w14:textId="349C7384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</w:p>
    <w:p w14:paraId="09F6C3BD" w14:textId="77777777" w:rsidR="000C0908" w:rsidRPr="000C0908" w:rsidRDefault="000C0908" w:rsidP="000C0908">
      <w:pPr>
        <w:jc w:val="center"/>
        <w:rPr>
          <w:rFonts w:ascii="Times New Roman" w:hAnsi="Times New Roman" w:cs="Times New Roman"/>
          <w:b/>
          <w:bCs/>
        </w:rPr>
      </w:pPr>
    </w:p>
    <w:p w14:paraId="6BFF1607" w14:textId="506D97C6" w:rsidR="00A8483B" w:rsidRPr="000C0908" w:rsidRDefault="00A8483B" w:rsidP="000C0908">
      <w:pPr>
        <w:jc w:val="center"/>
        <w:rPr>
          <w:rFonts w:ascii="Times New Roman" w:hAnsi="Times New Roman" w:cs="Times New Roman"/>
          <w:b/>
          <w:bCs/>
        </w:rPr>
      </w:pPr>
      <w:r w:rsidRPr="000C0908">
        <w:rPr>
          <w:rFonts w:ascii="Times New Roman" w:hAnsi="Times New Roman" w:cs="Times New Roman"/>
          <w:b/>
          <w:bCs/>
        </w:rPr>
        <w:t xml:space="preserve">ILMU </w:t>
      </w:r>
      <w:proofErr w:type="spellStart"/>
      <w:r w:rsidRPr="000C0908">
        <w:rPr>
          <w:rFonts w:ascii="Times New Roman" w:hAnsi="Times New Roman" w:cs="Times New Roman"/>
          <w:b/>
          <w:bCs/>
        </w:rPr>
        <w:t>ADMINISTRASI</w:t>
      </w:r>
      <w:proofErr w:type="spellEnd"/>
      <w:r w:rsidRPr="000C0908">
        <w:rPr>
          <w:rFonts w:ascii="Times New Roman" w:hAnsi="Times New Roman" w:cs="Times New Roman"/>
          <w:b/>
          <w:bCs/>
        </w:rPr>
        <w:t xml:space="preserve"> NEGARA</w:t>
      </w:r>
    </w:p>
    <w:p w14:paraId="05A63DB1" w14:textId="0A11C9C4" w:rsidR="00165084" w:rsidRPr="000C0908" w:rsidRDefault="00165084" w:rsidP="000C0908">
      <w:pPr>
        <w:jc w:val="center"/>
        <w:rPr>
          <w:rFonts w:ascii="Times New Roman" w:hAnsi="Times New Roman" w:cs="Times New Roman"/>
          <w:b/>
          <w:bCs/>
        </w:rPr>
      </w:pPr>
      <w:r w:rsidRPr="000C0908">
        <w:rPr>
          <w:rFonts w:ascii="Times New Roman" w:hAnsi="Times New Roman" w:cs="Times New Roman"/>
          <w:b/>
          <w:bCs/>
        </w:rPr>
        <w:t xml:space="preserve">FAKULTAS ILMU SOSIAL &amp; ILMU </w:t>
      </w:r>
      <w:proofErr w:type="spellStart"/>
      <w:r w:rsidRPr="000C0908">
        <w:rPr>
          <w:rFonts w:ascii="Times New Roman" w:hAnsi="Times New Roman" w:cs="Times New Roman"/>
          <w:b/>
          <w:bCs/>
        </w:rPr>
        <w:t>POLITIK</w:t>
      </w:r>
      <w:proofErr w:type="spellEnd"/>
    </w:p>
    <w:p w14:paraId="1A1AABC0" w14:textId="4279574C" w:rsidR="00745E9E" w:rsidRPr="000C0908" w:rsidRDefault="00745E9E" w:rsidP="000C0908">
      <w:pPr>
        <w:jc w:val="center"/>
        <w:rPr>
          <w:rFonts w:ascii="Times New Roman" w:hAnsi="Times New Roman" w:cs="Times New Roman"/>
          <w:b/>
          <w:bCs/>
        </w:rPr>
      </w:pPr>
      <w:r w:rsidRPr="000C0908">
        <w:rPr>
          <w:rFonts w:ascii="Times New Roman" w:hAnsi="Times New Roman" w:cs="Times New Roman"/>
          <w:b/>
          <w:bCs/>
        </w:rPr>
        <w:t>UNIVERSITAS LAMPUNG</w:t>
      </w:r>
    </w:p>
    <w:p w14:paraId="3DA26C9E" w14:textId="4B52F981" w:rsidR="00745E9E" w:rsidRDefault="00745E9E" w:rsidP="000C0908">
      <w:pPr>
        <w:jc w:val="center"/>
        <w:rPr>
          <w:rFonts w:ascii="Times New Roman" w:hAnsi="Times New Roman" w:cs="Times New Roman"/>
          <w:b/>
          <w:bCs/>
        </w:rPr>
      </w:pPr>
      <w:r w:rsidRPr="000C0908">
        <w:rPr>
          <w:rFonts w:ascii="Times New Roman" w:hAnsi="Times New Roman" w:cs="Times New Roman"/>
          <w:b/>
          <w:bCs/>
        </w:rPr>
        <w:t>2025</w:t>
      </w:r>
    </w:p>
    <w:p w14:paraId="7B72697D" w14:textId="5F283BEC" w:rsidR="000C0908" w:rsidRDefault="000C0908" w:rsidP="000C09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BAB 1</w:t>
      </w:r>
    </w:p>
    <w:p w14:paraId="126F0D28" w14:textId="2DC019AA" w:rsidR="000C0908" w:rsidRDefault="000C0908" w:rsidP="000C090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PENDAHULUAN</w:t>
      </w:r>
      <w:proofErr w:type="spellEnd"/>
    </w:p>
    <w:p w14:paraId="0DDE44EE" w14:textId="10715616" w:rsidR="000C0908" w:rsidRPr="006A2FDB" w:rsidRDefault="003D366D" w:rsidP="006A2FD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 w:rsidRPr="006A2FDB">
        <w:rPr>
          <w:rFonts w:ascii="Times New Roman" w:hAnsi="Times New Roman" w:cs="Times New Roman"/>
          <w:b/>
          <w:bCs/>
        </w:rPr>
        <w:t>Latar</w:t>
      </w:r>
      <w:proofErr w:type="spellEnd"/>
      <w:r w:rsidRPr="006A2FD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2FDB">
        <w:rPr>
          <w:rFonts w:ascii="Times New Roman" w:hAnsi="Times New Roman" w:cs="Times New Roman"/>
          <w:b/>
          <w:bCs/>
        </w:rPr>
        <w:t>Belakang</w:t>
      </w:r>
      <w:proofErr w:type="spellEnd"/>
    </w:p>
    <w:p w14:paraId="0672F7DC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Aksi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demonstrasi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sempat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merebak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di Jakarta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berbagai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daerah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lain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pada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tahun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2025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merupakan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refleksi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nyata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dari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keresahan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ketidakpuasan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kolektif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modern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khususnya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golongan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pekerja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informal di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sektor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ekonomi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digital.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Fenomena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berpijak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pada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pengalaman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hidup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dialami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para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online,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sejak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kehadiran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platform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aplikasi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daring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telah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menghadapi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ketidakpastian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ekonomi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konflik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hingga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regulasi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kurang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berpihak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Amajida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, 2016).</w:t>
      </w:r>
    </w:p>
    <w:p w14:paraId="039B6760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Puncak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dari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dinamika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terjadi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saat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kematian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tragis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Affan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Kurniawan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seorang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tertimpa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triaged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kendaraan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taktis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Brigade Mobil (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Brimob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)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pada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tanggal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28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Agustus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2025 di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depan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Gedung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DPR Jakarta.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Peristiwa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menjadi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simbol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dari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ketegangan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terpendam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antara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keamanan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kelompok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selama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merasa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terpinggirkan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secara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struktural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Pengalaman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traumatis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terjadi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membuka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ruang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bagi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penelitian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kualitatif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agar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dapat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memahami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realitas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sering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tersembunyi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balik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data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statistik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Idrus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, 2024).</w:t>
      </w:r>
    </w:p>
    <w:p w14:paraId="7BD9870B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Pendekatan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kualitatif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sangat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penting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untuk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menggali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makna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pengalaman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setiap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aktor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konteks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demo ini,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mulai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dari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sebagai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pelaku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utama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menuntut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keadilan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kesejahteraan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keamanan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berusaha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menjalankan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tugas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kondisi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tekanan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tinggi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hingga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menjadi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saksi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sekaligus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korban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tidak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langsung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dari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konflik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tersebut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Studi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memungkinkan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pemahaman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holistik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tentang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bagaimana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narasi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emosi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interaksi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membentuk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dinamika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konflik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sering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kali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berujung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pada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kekerasan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Arizal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Jambak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, 2023).</w:t>
      </w:r>
    </w:p>
    <w:p w14:paraId="631EA189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Dari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perspektif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psikososial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menghadapi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tekanan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multifaset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antara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lain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potongan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tarif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dinilai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tidak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adil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kebijakan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algoritma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mengekang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serta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minimnya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perlindungan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sistem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kerja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digital.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Perlawanan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berupa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aksi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demo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berulang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kali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digelar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selama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beberapa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tahun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terakhir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mencerminkan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kegelisahan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usaha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mereka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untuk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mendapatkan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pengakuan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selama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diabaikan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oleh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aktor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ekonomi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kebijakan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Budyanto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, 2021).</w:t>
      </w:r>
    </w:p>
    <w:p w14:paraId="2927FE3B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Konflik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antara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bertugas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menjaga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keamanan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prinsipnya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harus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didasarkan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pada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prinsip-prinsip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demokrasi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asasi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manusia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Namun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pendekatan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represif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sering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kali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berujung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kekerasan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tidak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hanya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menimbulkan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luka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fisik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tapi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juga trauma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psikologis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bisa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menciptakan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alienasi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serta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kehilangan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kepercayaan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warga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terhadap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institusi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negara.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Oleh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karena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itu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kajian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secara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kualitatif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sangat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dibutuhkan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untuk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memahami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konteks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kekerasan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motivasi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dampaknya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terhadap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relasi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serta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stabilitas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politik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(Amnesty International Indonesia, 2025).</w:t>
      </w:r>
    </w:p>
    <w:p w14:paraId="7E50E1C4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Konteks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juga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membuka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ruang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diskusi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tentang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struktur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tidak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adil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di era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digitalisasi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di mana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pekerja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informal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seperti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mengalami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subordinasi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ekonomi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Penelitian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metode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kualitatif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berusaha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mengangkat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suara-suara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selama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>tersembunyi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untuk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memberikan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gambaran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nyata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rekomendasi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kebijakan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mengedepankan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keadilan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perlindungan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pekerja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Komnas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Perempuan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, 2025).</w:t>
      </w:r>
    </w:p>
    <w:p w14:paraId="7FF20F37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Secara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umum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topik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menjadi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penting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karena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menggambarkan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ketegangan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klasik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antara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kekuasaan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negara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sipil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konteks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demokrasi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modern.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Analisis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kualitatif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terhadap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konflik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demo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menawarkan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peluang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untuk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memahami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transformasi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signifikan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serta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tantangan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dihadapi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penegakan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asasi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manusia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perlindungan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di Indonesia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semakin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kompleks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7317B5B7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1.2 </w:t>
      </w:r>
      <w:proofErr w:type="spellStart"/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Rumusan</w:t>
      </w:r>
      <w:proofErr w:type="spellEnd"/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Masalah</w:t>
      </w:r>
      <w:proofErr w:type="spellEnd"/>
    </w:p>
    <w:p w14:paraId="6FA32FB4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penelitian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kualitatif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rumusan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masalah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akan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dikaji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terdiri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dari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:</w:t>
      </w:r>
    </w:p>
    <w:p w14:paraId="626A00C1" w14:textId="77777777" w:rsidR="00A91F72" w:rsidRPr="00A91F72" w:rsidRDefault="00A91F72" w:rsidP="006A2F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Bagaimana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pengalaman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persepsi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para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terkait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penyebab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motivasi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aksi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demonstrasi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berlangsung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?</w:t>
      </w:r>
    </w:p>
    <w:p w14:paraId="17ABC967" w14:textId="77777777" w:rsidR="00A91F72" w:rsidRPr="00A91F72" w:rsidRDefault="00A91F72" w:rsidP="006A2F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Bagaimana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dinamika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interaksi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antara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keamanan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selama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proses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demonstrasi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berlangsung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?</w:t>
      </w:r>
    </w:p>
    <w:p w14:paraId="345A2D5D" w14:textId="77777777" w:rsidR="00A91F72" w:rsidRPr="00A91F72" w:rsidRDefault="00A91F72" w:rsidP="006A2F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bentuk-bentuk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kekerasan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dialami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bagaimana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dampaknya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secara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psikologis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?</w:t>
      </w:r>
    </w:p>
    <w:p w14:paraId="028B246D" w14:textId="77777777" w:rsidR="00A91F72" w:rsidRPr="00A91F72" w:rsidRDefault="00A91F72" w:rsidP="006A2F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Bagaimana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umum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memaknai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merespon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insiden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kematian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serta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kekerasan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terjadi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?</w:t>
      </w:r>
    </w:p>
    <w:p w14:paraId="2F0122B2" w14:textId="77777777" w:rsidR="00A91F72" w:rsidRPr="00A91F72" w:rsidRDefault="00A91F72" w:rsidP="006A2F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Bagaimana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implikasi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politik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dari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aksi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demonstrasi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terhadap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hubungan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kekuasaan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antara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sipil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negara?</w:t>
      </w:r>
    </w:p>
    <w:p w14:paraId="599CC9E0" w14:textId="77777777" w:rsidR="00A91F72" w:rsidRPr="00A91F72" w:rsidRDefault="00A91F72" w:rsidP="006A2F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rekomendasi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kebijakan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dapat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dirumuskan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berdasarkan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pengalaman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aspirasi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para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pelaku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demo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serta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?</w:t>
      </w:r>
    </w:p>
    <w:p w14:paraId="75609C79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1.3 </w:t>
      </w:r>
      <w:proofErr w:type="spellStart"/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Tujuan</w:t>
      </w:r>
      <w:proofErr w:type="spellEnd"/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Penelitian</w:t>
      </w:r>
      <w:proofErr w:type="spellEnd"/>
    </w:p>
    <w:p w14:paraId="165FC552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Penelitian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bertujuan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untuk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:</w:t>
      </w:r>
    </w:p>
    <w:p w14:paraId="73219BE6" w14:textId="77777777" w:rsidR="00A91F72" w:rsidRPr="00A91F72" w:rsidRDefault="00A91F72" w:rsidP="006A2F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Menggali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pengalaman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subjektif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persepsi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sebagai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pelaku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aksi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demonstrasi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terkait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kematian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salah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satu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anggotanya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ketidakadilan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dirasakan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6B66C0D6" w14:textId="77777777" w:rsidR="00A91F72" w:rsidRPr="00A91F72" w:rsidRDefault="00A91F72" w:rsidP="006A2F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Menganalisis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interaksi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pola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relasi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antara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keamanan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selama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unjuk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rasa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berlangsung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termasuk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praktik-praktik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kekerasan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muncul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6000BC5D" w14:textId="77777777" w:rsidR="00A91F72" w:rsidRPr="00A91F72" w:rsidRDefault="00A91F72" w:rsidP="006A2F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Mendokumentasikan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dampak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psikologis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kekerasan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terhadap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keluarganya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secara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luas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174727E9" w14:textId="77777777" w:rsidR="00A91F72" w:rsidRPr="00A91F72" w:rsidRDefault="00A91F72" w:rsidP="006A2F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Memahami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respon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makna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diberikan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umum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terhadap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insiden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dinamika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konflik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1FD2CD3E" w14:textId="77777777" w:rsidR="00A91F72" w:rsidRPr="00A91F72" w:rsidRDefault="00A91F72" w:rsidP="006A2F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Memberikan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rekomendasi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kebijakan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berbasis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bukti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kualitatif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berorientasi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pada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perlindungan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asasi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manusia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kesejahteraan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pekerja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sektor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informal.</w:t>
      </w:r>
    </w:p>
    <w:p w14:paraId="4B121933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1.4 </w:t>
      </w:r>
      <w:proofErr w:type="spellStart"/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Manfaat</w:t>
      </w:r>
      <w:proofErr w:type="spellEnd"/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Penelitian</w:t>
      </w:r>
      <w:proofErr w:type="spellEnd"/>
    </w:p>
    <w:p w14:paraId="105D9C5C" w14:textId="77777777" w:rsidR="00A91F72" w:rsidRPr="00A91F72" w:rsidRDefault="00A91F72" w:rsidP="006A2FDB">
      <w:pPr>
        <w:spacing w:before="100" w:beforeAutospacing="1" w:after="100" w:afterAutospacing="1" w:line="240" w:lineRule="auto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Penelitian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diharapkan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memiliki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manfaat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sebagai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berikut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:</w:t>
      </w:r>
    </w:p>
    <w:p w14:paraId="72443F4C" w14:textId="2AC3088B" w:rsidR="00A91F72" w:rsidRPr="00A91F72" w:rsidRDefault="00A91F72" w:rsidP="005E37C8">
      <w:pPr>
        <w:spacing w:before="100" w:beforeAutospacing="1" w:after="100" w:afterAutospacing="1" w:line="240" w:lineRule="auto"/>
        <w:ind w:left="720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lastRenderedPageBreak/>
        <w:t>Teoritis</w:t>
      </w:r>
      <w:proofErr w:type="spellEnd"/>
      <w:r w:rsidRPr="00A91F72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:</w:t>
      </w:r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Memperkaya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khazanah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ilmu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ilmu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politik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khususnya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kajian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konflik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dinamika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demokrasi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studi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asasi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manusia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di era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ekonomi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digital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semakin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kompleks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Penelitian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juga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berkontribusi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pada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pengembangan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metode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kualitatif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memahami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fenomena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melibatkan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kelompok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pekerja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informal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kekuasaan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negara.</w:t>
      </w:r>
    </w:p>
    <w:p w14:paraId="3F3D4A8F" w14:textId="172B94FD" w:rsidR="00A91F72" w:rsidRPr="00A91F72" w:rsidRDefault="00A91F72" w:rsidP="005E37C8">
      <w:pPr>
        <w:spacing w:before="100" w:beforeAutospacing="1" w:after="100" w:afterAutospacing="1" w:line="240" w:lineRule="auto"/>
        <w:ind w:left="720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Praktis</w:t>
      </w:r>
      <w:proofErr w:type="spellEnd"/>
      <w:r w:rsidRPr="00A91F72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:</w:t>
      </w:r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Memberikan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rekomendasi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konkret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bagi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pembuat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kebijakan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keamanan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,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perusahaan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penyedia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aplikasi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transportasi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daring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merumuskan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kebijakan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pengelolaan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demonstrasi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berkeadilan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berwawasan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asasi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manusia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Hasil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penelitian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juga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bisa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menjadi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dasar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pengembangan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regulasi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perlindungan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untuk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pekerja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sektor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informal,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meningkatkan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dialog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konstruktif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antara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semua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pemangku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kepentingan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2D6224D8" w14:textId="7DFF753D" w:rsidR="00A91F72" w:rsidRPr="00A91F72" w:rsidRDefault="00A91F72" w:rsidP="005E37C8">
      <w:pPr>
        <w:spacing w:before="100" w:beforeAutospacing="1" w:after="100" w:afterAutospacing="1" w:line="240" w:lineRule="auto"/>
        <w:ind w:left="720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:</w:t>
      </w:r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Meningkatkan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kesadaran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publik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menggerakkan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advokasi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untuk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perlindungan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pekerja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luas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Penelitian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ini juga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memberikan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ruang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bagi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suara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sipil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seringkali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tidak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terdengar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proses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pengambilan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keputusan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berdampak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pada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kehidupan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mereka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42F218C8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07F4C3D5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07F5BB83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4483C60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A9DD9AA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1D6411A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C74FA67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4CB000D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1CEFD45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46CC9FA1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DB2F10F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0906DE72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E172EAE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A204E38" w14:textId="77777777" w:rsidR="006A2FDB" w:rsidRDefault="006A2FDB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25031B2" w14:textId="4A66859A" w:rsidR="00A91F72" w:rsidRPr="00A91F72" w:rsidRDefault="00A91F72" w:rsidP="006A2FDB">
      <w:pPr>
        <w:spacing w:before="100" w:beforeAutospacing="1" w:after="100" w:afterAutospacing="1" w:line="240" w:lineRule="auto"/>
        <w:jc w:val="center"/>
        <w:outlineLvl w:val="1"/>
        <w:divId w:val="211787092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91F7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</w:t>
      </w:r>
      <w:r w:rsidR="006A2F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AFTAR </w:t>
      </w:r>
      <w:proofErr w:type="spellStart"/>
      <w:r w:rsidR="006A2F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PUSTAKA</w:t>
      </w:r>
      <w:proofErr w:type="spellEnd"/>
    </w:p>
    <w:p w14:paraId="798F2F29" w14:textId="77777777" w:rsidR="00A91F72" w:rsidRPr="00A91F72" w:rsidRDefault="00A91F72" w:rsidP="006A2FDB">
      <w:pPr>
        <w:spacing w:before="100" w:beforeAutospacing="1" w:after="100" w:afterAutospacing="1" w:line="240" w:lineRule="auto"/>
        <w:ind w:left="720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Fania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Darma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Amajida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 2016. 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Kreativitas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Digital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Masyarakat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Risiko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Perkotaan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: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Studi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Tentang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Online "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Go-Jek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" di Jakarta</w:t>
      </w:r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 Universitas Indonesia.</w:t>
      </w:r>
    </w:p>
    <w:p w14:paraId="05112C43" w14:textId="44792D3A" w:rsidR="00A91F72" w:rsidRPr="00A91F72" w:rsidRDefault="00A91F72" w:rsidP="006A2FDB">
      <w:pPr>
        <w:spacing w:before="100" w:beforeAutospacing="1" w:after="100" w:afterAutospacing="1" w:line="240" w:lineRule="auto"/>
        <w:ind w:left="720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Amnesty International Indonesia. 2025. </w:t>
      </w:r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Laporan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Pelanggaran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HAM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oleh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Pengamanan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Demonstrasi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di Indonesia</w:t>
      </w:r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 Jakarta: Amnesty Indonesia.</w:t>
      </w:r>
    </w:p>
    <w:p w14:paraId="7EDBBD42" w14:textId="77777777" w:rsidR="00A91F72" w:rsidRPr="00A91F72" w:rsidRDefault="00A91F72" w:rsidP="006A2FDB">
      <w:pPr>
        <w:spacing w:before="100" w:beforeAutospacing="1" w:after="100" w:afterAutospacing="1" w:line="240" w:lineRule="auto"/>
        <w:ind w:left="720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Satria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Unggul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Wicaksana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 2025. </w:t>
      </w:r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Hukum dan HAM: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Ekstra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Yudisial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Killing dan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Implikasinya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di Indonesia</w:t>
      </w:r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 Surabaya: UMSurabaya Press.</w:t>
      </w:r>
    </w:p>
    <w:p w14:paraId="4EF892A6" w14:textId="77777777" w:rsidR="00A91F72" w:rsidRPr="00A91F72" w:rsidRDefault="00A91F72" w:rsidP="006A2FDB">
      <w:pPr>
        <w:spacing w:before="100" w:beforeAutospacing="1" w:after="100" w:afterAutospacing="1" w:line="240" w:lineRule="auto"/>
        <w:ind w:left="720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Idrus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, Wahyuni. 2024. "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Tindak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Pidana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Penganiayaan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oleh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Konvensional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terhadap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Pengemudi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Transportasi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Online". 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Jurnal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Pustaka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Cendekia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Hukum dan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Ilmu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, Vol. 2, No. 1.</w:t>
      </w:r>
    </w:p>
    <w:p w14:paraId="311EC5F1" w14:textId="557F6A06" w:rsidR="00A91F72" w:rsidRPr="00A91F72" w:rsidRDefault="00A91F72" w:rsidP="006A2FDB">
      <w:pPr>
        <w:spacing w:before="100" w:beforeAutospacing="1" w:after="100" w:afterAutospacing="1" w:line="240" w:lineRule="auto"/>
        <w:ind w:left="720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Komnas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Perempuan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 2025. "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Pernyataan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Sikap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Komnas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Perempuan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terhadap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Kekerasan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Aparat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Aksi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Demo 25 dan 28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Agustus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2025". 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Jurnal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HAM Indonesia</w:t>
      </w:r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049C8E03" w14:textId="77777777" w:rsidR="00A91F72" w:rsidRPr="00A91F72" w:rsidRDefault="00A91F72" w:rsidP="006A2FDB">
      <w:pPr>
        <w:spacing w:before="100" w:beforeAutospacing="1" w:after="100" w:afterAutospacing="1" w:line="240" w:lineRule="auto"/>
        <w:ind w:left="720"/>
        <w:jc w:val="both"/>
        <w:divId w:val="2117870925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Harly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Adam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Budyanto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 2021. "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Tindakan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dalam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Konflik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antara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Konvensional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Ojek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 xml:space="preserve"> Online di Universitas Indonesia". 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Jurnal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Studi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Sosial</w:t>
      </w:r>
      <w:proofErr w:type="spellEnd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 xml:space="preserve"> dan </w:t>
      </w:r>
      <w:proofErr w:type="spellStart"/>
      <w:r w:rsidRPr="00A91F72">
        <w:rPr>
          <w:rFonts w:ascii="Times New Roman" w:hAnsi="Times New Roman" w:cs="Times New Roman"/>
          <w:i/>
          <w:iCs/>
          <w:color w:val="000000"/>
          <w:kern w:val="0"/>
          <w14:ligatures w14:val="none"/>
        </w:rPr>
        <w:t>Politik</w:t>
      </w:r>
      <w:proofErr w:type="spellEnd"/>
      <w:r w:rsidRPr="00A91F72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4673BC17" w14:textId="727B567E" w:rsidR="00A91F72" w:rsidRPr="00A91F72" w:rsidRDefault="00A91F72" w:rsidP="006A2FDB">
      <w:pPr>
        <w:spacing w:before="100" w:beforeAutospacing="1" w:after="100" w:afterAutospacing="1" w:line="240" w:lineRule="auto"/>
        <w:ind w:left="720"/>
        <w:jc w:val="both"/>
        <w:divId w:val="203364861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E684023" w14:textId="77777777" w:rsidR="003D366D" w:rsidRPr="006A2FDB" w:rsidRDefault="003D366D" w:rsidP="006A2FDB">
      <w:pPr>
        <w:jc w:val="both"/>
        <w:rPr>
          <w:rFonts w:ascii="Times New Roman" w:hAnsi="Times New Roman" w:cs="Times New Roman"/>
          <w:b/>
          <w:bCs/>
        </w:rPr>
      </w:pPr>
    </w:p>
    <w:sectPr w:rsidR="003D366D" w:rsidRPr="006A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33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E56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B1B6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F0E1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766D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B254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657218">
    <w:abstractNumId w:val="3"/>
  </w:num>
  <w:num w:numId="2" w16cid:durableId="533469338">
    <w:abstractNumId w:val="2"/>
  </w:num>
  <w:num w:numId="3" w16cid:durableId="1263411541">
    <w:abstractNumId w:val="0"/>
  </w:num>
  <w:num w:numId="4" w16cid:durableId="1901479252">
    <w:abstractNumId w:val="5"/>
  </w:num>
  <w:num w:numId="5" w16cid:durableId="1158158667">
    <w:abstractNumId w:val="4"/>
  </w:num>
  <w:num w:numId="6" w16cid:durableId="153958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4"/>
    <w:rsid w:val="000C0908"/>
    <w:rsid w:val="00165084"/>
    <w:rsid w:val="002D730A"/>
    <w:rsid w:val="003D366D"/>
    <w:rsid w:val="005E37C8"/>
    <w:rsid w:val="006A2FDB"/>
    <w:rsid w:val="00745E9E"/>
    <w:rsid w:val="00A8483B"/>
    <w:rsid w:val="00A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FCB8D"/>
  <w15:chartTrackingRefBased/>
  <w15:docId w15:val="{92F931CC-899E-3D4D-8BAB-1F671213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0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08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165084"/>
    <w:pPr>
      <w:spacing w:after="0" w:line="240" w:lineRule="auto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165084"/>
    <w:rPr>
      <w:rFonts w:ascii="TimesNewRomanPS-BoldMT" w:hAnsi="TimesNewRomanPS-BoldMT" w:hint="default"/>
      <w:b/>
      <w:bCs/>
      <w:i w:val="0"/>
      <w:iCs w:val="0"/>
      <w:sz w:val="18"/>
      <w:szCs w:val="18"/>
    </w:rPr>
  </w:style>
  <w:style w:type="paragraph" w:customStyle="1" w:styleId="my-2">
    <w:name w:val="my-2"/>
    <w:basedOn w:val="Normal"/>
    <w:rsid w:val="00A91F7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91F72"/>
    <w:rPr>
      <w:b/>
      <w:bCs/>
    </w:rPr>
  </w:style>
  <w:style w:type="character" w:customStyle="1" w:styleId="apple-converted-space">
    <w:name w:val="apple-converted-space"/>
    <w:basedOn w:val="DefaultParagraphFont"/>
    <w:rsid w:val="00A91F72"/>
  </w:style>
  <w:style w:type="character" w:styleId="Emphasis">
    <w:name w:val="Emphasis"/>
    <w:basedOn w:val="DefaultParagraphFont"/>
    <w:uiPriority w:val="20"/>
    <w:qFormat/>
    <w:rsid w:val="00A91F7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1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evanfamaz888@gmail.com</dc:creator>
  <cp:keywords/>
  <dc:description/>
  <cp:lastModifiedBy>evanfamaz888@gmail.com</cp:lastModifiedBy>
  <cp:revision>2</cp:revision>
  <dcterms:created xsi:type="dcterms:W3CDTF">2025-09-04T11:25:00Z</dcterms:created>
  <dcterms:modified xsi:type="dcterms:W3CDTF">2025-09-04T11:25:00Z</dcterms:modified>
</cp:coreProperties>
</file>