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2F" w:rsidRPr="0096152F" w:rsidRDefault="0096152F" w:rsidP="0096152F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  <w:r w:rsidRPr="0096152F">
        <w:rPr>
          <w:rFonts w:ascii="Arial" w:eastAsia="Times New Roman" w:hAnsi="Arial" w:cs="Arial"/>
          <w:b/>
          <w:bCs/>
          <w:kern w:val="36"/>
        </w:rPr>
        <w:t>ACTION PLAN PROJEK OBSERVASI SEKOLAH BERBASIS ECOPEDAGOGI</w:t>
      </w:r>
    </w:p>
    <w:p w:rsidR="0096152F" w:rsidRDefault="0096152F" w:rsidP="0096152F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>SMA TUNAS BANGSA</w:t>
      </w:r>
    </w:p>
    <w:p w:rsidR="00A10624" w:rsidRDefault="00A10624" w:rsidP="00A10624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Nama: </w:t>
      </w:r>
      <w:proofErr w:type="spellStart"/>
      <w:r>
        <w:rPr>
          <w:rFonts w:ascii="Arial" w:eastAsia="Times New Roman" w:hAnsi="Arial" w:cs="Arial"/>
          <w:b/>
          <w:bCs/>
        </w:rPr>
        <w:t>Yuni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Erdalina</w:t>
      </w:r>
      <w:proofErr w:type="spellEnd"/>
    </w:p>
    <w:p w:rsidR="00A10624" w:rsidRPr="0096152F" w:rsidRDefault="00A10624" w:rsidP="00A10624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proofErr w:type="gramStart"/>
      <w:r>
        <w:rPr>
          <w:rFonts w:ascii="Arial" w:eastAsia="Times New Roman" w:hAnsi="Arial" w:cs="Arial"/>
          <w:b/>
          <w:bCs/>
        </w:rPr>
        <w:t>NPM :</w:t>
      </w:r>
      <w:proofErr w:type="gramEnd"/>
      <w:r>
        <w:rPr>
          <w:rFonts w:ascii="Arial" w:eastAsia="Times New Roman" w:hAnsi="Arial" w:cs="Arial"/>
          <w:b/>
          <w:bCs/>
        </w:rPr>
        <w:t xml:space="preserve"> 2423031008</w:t>
      </w:r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A. </w:t>
      </w:r>
      <w:proofErr w:type="spellStart"/>
      <w:r w:rsidRPr="0096152F">
        <w:rPr>
          <w:rFonts w:ascii="Arial" w:eastAsia="Times New Roman" w:hAnsi="Arial" w:cs="Arial"/>
          <w:b/>
          <w:bCs/>
        </w:rPr>
        <w:t>Latar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Belakang</w:t>
      </w:r>
      <w:proofErr w:type="spellEnd"/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 w:rsidRPr="0096152F">
        <w:rPr>
          <w:rFonts w:ascii="Arial" w:eastAsia="Times New Roman" w:hAnsi="Arial" w:cs="Arial"/>
        </w:rPr>
        <w:t xml:space="preserve">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merupakan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salah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satu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telah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menerapkan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prinsip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yakni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pendekatan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pendidikan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mengintegrasikan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kesadaran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ekologis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belajar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budaya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  <w:r w:rsidRPr="0096152F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6152F">
        <w:rPr>
          <w:rFonts w:ascii="Arial" w:eastAsia="Times New Roman" w:hAnsi="Arial" w:cs="Arial"/>
        </w:rPr>
        <w:t>Penerapan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prinsip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tidak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hanya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tercermin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kebijakan</w:t>
      </w:r>
      <w:proofErr w:type="spellEnd"/>
      <w:r w:rsidRPr="0096152F">
        <w:rPr>
          <w:rFonts w:ascii="Arial" w:eastAsia="Times New Roman" w:hAnsi="Arial" w:cs="Arial"/>
        </w:rPr>
        <w:t xml:space="preserve"> formal, </w:t>
      </w:r>
      <w:proofErr w:type="spellStart"/>
      <w:r w:rsidRPr="0096152F">
        <w:rPr>
          <w:rFonts w:ascii="Arial" w:eastAsia="Times New Roman" w:hAnsi="Arial" w:cs="Arial"/>
        </w:rPr>
        <w:t>tetapi</w:t>
      </w:r>
      <w:proofErr w:type="spellEnd"/>
      <w:r w:rsidRPr="0096152F">
        <w:rPr>
          <w:rFonts w:ascii="Arial" w:eastAsia="Times New Roman" w:hAnsi="Arial" w:cs="Arial"/>
        </w:rPr>
        <w:t xml:space="preserve"> juga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keseharian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siswa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warga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  <w:r w:rsidRPr="0096152F">
        <w:rPr>
          <w:rFonts w:ascii="Arial" w:eastAsia="Times New Roman" w:hAnsi="Arial" w:cs="Arial"/>
        </w:rPr>
        <w:t xml:space="preserve"> </w:t>
      </w:r>
      <w:proofErr w:type="gramStart"/>
      <w:r w:rsidRPr="0096152F">
        <w:rPr>
          <w:rFonts w:ascii="Arial" w:eastAsia="Times New Roman" w:hAnsi="Arial" w:cs="Arial"/>
        </w:rPr>
        <w:t xml:space="preserve">Salah </w:t>
      </w:r>
      <w:proofErr w:type="spellStart"/>
      <w:r w:rsidRPr="0096152F">
        <w:rPr>
          <w:rFonts w:ascii="Arial" w:eastAsia="Times New Roman" w:hAnsi="Arial" w:cs="Arial"/>
        </w:rPr>
        <w:t>satu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bentuk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nyata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dari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pelaksanaan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 di 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adalah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gerakan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pengurangan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sampah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plastik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melalui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kebijakan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membawa</w:t>
      </w:r>
      <w:proofErr w:type="spellEnd"/>
      <w:r w:rsidRPr="0096152F">
        <w:rPr>
          <w:rFonts w:ascii="Arial" w:eastAsia="Times New Roman" w:hAnsi="Arial" w:cs="Arial"/>
        </w:rPr>
        <w:t xml:space="preserve"> tumbler </w:t>
      </w:r>
      <w:proofErr w:type="spellStart"/>
      <w:r w:rsidRPr="0096152F">
        <w:rPr>
          <w:rFonts w:ascii="Arial" w:eastAsia="Times New Roman" w:hAnsi="Arial" w:cs="Arial"/>
        </w:rPr>
        <w:t>atau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botol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minum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ulang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  <w:r w:rsidRPr="0096152F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6152F">
        <w:rPr>
          <w:rFonts w:ascii="Arial" w:eastAsia="Times New Roman" w:hAnsi="Arial" w:cs="Arial"/>
        </w:rPr>
        <w:t>Kebijakan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bertujuan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menanamkan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kebiasaan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ramah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sekaligus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mengurangi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ketergantungan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terhadap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plastik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sekali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pakai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sulit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terurai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berdampak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negatif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bagi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Selain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itu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juga </w:t>
      </w:r>
      <w:proofErr w:type="spellStart"/>
      <w:r w:rsidRPr="0096152F">
        <w:rPr>
          <w:rFonts w:ascii="Arial" w:eastAsia="Times New Roman" w:hAnsi="Arial" w:cs="Arial"/>
        </w:rPr>
        <w:t>mengembangkan</w:t>
      </w:r>
      <w:proofErr w:type="spellEnd"/>
      <w:r w:rsidRPr="0096152F">
        <w:rPr>
          <w:rFonts w:ascii="Arial" w:eastAsia="Times New Roman" w:hAnsi="Arial" w:cs="Arial"/>
        </w:rPr>
        <w:t xml:space="preserve"> Program Double Track “</w:t>
      </w:r>
      <w:proofErr w:type="spellStart"/>
      <w:r w:rsidRPr="0096152F">
        <w:rPr>
          <w:rFonts w:ascii="Arial" w:eastAsia="Times New Roman" w:hAnsi="Arial" w:cs="Arial"/>
        </w:rPr>
        <w:t>Edufarm</w:t>
      </w:r>
      <w:proofErr w:type="spellEnd"/>
      <w:r w:rsidRPr="0096152F">
        <w:rPr>
          <w:rFonts w:ascii="Arial" w:eastAsia="Times New Roman" w:hAnsi="Arial" w:cs="Arial"/>
        </w:rPr>
        <w:t xml:space="preserve">”, </w:t>
      </w:r>
      <w:proofErr w:type="spellStart"/>
      <w:r w:rsidRPr="0096152F">
        <w:rPr>
          <w:rFonts w:ascii="Arial" w:eastAsia="Times New Roman" w:hAnsi="Arial" w:cs="Arial"/>
        </w:rPr>
        <w:t>yaitu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pembelajaran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berbasis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praktik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pertanian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berkelanjutan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menanamkan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nilai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peduli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kewirausahaan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hijau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kemandirian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siswa</w:t>
      </w:r>
      <w:proofErr w:type="spellEnd"/>
      <w:r w:rsidRPr="0096152F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96152F">
        <w:rPr>
          <w:rFonts w:ascii="Arial" w:eastAsia="Times New Roman" w:hAnsi="Arial" w:cs="Arial"/>
        </w:rPr>
        <w:t>Melalui</w:t>
      </w:r>
      <w:proofErr w:type="spellEnd"/>
      <w:r w:rsidRPr="0096152F">
        <w:rPr>
          <w:rFonts w:ascii="Arial" w:eastAsia="Times New Roman" w:hAnsi="Arial" w:cs="Arial"/>
        </w:rPr>
        <w:t xml:space="preserve"> program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peserta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didik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diajak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untuk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memahami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hubungan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antara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manusia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secara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lebih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menerapkan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konsep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keberlanjutan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kehidupan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sehari-hari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Edufarm</w:t>
      </w:r>
      <w:proofErr w:type="spellEnd"/>
      <w:r w:rsidRPr="0096152F">
        <w:rPr>
          <w:rFonts w:ascii="Arial" w:eastAsia="Times New Roman" w:hAnsi="Arial" w:cs="Arial"/>
        </w:rPr>
        <w:t xml:space="preserve"> juga </w:t>
      </w:r>
      <w:proofErr w:type="spellStart"/>
      <w:r w:rsidRPr="0096152F">
        <w:rPr>
          <w:rFonts w:ascii="Arial" w:eastAsia="Times New Roman" w:hAnsi="Arial" w:cs="Arial"/>
        </w:rPr>
        <w:t>menjadi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wahana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integrasi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antara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pengetahuan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akademik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keterampilan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praktis</w:t>
      </w:r>
      <w:proofErr w:type="spellEnd"/>
      <w:r w:rsidRPr="0096152F">
        <w:rPr>
          <w:rFonts w:ascii="Arial" w:eastAsia="Times New Roman" w:hAnsi="Arial" w:cs="Arial"/>
        </w:rPr>
        <w:t xml:space="preserve">, yang </w:t>
      </w:r>
      <w:proofErr w:type="spellStart"/>
      <w:r w:rsidRPr="0096152F">
        <w:rPr>
          <w:rFonts w:ascii="Arial" w:eastAsia="Times New Roman" w:hAnsi="Arial" w:cs="Arial"/>
        </w:rPr>
        <w:t>mendorong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siswa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untuk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menjadi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agen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perubahan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 xml:space="preserve"> di masa </w:t>
      </w:r>
      <w:proofErr w:type="spellStart"/>
      <w:r w:rsidRPr="0096152F">
        <w:rPr>
          <w:rFonts w:ascii="Arial" w:eastAsia="Times New Roman" w:hAnsi="Arial" w:cs="Arial"/>
        </w:rPr>
        <w:t>depan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observasi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 di 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bertujuan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untuk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memperoleh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gambaran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menyeluruh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mengenai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sejauh</w:t>
      </w:r>
      <w:proofErr w:type="spellEnd"/>
      <w:r w:rsidRPr="0096152F">
        <w:rPr>
          <w:rFonts w:ascii="Arial" w:eastAsia="Times New Roman" w:hAnsi="Arial" w:cs="Arial"/>
        </w:rPr>
        <w:t xml:space="preserve"> mana </w:t>
      </w:r>
      <w:proofErr w:type="spellStart"/>
      <w:r w:rsidRPr="0096152F">
        <w:rPr>
          <w:rFonts w:ascii="Arial" w:eastAsia="Times New Roman" w:hAnsi="Arial" w:cs="Arial"/>
        </w:rPr>
        <w:t>prinsip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diimplementasikan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berdampak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pada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pembentukan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budaya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hijau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Melalui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observasi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langsung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terhadap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perilaku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siswa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sarana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pendukung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ramah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pelaksanaan</w:t>
      </w:r>
      <w:proofErr w:type="spellEnd"/>
      <w:r w:rsidRPr="0096152F">
        <w:rPr>
          <w:rFonts w:ascii="Arial" w:eastAsia="Times New Roman" w:hAnsi="Arial" w:cs="Arial"/>
        </w:rPr>
        <w:t xml:space="preserve"> program </w:t>
      </w:r>
      <w:proofErr w:type="spellStart"/>
      <w:r w:rsidRPr="0096152F">
        <w:rPr>
          <w:rFonts w:ascii="Arial" w:eastAsia="Times New Roman" w:hAnsi="Arial" w:cs="Arial"/>
        </w:rPr>
        <w:t>Edufarm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diharapkan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dapat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diketahui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efektivitas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upaya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membangun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kesadaran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ekologis</w:t>
      </w:r>
      <w:proofErr w:type="spellEnd"/>
      <w:r w:rsidRPr="0096152F">
        <w:rPr>
          <w:rFonts w:ascii="Arial" w:eastAsia="Times New Roman" w:hAnsi="Arial" w:cs="Arial"/>
        </w:rPr>
        <w:t xml:space="preserve"> di </w:t>
      </w:r>
      <w:proofErr w:type="spellStart"/>
      <w:r w:rsidRPr="0096152F">
        <w:rPr>
          <w:rFonts w:ascii="Arial" w:eastAsia="Times New Roman" w:hAnsi="Arial" w:cs="Arial"/>
        </w:rPr>
        <w:t>kalangan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didik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96152F" w:rsidRPr="0096152F" w:rsidRDefault="0096152F" w:rsidP="0096152F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6152F">
        <w:rPr>
          <w:rFonts w:ascii="Arial" w:eastAsia="Times New Roman" w:hAnsi="Arial" w:cs="Arial"/>
        </w:rPr>
        <w:lastRenderedPageBreak/>
        <w:t>Hasil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dari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observasi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diharapkan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memberikan</w:t>
      </w:r>
      <w:proofErr w:type="spellEnd"/>
      <w:r w:rsidRPr="0096152F">
        <w:rPr>
          <w:rFonts w:ascii="Arial" w:eastAsia="Times New Roman" w:hAnsi="Arial" w:cs="Arial"/>
        </w:rPr>
        <w:t xml:space="preserve"> data </w:t>
      </w:r>
      <w:proofErr w:type="spellStart"/>
      <w:r w:rsidRPr="0096152F">
        <w:rPr>
          <w:rFonts w:ascii="Arial" w:eastAsia="Times New Roman" w:hAnsi="Arial" w:cs="Arial"/>
        </w:rPr>
        <w:t>empiris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refleksi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mengenai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keberhasilan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tantangan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pelaksanaan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 di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  <w:r w:rsidRPr="0096152F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6152F">
        <w:rPr>
          <w:rFonts w:ascii="Arial" w:eastAsia="Times New Roman" w:hAnsi="Arial" w:cs="Arial"/>
        </w:rPr>
        <w:t>Dengan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demikian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temuan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observasi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dapat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menjadi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dasar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bagi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pengembangan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strategi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pembelajaran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kebijakan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lebih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berorientasi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pada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keberlanjutan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membentuk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karakter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peserta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didik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bertanggung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jawab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terhadap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kehidupan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sosial</w:t>
      </w:r>
      <w:proofErr w:type="spellEnd"/>
      <w:r w:rsidRPr="0096152F">
        <w:rPr>
          <w:rFonts w:ascii="Arial" w:eastAsia="Times New Roman" w:hAnsi="Arial" w:cs="Arial"/>
        </w:rPr>
        <w:t xml:space="preserve"> di </w:t>
      </w:r>
      <w:proofErr w:type="spellStart"/>
      <w:r w:rsidRPr="0096152F">
        <w:rPr>
          <w:rFonts w:ascii="Arial" w:eastAsia="Times New Roman" w:hAnsi="Arial" w:cs="Arial"/>
        </w:rPr>
        <w:t>sekitarnya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B. </w:t>
      </w:r>
      <w:proofErr w:type="spellStart"/>
      <w:r w:rsidRPr="0096152F">
        <w:rPr>
          <w:rFonts w:ascii="Arial" w:eastAsia="Times New Roman" w:hAnsi="Arial" w:cs="Arial"/>
          <w:b/>
          <w:bCs/>
        </w:rPr>
        <w:t>Tujuan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Observasi</w:t>
      </w:r>
      <w:proofErr w:type="spellEnd"/>
    </w:p>
    <w:p w:rsidR="0096152F" w:rsidRPr="0096152F" w:rsidRDefault="0096152F" w:rsidP="009615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Mengidentifikasi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bentuk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penerapan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prinsip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 di 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Menganalisis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keterlibatan</w:t>
      </w:r>
      <w:proofErr w:type="spellEnd"/>
      <w:r w:rsidRPr="0096152F">
        <w:rPr>
          <w:rFonts w:ascii="Arial" w:eastAsia="Times New Roman" w:hAnsi="Arial" w:cs="Arial"/>
        </w:rPr>
        <w:t xml:space="preserve"> guru, </w:t>
      </w:r>
      <w:proofErr w:type="spellStart"/>
      <w:r w:rsidRPr="0096152F">
        <w:rPr>
          <w:rFonts w:ascii="Arial" w:eastAsia="Times New Roman" w:hAnsi="Arial" w:cs="Arial"/>
        </w:rPr>
        <w:t>siswa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warga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Mengkaji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efektivitas</w:t>
      </w:r>
      <w:proofErr w:type="spellEnd"/>
      <w:r w:rsidRPr="0096152F">
        <w:rPr>
          <w:rFonts w:ascii="Arial" w:eastAsia="Times New Roman" w:hAnsi="Arial" w:cs="Arial"/>
        </w:rPr>
        <w:t xml:space="preserve"> program </w:t>
      </w:r>
      <w:proofErr w:type="spellStart"/>
      <w:r w:rsidRPr="0096152F">
        <w:rPr>
          <w:rFonts w:ascii="Arial" w:eastAsia="Times New Roman" w:hAnsi="Arial" w:cs="Arial"/>
        </w:rPr>
        <w:t>pengurangan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sampah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plastik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penggunaan</w:t>
      </w:r>
      <w:proofErr w:type="spellEnd"/>
      <w:r w:rsidRPr="0096152F">
        <w:rPr>
          <w:rFonts w:ascii="Arial" w:eastAsia="Times New Roman" w:hAnsi="Arial" w:cs="Arial"/>
        </w:rPr>
        <w:t xml:space="preserve"> tumbler.</w:t>
      </w:r>
    </w:p>
    <w:p w:rsidR="0096152F" w:rsidRPr="0096152F" w:rsidRDefault="0096152F" w:rsidP="009615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Mengevaluasi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pelaksanaan</w:t>
      </w:r>
      <w:proofErr w:type="spellEnd"/>
      <w:r w:rsidRPr="0096152F">
        <w:rPr>
          <w:rFonts w:ascii="Arial" w:eastAsia="Times New Roman" w:hAnsi="Arial" w:cs="Arial"/>
        </w:rPr>
        <w:t xml:space="preserve"> program </w:t>
      </w:r>
      <w:proofErr w:type="spellStart"/>
      <w:r w:rsidRPr="0096152F">
        <w:rPr>
          <w:rFonts w:ascii="Arial" w:eastAsia="Times New Roman" w:hAnsi="Arial" w:cs="Arial"/>
          <w:bCs/>
        </w:rPr>
        <w:t>Edufarm</w:t>
      </w:r>
      <w:proofErr w:type="spellEnd"/>
      <w:r w:rsidRPr="0096152F">
        <w:rPr>
          <w:rFonts w:ascii="Arial" w:eastAsia="Times New Roman" w:hAnsi="Arial" w:cs="Arial"/>
          <w:bCs/>
        </w:rPr>
        <w:t xml:space="preserve"> (Double Track)</w:t>
      </w:r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sebagai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wujud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praktik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pembelajaran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Menyusun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rekomendasi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peningkatan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implementasi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pendidikan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ekologis</w:t>
      </w:r>
      <w:proofErr w:type="spellEnd"/>
      <w:r w:rsidRPr="0096152F">
        <w:rPr>
          <w:rFonts w:ascii="Arial" w:eastAsia="Times New Roman" w:hAnsi="Arial" w:cs="Arial"/>
        </w:rPr>
        <w:t xml:space="preserve"> di 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C. </w:t>
      </w:r>
      <w:proofErr w:type="spellStart"/>
      <w:r w:rsidRPr="0096152F">
        <w:rPr>
          <w:rFonts w:ascii="Arial" w:eastAsia="Times New Roman" w:hAnsi="Arial" w:cs="Arial"/>
          <w:b/>
          <w:bCs/>
        </w:rPr>
        <w:t>Fokus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Observasi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4636"/>
        <w:gridCol w:w="2430"/>
      </w:tblGrid>
      <w:tr w:rsidR="0096152F" w:rsidRPr="0096152F" w:rsidTr="009615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Indikator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Pengamatan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Bentuk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Data yang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Dikumpulkan</w:t>
            </w:r>
            <w:proofErr w:type="spellEnd"/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Budaya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Tersedianya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aturan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poster,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yang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mendukung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pengurangan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sampah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plastik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Dokumentasi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foto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Perilaku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Siswa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Frekuensi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membawa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tumbler,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membuang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sampah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terpilah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berpartisipasi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hijau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langsung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kuesioner</w:t>
            </w:r>
            <w:proofErr w:type="spellEnd"/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Edufarm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Jenis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tanaman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yang </w:t>
            </w:r>
            <w:proofErr w:type="spellStart"/>
            <w:r w:rsidRPr="0096152F">
              <w:rPr>
                <w:rFonts w:ascii="Arial" w:eastAsia="Times New Roman" w:hAnsi="Arial" w:cs="Arial"/>
              </w:rPr>
              <w:t>diolah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partisipasi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nilai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edukatifnya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Catatan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</w:rPr>
              <w:t>, video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Keterlibatan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Guru &amp;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Manajemen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Peran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mengintegrasikan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nilai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ecopedagogi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pembelajaran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kepala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Dampak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Lingkungan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Kondisi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kebersihan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kerapian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keberlanjutan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program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Foto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lapangan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refleksi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hasil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</w:p>
        </w:tc>
      </w:tr>
    </w:tbl>
    <w:p w:rsid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</w:p>
    <w:p w:rsidR="00E55072" w:rsidRDefault="00E55072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</w:p>
    <w:p w:rsidR="00E55072" w:rsidRDefault="00E55072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D. </w:t>
      </w:r>
      <w:proofErr w:type="spellStart"/>
      <w:r w:rsidRPr="0096152F">
        <w:rPr>
          <w:rFonts w:ascii="Arial" w:eastAsia="Times New Roman" w:hAnsi="Arial" w:cs="Arial"/>
          <w:b/>
          <w:bCs/>
        </w:rPr>
        <w:t>Metode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Observasi</w:t>
      </w:r>
      <w:proofErr w:type="spellEnd"/>
    </w:p>
    <w:p w:rsidR="0096152F" w:rsidRPr="0096152F" w:rsidRDefault="0096152F" w:rsidP="0096152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6152F">
        <w:rPr>
          <w:rFonts w:ascii="Arial" w:eastAsia="Times New Roman" w:hAnsi="Arial" w:cs="Arial"/>
        </w:rPr>
        <w:t>Pendekatan</w:t>
      </w:r>
      <w:proofErr w:type="spellEnd"/>
      <w:r w:rsidRPr="0096152F">
        <w:rPr>
          <w:rFonts w:ascii="Arial" w:eastAsia="Times New Roman" w:hAnsi="Arial" w:cs="Arial"/>
        </w:rPr>
        <w:t xml:space="preserve"> yang </w:t>
      </w:r>
      <w:proofErr w:type="spellStart"/>
      <w:r w:rsidRPr="0096152F">
        <w:rPr>
          <w:rFonts w:ascii="Arial" w:eastAsia="Times New Roman" w:hAnsi="Arial" w:cs="Arial"/>
        </w:rPr>
        <w:t>digunakan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adalah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observasi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partisipatif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terarah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yaitu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peneliti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ikut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mengamati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secara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langsung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sambil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berinteraksi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dengan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warga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</w:p>
    <w:p w:rsidR="0096152F" w:rsidRPr="0096152F" w:rsidRDefault="0096152F" w:rsidP="0096152F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6152F">
        <w:rPr>
          <w:rFonts w:ascii="Arial" w:eastAsia="Times New Roman" w:hAnsi="Arial" w:cs="Arial"/>
          <w:b/>
          <w:bCs/>
        </w:rPr>
        <w:t>Langkah-Langkah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Observasi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5181"/>
        <w:gridCol w:w="2488"/>
      </w:tblGrid>
      <w:tr w:rsidR="0096152F" w:rsidRPr="0096152F" w:rsidTr="0096152F">
        <w:trPr>
          <w:tblHeader/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Tahap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Kegiatan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Penjelasan</w:t>
            </w:r>
            <w:proofErr w:type="spellEnd"/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Persiapan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Pra-observasi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Menyusun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instrumen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</w:rPr>
              <w:t>lembar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panduan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checklist).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Mengajukan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izin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kepala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Menentukan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waktu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</w:rPr>
              <w:t>misalnya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1 </w:t>
            </w:r>
            <w:proofErr w:type="spellStart"/>
            <w:r w:rsidRPr="0096152F">
              <w:rPr>
                <w:rFonts w:ascii="Arial" w:eastAsia="Times New Roman" w:hAnsi="Arial" w:cs="Arial"/>
              </w:rPr>
              <w:t>minggu</w:t>
            </w:r>
            <w:proofErr w:type="spellEnd"/>
            <w:r w:rsidRPr="0096152F"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Persiapan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ini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memastikan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berjalan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sistematis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etis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 xml:space="preserve">2.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Orientasi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Lapangan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Mengunjungi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area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kelas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kantin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taman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kebun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edufarm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area </w:t>
            </w:r>
            <w:proofErr w:type="spellStart"/>
            <w:r w:rsidRPr="0096152F">
              <w:rPr>
                <w:rFonts w:ascii="Arial" w:eastAsia="Times New Roman" w:hAnsi="Arial" w:cs="Arial"/>
              </w:rPr>
              <w:t>sampah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terpilah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Berdialog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dengan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penggerak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koordinator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edufarm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Tujuannya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untuk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memahami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konteks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lokasi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 xml:space="preserve">3.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Ecopedagogi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Mengamati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perilaku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penggunaan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tumbler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pembuangan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sampah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Mencatat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pembelajaran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edufarm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penanaman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perawatan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panen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atau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pengolahan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hasil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).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Mengidentifikasi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bentuk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dukungan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fasilitas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terhadap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ecopedagogi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Data </w:t>
            </w:r>
            <w:proofErr w:type="spellStart"/>
            <w:r w:rsidRPr="0096152F">
              <w:rPr>
                <w:rFonts w:ascii="Arial" w:eastAsia="Times New Roman" w:hAnsi="Arial" w:cs="Arial"/>
              </w:rPr>
              <w:t>dikumpulkan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menggunakan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lembar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dokumentasi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foto</w:t>
            </w:r>
            <w:proofErr w:type="spellEnd"/>
            <w:r w:rsidRPr="0096152F">
              <w:rPr>
                <w:rFonts w:ascii="Arial" w:eastAsia="Times New Roman" w:hAnsi="Arial" w:cs="Arial"/>
              </w:rPr>
              <w:t>/video.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 xml:space="preserve">4.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Pendukung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Melakukan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singkat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dengan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: a)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Kepala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</w:rPr>
              <w:t>tentang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kebijakan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ecopedagogi</w:t>
            </w:r>
            <w:proofErr w:type="spellEnd"/>
            <w:r w:rsidRPr="0096152F">
              <w:rPr>
                <w:rFonts w:ascii="Arial" w:eastAsia="Times New Roman" w:hAnsi="Arial" w:cs="Arial"/>
              </w:rPr>
              <w:t>) b) Guru IPA/</w:t>
            </w:r>
            <w:proofErr w:type="spellStart"/>
            <w:r w:rsidRPr="0096152F">
              <w:rPr>
                <w:rFonts w:ascii="Arial" w:eastAsia="Times New Roman" w:hAnsi="Arial" w:cs="Arial"/>
              </w:rPr>
              <w:t>Prakarya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</w:rPr>
              <w:t>tentang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integrasi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kurikulum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) c)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peserta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program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edufarm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Bertujuan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memperoleh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perspektif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lebih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tentang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pelaksanaan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program.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 xml:space="preserve">5.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Analisis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Refleksi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Mengelompokkan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data </w:t>
            </w:r>
            <w:proofErr w:type="spellStart"/>
            <w:r w:rsidRPr="0096152F">
              <w:rPr>
                <w:rFonts w:ascii="Arial" w:eastAsia="Times New Roman" w:hAnsi="Arial" w:cs="Arial"/>
              </w:rPr>
              <w:t>berdasarkan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tema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perilaku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budaya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dukungan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dampak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lingkungan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Menganalisis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kesesuaian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praktik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dengan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prinsip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ecopedagogi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Tahap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ini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menghasilkan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kesimpulan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rekomendasi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lastRenderedPageBreak/>
              <w:t xml:space="preserve">6.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Pelaporan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Presentasi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Hasil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Menyusun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laporan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. -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Menyajikan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temuan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rekomendasi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kepada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pihak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Hasil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bisa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dipresentasikan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pada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rapat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 </w:t>
            </w:r>
            <w:proofErr w:type="spellStart"/>
            <w:r w:rsidRPr="0096152F">
              <w:rPr>
                <w:rFonts w:ascii="Arial" w:eastAsia="Times New Roman" w:hAnsi="Arial" w:cs="Arial"/>
              </w:rPr>
              <w:t>atau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kegiatan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refleksi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P5.</w:t>
            </w:r>
          </w:p>
        </w:tc>
      </w:tr>
    </w:tbl>
    <w:p w:rsidR="0096152F" w:rsidRPr="0096152F" w:rsidRDefault="0096152F" w:rsidP="0096152F">
      <w:pPr>
        <w:spacing w:after="0" w:line="360" w:lineRule="auto"/>
        <w:rPr>
          <w:rFonts w:ascii="Arial" w:eastAsia="Times New Roman" w:hAnsi="Arial" w:cs="Arial"/>
        </w:rPr>
      </w:pPr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E. </w:t>
      </w:r>
      <w:proofErr w:type="spellStart"/>
      <w:r>
        <w:rPr>
          <w:rFonts w:ascii="Arial" w:eastAsia="Times New Roman" w:hAnsi="Arial" w:cs="Arial"/>
          <w:b/>
          <w:bCs/>
        </w:rPr>
        <w:t>Instrumen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Observasi</w:t>
      </w:r>
      <w:proofErr w:type="spellEnd"/>
    </w:p>
    <w:p w:rsidR="0096152F" w:rsidRPr="0096152F" w:rsidRDefault="0096152F" w:rsidP="0096152F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  <w:b/>
          <w:bCs/>
        </w:rPr>
        <w:t>Lembar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Observasi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Penerapan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Ecopedagogi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di SMA Tunas </w:t>
      </w:r>
      <w:proofErr w:type="spellStart"/>
      <w:r w:rsidRPr="0096152F">
        <w:rPr>
          <w:rFonts w:ascii="Arial" w:eastAsia="Times New Roman" w:hAnsi="Arial" w:cs="Arial"/>
          <w:b/>
          <w:bCs/>
        </w:rPr>
        <w:t>Bangsa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5162"/>
        <w:gridCol w:w="1778"/>
        <w:gridCol w:w="2141"/>
      </w:tblGrid>
      <w:tr w:rsidR="0096152F" w:rsidRPr="0096152F" w:rsidTr="0096152F">
        <w:trPr>
          <w:tblHeader/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Aspek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yang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Diamati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Deskripsi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Temuan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Bukti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Fakta</w:t>
            </w:r>
            <w:proofErr w:type="spellEnd"/>
            <w:r w:rsidRPr="0096152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Lapangan</w:t>
            </w:r>
            <w:proofErr w:type="spellEnd"/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membawa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tumbler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Ketersediaan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fasilitas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tempat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sampah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terpilah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Adanya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poster/</w:t>
            </w:r>
            <w:proofErr w:type="spellStart"/>
            <w:r w:rsidRPr="0096152F">
              <w:rPr>
                <w:rFonts w:ascii="Arial" w:eastAsia="Times New Roman" w:hAnsi="Arial" w:cs="Arial"/>
              </w:rPr>
              <w:t>papan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ajakan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menjaga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lingkungan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Guru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mengintegrasikan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tema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lingkungan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pembelajaran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Aktivitas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Edufarm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penanaman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perawatan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152F">
              <w:rPr>
                <w:rFonts w:ascii="Arial" w:eastAsia="Times New Roman" w:hAnsi="Arial" w:cs="Arial"/>
              </w:rPr>
              <w:t>panen</w:t>
            </w:r>
            <w:proofErr w:type="spellEnd"/>
            <w:r w:rsidRPr="0096152F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Peran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dalam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menjaga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kebersihan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6152F" w:rsidRPr="0096152F" w:rsidTr="009615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Dukungan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kepala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terhadap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program </w:t>
            </w:r>
            <w:proofErr w:type="spellStart"/>
            <w:r w:rsidRPr="0096152F">
              <w:rPr>
                <w:rFonts w:ascii="Arial" w:eastAsia="Times New Roman" w:hAnsi="Arial" w:cs="Arial"/>
              </w:rPr>
              <w:t>ecopedagogi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6152F" w:rsidRPr="0096152F" w:rsidRDefault="0096152F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</w:tbl>
    <w:p w:rsidR="0096152F" w:rsidRPr="0096152F" w:rsidRDefault="0096152F" w:rsidP="0096152F">
      <w:pPr>
        <w:spacing w:after="0" w:line="360" w:lineRule="auto"/>
        <w:rPr>
          <w:rFonts w:ascii="Arial" w:eastAsia="Times New Roman" w:hAnsi="Arial" w:cs="Arial"/>
        </w:rPr>
      </w:pPr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F. </w:t>
      </w:r>
      <w:proofErr w:type="spellStart"/>
      <w:r w:rsidRPr="0096152F">
        <w:rPr>
          <w:rFonts w:ascii="Arial" w:eastAsia="Times New Roman" w:hAnsi="Arial" w:cs="Arial"/>
          <w:b/>
          <w:bCs/>
        </w:rPr>
        <w:t>Hasil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yang </w:t>
      </w:r>
      <w:proofErr w:type="spellStart"/>
      <w:r w:rsidRPr="0096152F">
        <w:rPr>
          <w:rFonts w:ascii="Arial" w:eastAsia="Times New Roman" w:hAnsi="Arial" w:cs="Arial"/>
          <w:b/>
          <w:bCs/>
        </w:rPr>
        <w:t>Diharapkan</w:t>
      </w:r>
      <w:proofErr w:type="spellEnd"/>
    </w:p>
    <w:p w:rsidR="0096152F" w:rsidRPr="0096152F" w:rsidRDefault="0096152F" w:rsidP="0096152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Tersusunnya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laporan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observasi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komprehensif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tentang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penerapan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  <w:r w:rsidRPr="0096152F">
        <w:rPr>
          <w:rFonts w:ascii="Arial" w:eastAsia="Times New Roman" w:hAnsi="Arial" w:cs="Arial"/>
        </w:rPr>
        <w:t xml:space="preserve"> di 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Terdokumentasinya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praktik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baik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(best practice)</w:t>
      </w:r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berupa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penggunaan</w:t>
      </w:r>
      <w:proofErr w:type="spellEnd"/>
      <w:r w:rsidRPr="0096152F">
        <w:rPr>
          <w:rFonts w:ascii="Arial" w:eastAsia="Times New Roman" w:hAnsi="Arial" w:cs="Arial"/>
        </w:rPr>
        <w:t xml:space="preserve"> tumbler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program </w:t>
      </w:r>
      <w:proofErr w:type="spellStart"/>
      <w:r w:rsidRPr="0096152F">
        <w:rPr>
          <w:rFonts w:ascii="Arial" w:eastAsia="Times New Roman" w:hAnsi="Arial" w:cs="Arial"/>
        </w:rPr>
        <w:t>edufarm</w:t>
      </w:r>
      <w:proofErr w:type="spellEnd"/>
      <w:r w:rsidRPr="0096152F">
        <w:rPr>
          <w:rFonts w:ascii="Arial" w:eastAsia="Times New Roman" w:hAnsi="Arial" w:cs="Arial"/>
        </w:rPr>
        <w:t>.</w:t>
      </w:r>
    </w:p>
    <w:p w:rsidR="0096152F" w:rsidRPr="0096152F" w:rsidRDefault="0096152F" w:rsidP="0096152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Munculnya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rekomendasi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penguatan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budaya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sekolah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hijau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seperti</w:t>
      </w:r>
      <w:proofErr w:type="spellEnd"/>
      <w:r w:rsidRPr="0096152F">
        <w:rPr>
          <w:rFonts w:ascii="Arial" w:eastAsia="Times New Roman" w:hAnsi="Arial" w:cs="Arial"/>
        </w:rPr>
        <w:t>:</w:t>
      </w:r>
    </w:p>
    <w:p w:rsidR="0096152F" w:rsidRPr="0096152F" w:rsidRDefault="0096152F" w:rsidP="0096152F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6152F">
        <w:rPr>
          <w:rFonts w:ascii="Arial" w:eastAsia="Times New Roman" w:hAnsi="Arial" w:cs="Arial"/>
        </w:rPr>
        <w:t xml:space="preserve">Bank </w:t>
      </w:r>
      <w:proofErr w:type="spellStart"/>
      <w:r w:rsidRPr="0096152F">
        <w:rPr>
          <w:rFonts w:ascii="Arial" w:eastAsia="Times New Roman" w:hAnsi="Arial" w:cs="Arial"/>
        </w:rPr>
        <w:t>sampah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</w:p>
    <w:p w:rsidR="0096152F" w:rsidRPr="0096152F" w:rsidRDefault="0096152F" w:rsidP="0096152F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Kolaborasi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antar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mata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pelajaran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berbasis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ecopedagogi</w:t>
      </w:r>
      <w:proofErr w:type="spellEnd"/>
    </w:p>
    <w:p w:rsidR="0096152F" w:rsidRPr="00A10624" w:rsidRDefault="0096152F" w:rsidP="00A10624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lastRenderedPageBreak/>
        <w:t>Integrasi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hasil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edufarm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dalam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kewirausahaan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>.</w:t>
      </w:r>
      <w:bookmarkStart w:id="0" w:name="_GoBack"/>
      <w:bookmarkEnd w:id="0"/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G. </w:t>
      </w:r>
      <w:proofErr w:type="spellStart"/>
      <w:r w:rsidRPr="0096152F">
        <w:rPr>
          <w:rFonts w:ascii="Arial" w:eastAsia="Times New Roman" w:hAnsi="Arial" w:cs="Arial"/>
          <w:b/>
          <w:bCs/>
        </w:rPr>
        <w:t>Waktu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Pelaksanaan</w:t>
      </w:r>
      <w:proofErr w:type="spellEnd"/>
    </w:p>
    <w:p w:rsidR="0096152F" w:rsidRPr="0096152F" w:rsidRDefault="0096152F" w:rsidP="0096152F">
      <w:p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6152F">
        <w:rPr>
          <w:rFonts w:ascii="Arial" w:eastAsia="Times New Roman" w:hAnsi="Arial" w:cs="Arial"/>
        </w:rPr>
        <w:t>Durasi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kegiatan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observasi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disarankan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selama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r w:rsidRPr="0096152F">
        <w:rPr>
          <w:rFonts w:ascii="Arial" w:eastAsia="Times New Roman" w:hAnsi="Arial" w:cs="Arial"/>
          <w:b/>
          <w:bCs/>
        </w:rPr>
        <w:t xml:space="preserve">1 </w:t>
      </w:r>
      <w:proofErr w:type="spellStart"/>
      <w:r w:rsidRPr="0096152F">
        <w:rPr>
          <w:rFonts w:ascii="Arial" w:eastAsia="Times New Roman" w:hAnsi="Arial" w:cs="Arial"/>
          <w:b/>
          <w:bCs/>
        </w:rPr>
        <w:t>minggu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(5 </w:t>
      </w:r>
      <w:proofErr w:type="spellStart"/>
      <w:r w:rsidRPr="0096152F">
        <w:rPr>
          <w:rFonts w:ascii="Arial" w:eastAsia="Times New Roman" w:hAnsi="Arial" w:cs="Arial"/>
          <w:b/>
          <w:bCs/>
        </w:rPr>
        <w:t>hari</w:t>
      </w:r>
      <w:proofErr w:type="spellEnd"/>
      <w:r w:rsidRPr="0096152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/>
          <w:bCs/>
        </w:rPr>
        <w:t>efektif</w:t>
      </w:r>
      <w:proofErr w:type="spellEnd"/>
      <w:r w:rsidRPr="0096152F">
        <w:rPr>
          <w:rFonts w:ascii="Arial" w:eastAsia="Times New Roman" w:hAnsi="Arial" w:cs="Arial"/>
          <w:b/>
          <w:bCs/>
        </w:rPr>
        <w:t>)</w:t>
      </w:r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dengan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rincian</w:t>
      </w:r>
      <w:proofErr w:type="spellEnd"/>
      <w:r w:rsidRPr="0096152F">
        <w:rPr>
          <w:rFonts w:ascii="Arial" w:eastAsia="Times New Roman" w:hAnsi="Arial" w:cs="Arial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678"/>
        <w:gridCol w:w="3260"/>
      </w:tblGrid>
      <w:tr w:rsidR="00E55072" w:rsidRPr="0096152F" w:rsidTr="00E55072">
        <w:trPr>
          <w:tblHeader/>
          <w:tblCellSpacing w:w="15" w:type="dxa"/>
        </w:trPr>
        <w:tc>
          <w:tcPr>
            <w:tcW w:w="861" w:type="dxa"/>
            <w:shd w:val="clear" w:color="auto" w:fill="C6D9F1" w:themeFill="text2" w:themeFillTint="33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152F">
              <w:rPr>
                <w:rFonts w:ascii="Arial" w:eastAsia="Times New Roman" w:hAnsi="Arial" w:cs="Arial"/>
                <w:b/>
                <w:bCs/>
              </w:rPr>
              <w:t>Hari</w:t>
            </w:r>
          </w:p>
        </w:tc>
        <w:tc>
          <w:tcPr>
            <w:tcW w:w="4648" w:type="dxa"/>
            <w:shd w:val="clear" w:color="auto" w:fill="C6D9F1" w:themeFill="text2" w:themeFillTint="33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Kegiatan</w:t>
            </w:r>
            <w:proofErr w:type="spellEnd"/>
          </w:p>
        </w:tc>
        <w:tc>
          <w:tcPr>
            <w:tcW w:w="3215" w:type="dxa"/>
            <w:shd w:val="clear" w:color="auto" w:fill="C6D9F1" w:themeFill="text2" w:themeFillTint="33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152F">
              <w:rPr>
                <w:rFonts w:ascii="Arial" w:eastAsia="Times New Roman" w:hAnsi="Arial" w:cs="Arial"/>
                <w:b/>
                <w:bCs/>
              </w:rPr>
              <w:t>Lokasi</w:t>
            </w:r>
            <w:proofErr w:type="spellEnd"/>
          </w:p>
        </w:tc>
      </w:tr>
      <w:tr w:rsidR="00E55072" w:rsidRPr="0096152F" w:rsidTr="00E55072">
        <w:trPr>
          <w:tblCellSpacing w:w="15" w:type="dxa"/>
        </w:trPr>
        <w:tc>
          <w:tcPr>
            <w:tcW w:w="861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Senin</w:t>
            </w:r>
            <w:proofErr w:type="spellEnd"/>
          </w:p>
        </w:tc>
        <w:tc>
          <w:tcPr>
            <w:tcW w:w="4648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Koordinasi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briefing </w:t>
            </w:r>
            <w:proofErr w:type="spellStart"/>
            <w:r w:rsidRPr="0096152F">
              <w:rPr>
                <w:rFonts w:ascii="Arial" w:eastAsia="Times New Roman" w:hAnsi="Arial" w:cs="Arial"/>
              </w:rPr>
              <w:t>awal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Ruang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Kepala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</w:p>
        </w:tc>
      </w:tr>
      <w:tr w:rsidR="00E55072" w:rsidRPr="0096152F" w:rsidTr="00E55072">
        <w:trPr>
          <w:tblCellSpacing w:w="15" w:type="dxa"/>
        </w:trPr>
        <w:tc>
          <w:tcPr>
            <w:tcW w:w="861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Selasa</w:t>
            </w:r>
            <w:proofErr w:type="spellEnd"/>
          </w:p>
        </w:tc>
        <w:tc>
          <w:tcPr>
            <w:tcW w:w="4648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budaya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tumbler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perilaku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Kelas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&amp; </w:t>
            </w:r>
            <w:proofErr w:type="spellStart"/>
            <w:r w:rsidRPr="0096152F">
              <w:rPr>
                <w:rFonts w:ascii="Arial" w:eastAsia="Times New Roman" w:hAnsi="Arial" w:cs="Arial"/>
              </w:rPr>
              <w:t>Kantin</w:t>
            </w:r>
            <w:proofErr w:type="spellEnd"/>
          </w:p>
        </w:tc>
      </w:tr>
      <w:tr w:rsidR="00E55072" w:rsidRPr="0096152F" w:rsidTr="00E55072">
        <w:trPr>
          <w:tblCellSpacing w:w="15" w:type="dxa"/>
        </w:trPr>
        <w:tc>
          <w:tcPr>
            <w:tcW w:w="861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Rabu</w:t>
            </w:r>
            <w:proofErr w:type="spellEnd"/>
          </w:p>
        </w:tc>
        <w:tc>
          <w:tcPr>
            <w:tcW w:w="4648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Observasi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lapangan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edufarm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96152F">
              <w:rPr>
                <w:rFonts w:ascii="Arial" w:eastAsia="Times New Roman" w:hAnsi="Arial" w:cs="Arial"/>
              </w:rPr>
              <w:t xml:space="preserve">Area </w:t>
            </w:r>
            <w:proofErr w:type="spellStart"/>
            <w:r w:rsidRPr="0096152F">
              <w:rPr>
                <w:rFonts w:ascii="Arial" w:eastAsia="Times New Roman" w:hAnsi="Arial" w:cs="Arial"/>
              </w:rPr>
              <w:t>kebun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</w:p>
        </w:tc>
      </w:tr>
      <w:tr w:rsidR="00E55072" w:rsidRPr="0096152F" w:rsidTr="00E55072">
        <w:trPr>
          <w:tblCellSpacing w:w="15" w:type="dxa"/>
        </w:trPr>
        <w:tc>
          <w:tcPr>
            <w:tcW w:w="861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Kamis</w:t>
            </w:r>
            <w:proofErr w:type="spellEnd"/>
          </w:p>
        </w:tc>
        <w:tc>
          <w:tcPr>
            <w:tcW w:w="4648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Wawancara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 </w:t>
            </w:r>
            <w:proofErr w:type="spellStart"/>
            <w:r w:rsidRPr="0096152F">
              <w:rPr>
                <w:rFonts w:ascii="Arial" w:eastAsia="Times New Roman" w:hAnsi="Arial" w:cs="Arial"/>
              </w:rPr>
              <w:t>dan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siswa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Ruang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guru &amp; </w:t>
            </w:r>
            <w:proofErr w:type="spellStart"/>
            <w:r w:rsidRPr="0096152F">
              <w:rPr>
                <w:rFonts w:ascii="Arial" w:eastAsia="Times New Roman" w:hAnsi="Arial" w:cs="Arial"/>
              </w:rPr>
              <w:t>lapangan</w:t>
            </w:r>
            <w:proofErr w:type="spellEnd"/>
          </w:p>
        </w:tc>
      </w:tr>
      <w:tr w:rsidR="00E55072" w:rsidRPr="0096152F" w:rsidTr="00E55072">
        <w:trPr>
          <w:tblCellSpacing w:w="15" w:type="dxa"/>
        </w:trPr>
        <w:tc>
          <w:tcPr>
            <w:tcW w:w="861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Jumat</w:t>
            </w:r>
            <w:proofErr w:type="spellEnd"/>
          </w:p>
        </w:tc>
        <w:tc>
          <w:tcPr>
            <w:tcW w:w="4648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Analisis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&amp; </w:t>
            </w:r>
            <w:proofErr w:type="spellStart"/>
            <w:r w:rsidRPr="0096152F">
              <w:rPr>
                <w:rFonts w:ascii="Arial" w:eastAsia="Times New Roman" w:hAnsi="Arial" w:cs="Arial"/>
              </w:rPr>
              <w:t>penyusunan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laporan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:rsidR="00E55072" w:rsidRPr="0096152F" w:rsidRDefault="00E55072" w:rsidP="0096152F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96152F">
              <w:rPr>
                <w:rFonts w:ascii="Arial" w:eastAsia="Times New Roman" w:hAnsi="Arial" w:cs="Arial"/>
              </w:rPr>
              <w:t>Perpustakaan</w:t>
            </w:r>
            <w:proofErr w:type="spellEnd"/>
            <w:r w:rsidRPr="0096152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152F">
              <w:rPr>
                <w:rFonts w:ascii="Arial" w:eastAsia="Times New Roman" w:hAnsi="Arial" w:cs="Arial"/>
              </w:rPr>
              <w:t>sekolah</w:t>
            </w:r>
            <w:proofErr w:type="spellEnd"/>
          </w:p>
        </w:tc>
      </w:tr>
    </w:tbl>
    <w:p w:rsidR="0096152F" w:rsidRPr="0096152F" w:rsidRDefault="0096152F" w:rsidP="0096152F">
      <w:pPr>
        <w:spacing w:after="0" w:line="360" w:lineRule="auto"/>
        <w:rPr>
          <w:rFonts w:ascii="Arial" w:eastAsia="Times New Roman" w:hAnsi="Arial" w:cs="Arial"/>
        </w:rPr>
      </w:pPr>
    </w:p>
    <w:p w:rsidR="0096152F" w:rsidRPr="0096152F" w:rsidRDefault="0096152F" w:rsidP="0096152F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</w:rPr>
      </w:pPr>
      <w:r w:rsidRPr="0096152F">
        <w:rPr>
          <w:rFonts w:ascii="Arial" w:eastAsia="Times New Roman" w:hAnsi="Arial" w:cs="Arial"/>
          <w:b/>
          <w:bCs/>
        </w:rPr>
        <w:t xml:space="preserve">H. </w:t>
      </w:r>
      <w:proofErr w:type="spellStart"/>
      <w:r w:rsidRPr="0096152F">
        <w:rPr>
          <w:rFonts w:ascii="Arial" w:eastAsia="Times New Roman" w:hAnsi="Arial" w:cs="Arial"/>
          <w:b/>
          <w:bCs/>
        </w:rPr>
        <w:t>Penutup</w:t>
      </w:r>
      <w:proofErr w:type="spellEnd"/>
    </w:p>
    <w:p w:rsidR="0096152F" w:rsidRDefault="0096152F" w:rsidP="0096152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6152F">
        <w:rPr>
          <w:rFonts w:ascii="Arial" w:eastAsia="Times New Roman" w:hAnsi="Arial" w:cs="Arial"/>
        </w:rPr>
        <w:t>Melalui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observasi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ini</w:t>
      </w:r>
      <w:proofErr w:type="spellEnd"/>
      <w:r w:rsidRPr="0096152F">
        <w:rPr>
          <w:rFonts w:ascii="Arial" w:eastAsia="Times New Roman" w:hAnsi="Arial" w:cs="Arial"/>
        </w:rPr>
        <w:t xml:space="preserve">, SMA Tunas </w:t>
      </w:r>
      <w:proofErr w:type="spellStart"/>
      <w:r w:rsidRPr="0096152F">
        <w:rPr>
          <w:rFonts w:ascii="Arial" w:eastAsia="Times New Roman" w:hAnsi="Arial" w:cs="Arial"/>
        </w:rPr>
        <w:t>Bangsa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diharapkan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dapat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memperkuat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citra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sebagai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sekolah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berwawasan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lingkungan</w:t>
      </w:r>
      <w:proofErr w:type="spellEnd"/>
      <w:r w:rsidRPr="0096152F">
        <w:rPr>
          <w:rFonts w:ascii="Arial" w:eastAsia="Times New Roman" w:hAnsi="Arial" w:cs="Arial"/>
        </w:rPr>
        <w:t xml:space="preserve"> (</w:t>
      </w:r>
      <w:r w:rsidRPr="0096152F">
        <w:rPr>
          <w:rFonts w:ascii="Arial" w:eastAsia="Times New Roman" w:hAnsi="Arial" w:cs="Arial"/>
          <w:i/>
          <w:iCs/>
        </w:rPr>
        <w:t>green school</w:t>
      </w:r>
      <w:r w:rsidRPr="0096152F">
        <w:rPr>
          <w:rFonts w:ascii="Arial" w:eastAsia="Times New Roman" w:hAnsi="Arial" w:cs="Arial"/>
        </w:rPr>
        <w:t xml:space="preserve">) yang </w:t>
      </w:r>
      <w:proofErr w:type="spellStart"/>
      <w:r w:rsidRPr="0096152F">
        <w:rPr>
          <w:rFonts w:ascii="Arial" w:eastAsia="Times New Roman" w:hAnsi="Arial" w:cs="Arial"/>
        </w:rPr>
        <w:t>mengintegrasikan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pembelajaran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akademik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karakter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praktik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ekologis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</w:p>
    <w:p w:rsidR="005B0FC0" w:rsidRPr="0096152F" w:rsidRDefault="0096152F" w:rsidP="0096152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</w:rPr>
      </w:pPr>
      <w:proofErr w:type="gramStart"/>
      <w:r w:rsidRPr="0096152F">
        <w:rPr>
          <w:rFonts w:ascii="Arial" w:eastAsia="Times New Roman" w:hAnsi="Arial" w:cs="Arial"/>
        </w:rPr>
        <w:t xml:space="preserve">Program tumbler </w:t>
      </w:r>
      <w:proofErr w:type="spellStart"/>
      <w:r w:rsidRPr="0096152F">
        <w:rPr>
          <w:rFonts w:ascii="Arial" w:eastAsia="Times New Roman" w:hAnsi="Arial" w:cs="Arial"/>
        </w:rPr>
        <w:t>dan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edufarm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tidak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hanya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menjadi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rutinitas</w:t>
      </w:r>
      <w:proofErr w:type="spellEnd"/>
      <w:r w:rsidRPr="0096152F">
        <w:rPr>
          <w:rFonts w:ascii="Arial" w:eastAsia="Times New Roman" w:hAnsi="Arial" w:cs="Arial"/>
        </w:rPr>
        <w:t xml:space="preserve">, </w:t>
      </w:r>
      <w:proofErr w:type="spellStart"/>
      <w:r w:rsidRPr="0096152F">
        <w:rPr>
          <w:rFonts w:ascii="Arial" w:eastAsia="Times New Roman" w:hAnsi="Arial" w:cs="Arial"/>
        </w:rPr>
        <w:t>tetapi</w:t>
      </w:r>
      <w:proofErr w:type="spellEnd"/>
      <w:r w:rsidRPr="0096152F">
        <w:rPr>
          <w:rFonts w:ascii="Arial" w:eastAsia="Times New Roman" w:hAnsi="Arial" w:cs="Arial"/>
        </w:rPr>
        <w:t xml:space="preserve"> juga </w:t>
      </w:r>
      <w:proofErr w:type="spellStart"/>
      <w:r w:rsidRPr="0096152F">
        <w:rPr>
          <w:rFonts w:ascii="Arial" w:eastAsia="Times New Roman" w:hAnsi="Arial" w:cs="Arial"/>
        </w:rPr>
        <w:t>sarana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nyata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pembentukan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karakter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peduli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lingkungan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dan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berdaya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saing</w:t>
      </w:r>
      <w:proofErr w:type="spellEnd"/>
      <w:r w:rsidRPr="0096152F">
        <w:rPr>
          <w:rFonts w:ascii="Arial" w:eastAsia="Times New Roman" w:hAnsi="Arial" w:cs="Arial"/>
          <w:bCs/>
        </w:rPr>
        <w:t xml:space="preserve"> </w:t>
      </w:r>
      <w:proofErr w:type="spellStart"/>
      <w:r w:rsidRPr="0096152F">
        <w:rPr>
          <w:rFonts w:ascii="Arial" w:eastAsia="Times New Roman" w:hAnsi="Arial" w:cs="Arial"/>
          <w:bCs/>
        </w:rPr>
        <w:t>hijau</w:t>
      </w:r>
      <w:proofErr w:type="spellEnd"/>
      <w:r w:rsidRPr="0096152F">
        <w:rPr>
          <w:rFonts w:ascii="Arial" w:eastAsia="Times New Roman" w:hAnsi="Arial" w:cs="Arial"/>
          <w:bCs/>
        </w:rPr>
        <w:t xml:space="preserve"> (</w:t>
      </w:r>
      <w:proofErr w:type="spellStart"/>
      <w:r w:rsidRPr="0096152F">
        <w:rPr>
          <w:rFonts w:ascii="Arial" w:eastAsia="Times New Roman" w:hAnsi="Arial" w:cs="Arial"/>
          <w:bCs/>
        </w:rPr>
        <w:t>greenpreneurship</w:t>
      </w:r>
      <w:proofErr w:type="spellEnd"/>
      <w:r w:rsidRPr="0096152F">
        <w:rPr>
          <w:rFonts w:ascii="Arial" w:eastAsia="Times New Roman" w:hAnsi="Arial" w:cs="Arial"/>
          <w:bCs/>
        </w:rPr>
        <w:t>)</w:t>
      </w:r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bagi</w:t>
      </w:r>
      <w:proofErr w:type="spellEnd"/>
      <w:r w:rsidRPr="0096152F">
        <w:rPr>
          <w:rFonts w:ascii="Arial" w:eastAsia="Times New Roman" w:hAnsi="Arial" w:cs="Arial"/>
        </w:rPr>
        <w:t xml:space="preserve"> </w:t>
      </w:r>
      <w:proofErr w:type="spellStart"/>
      <w:r w:rsidRPr="0096152F">
        <w:rPr>
          <w:rFonts w:ascii="Arial" w:eastAsia="Times New Roman" w:hAnsi="Arial" w:cs="Arial"/>
        </w:rPr>
        <w:t>siswa</w:t>
      </w:r>
      <w:proofErr w:type="spellEnd"/>
      <w:r w:rsidRPr="0096152F">
        <w:rPr>
          <w:rFonts w:ascii="Arial" w:eastAsia="Times New Roman" w:hAnsi="Arial" w:cs="Arial"/>
        </w:rPr>
        <w:t>.</w:t>
      </w:r>
      <w:proofErr w:type="gramEnd"/>
    </w:p>
    <w:sectPr w:rsidR="005B0FC0" w:rsidRPr="009615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092"/>
    <w:multiLevelType w:val="multilevel"/>
    <w:tmpl w:val="609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640BA"/>
    <w:multiLevelType w:val="multilevel"/>
    <w:tmpl w:val="D3BE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D38FA"/>
    <w:multiLevelType w:val="multilevel"/>
    <w:tmpl w:val="04D2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F"/>
    <w:rsid w:val="0096152F"/>
    <w:rsid w:val="009A1679"/>
    <w:rsid w:val="00A10624"/>
    <w:rsid w:val="00B8383E"/>
    <w:rsid w:val="00E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1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5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15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15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6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52F"/>
    <w:rPr>
      <w:b/>
      <w:bCs/>
    </w:rPr>
  </w:style>
  <w:style w:type="character" w:styleId="Emphasis">
    <w:name w:val="Emphasis"/>
    <w:basedOn w:val="DefaultParagraphFont"/>
    <w:uiPriority w:val="20"/>
    <w:qFormat/>
    <w:rsid w:val="009615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1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5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15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15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6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52F"/>
    <w:rPr>
      <w:b/>
      <w:bCs/>
    </w:rPr>
  </w:style>
  <w:style w:type="character" w:styleId="Emphasis">
    <w:name w:val="Emphasis"/>
    <w:basedOn w:val="DefaultParagraphFont"/>
    <w:uiPriority w:val="20"/>
    <w:qFormat/>
    <w:rsid w:val="00961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2025-11-08T17:15:00Z</dcterms:created>
  <dcterms:modified xsi:type="dcterms:W3CDTF">2025-11-14T20:10:00Z</dcterms:modified>
</cp:coreProperties>
</file>