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bookmarkStart w:id="0" w:name="_GoBack"/>
      <w:bookmarkEnd w:id="0"/>
      <w:r>
        <w:rPr>
          <w:b/>
          <w:bCs/>
          <w:lang w:val="en-US"/>
        </w:rPr>
        <w:t>Nama  : Tria febriana</w:t>
      </w:r>
    </w:p>
    <w:p>
      <w:pPr>
        <w:pStyle w:val="style0"/>
        <w:rPr>
          <w:b/>
          <w:bCs/>
        </w:rPr>
      </w:pPr>
      <w:r>
        <w:rPr>
          <w:b/>
          <w:bCs/>
          <w:lang w:val="en-US"/>
        </w:rPr>
        <w:t>Npm    : 2313031077</w:t>
      </w:r>
    </w:p>
    <w:p>
      <w:pPr>
        <w:pStyle w:val="style0"/>
        <w:rPr>
          <w:b/>
          <w:bCs/>
        </w:rPr>
      </w:pPr>
      <w:r>
        <w:rPr>
          <w:b/>
          <w:bCs/>
          <w:lang w:val="en-US"/>
        </w:rPr>
        <w:t>Tugas : Summary e-Jurnal</w:t>
      </w:r>
    </w:p>
    <w:p>
      <w:pPr>
        <w:pStyle w:val="style0"/>
        <w:jc w:val="center"/>
        <w:rPr>
          <w:b/>
          <w:bCs/>
        </w:rPr>
      </w:pPr>
    </w:p>
    <w:p>
      <w:pPr>
        <w:pStyle w:val="style0"/>
        <w:jc w:val="center"/>
        <w:rPr>
          <w:b/>
          <w:bCs/>
        </w:rPr>
      </w:pPr>
      <w:r>
        <w:rPr>
          <w:b/>
          <w:bCs/>
          <w:lang w:val="en-US"/>
        </w:rPr>
        <w:t>"Distinguishing between Theory, Theoretical Framework, and Conceptual</w:t>
      </w:r>
    </w:p>
    <w:p>
      <w:pPr>
        <w:pStyle w:val="style0"/>
        <w:jc w:val="center"/>
        <w:rPr>
          <w:b/>
          <w:bCs/>
        </w:rPr>
      </w:pPr>
      <w:r>
        <w:rPr>
          <w:b/>
          <w:bCs/>
          <w:lang w:val="en-US"/>
        </w:rPr>
        <w:t>Framework" oleh Dr. Charles Kivunja</w:t>
      </w:r>
    </w:p>
    <w:p>
      <w:pPr>
        <w:pStyle w:val="style0"/>
        <w:jc w:val="center"/>
        <w:rPr>
          <w:b/>
          <w:bCs/>
        </w:rPr>
      </w:pPr>
    </w:p>
    <w:p>
      <w:pPr>
        <w:pStyle w:val="style0"/>
        <w:jc w:val="both"/>
        <w:rPr>
          <w:b w:val="false"/>
          <w:bCs w:val="false"/>
        </w:rPr>
      </w:pPr>
      <w:r>
        <w:rPr>
          <w:b w:val="false"/>
          <w:bCs w:val="false"/>
        </w:rPr>
        <w:t>Dalam jurnal berjudul "Distinguishing between Theory, Theoretical Framework, and Conceptual Framework"</w:t>
      </w:r>
      <w:r>
        <w:rPr>
          <w:b w:val="false"/>
          <w:bCs w:val="false"/>
          <w:lang w:val="en-US"/>
        </w:rPr>
        <w:t xml:space="preserve">, </w:t>
      </w:r>
      <w:r>
        <w:rPr>
          <w:b w:val="false"/>
          <w:bCs w:val="false"/>
        </w:rPr>
        <w:t>Dr. Charles Kivunja membahas secara mendalam perbedaan antara teori</w:t>
      </w:r>
      <w:r>
        <w:rPr>
          <w:b w:val="false"/>
          <w:bCs w:val="false"/>
          <w:lang w:val="en-US"/>
        </w:rPr>
        <w:t xml:space="preserve">, </w:t>
      </w:r>
      <w:r>
        <w:rPr>
          <w:b w:val="false"/>
          <w:bCs w:val="false"/>
        </w:rPr>
        <w:t>kerangka teoretis</w:t>
      </w:r>
      <w:r>
        <w:rPr>
          <w:b w:val="false"/>
          <w:bCs w:val="false"/>
          <w:lang w:val="en-US"/>
        </w:rPr>
        <w:t>,</w:t>
      </w:r>
      <w:r>
        <w:rPr>
          <w:b w:val="false"/>
          <w:bCs w:val="false"/>
        </w:rPr>
        <w:t>, dan kerangka konseptual</w:t>
      </w:r>
      <w:r>
        <w:rPr>
          <w:b w:val="false"/>
          <w:bCs w:val="false"/>
          <w:lang w:val="en-US"/>
        </w:rPr>
        <w:t xml:space="preserve"> </w:t>
      </w:r>
      <w:r>
        <w:rPr>
          <w:b w:val="false"/>
          <w:bCs w:val="false"/>
        </w:rPr>
        <w:t>dalam konteks penelitian, terutama di bidang pendidikan dan ilmu-ilmu sosial. Ia menyoroti bahwa banyak mahasiswa sering mengalami kebingungan dalam membedakan ketiga istilah tersebut.</w:t>
      </w:r>
    </w:p>
    <w:p>
      <w:pPr>
        <w:pStyle w:val="style0"/>
        <w:jc w:val="both"/>
        <w:rPr>
          <w:b w:val="false"/>
          <w:bCs w:val="false"/>
        </w:rPr>
      </w:pPr>
      <w:r>
        <w:rPr>
          <w:b w:val="false"/>
          <w:bCs w:val="false"/>
        </w:rPr>
        <w:t xml:space="preserve">Melalui pendekatan tinjauan literatur sistematis dan berdasarkan pengalamannya di lapangan, Kivunja menjelaskan bahwa </w:t>
      </w:r>
      <w:r>
        <w:rPr>
          <w:b w:val="false"/>
          <w:bCs w:val="false"/>
          <w:lang w:val="en-US"/>
        </w:rPr>
        <w:t>t</w:t>
      </w:r>
      <w:r>
        <w:rPr>
          <w:b w:val="false"/>
          <w:bCs w:val="false"/>
        </w:rPr>
        <w:t>eori merupakan pernyataan umum yang menjelaskan hubungan antar fenomena. Teori biasanya dikembangkan melalui proses panjang yang melibatkan pengumpulan data empiris dan analisis deduktif maupun induktif. Hasil dari proses ini adalah pernyataan yang dapat digeneralisasikan dan digunakan untuk memahami serta menyelidiki fenomena lebih lanjut, serta menjadi dasar intelektual dalam pemecahan masalah di bidang sosial dan pendidikan.</w:t>
      </w:r>
    </w:p>
    <w:p>
      <w:pPr>
        <w:pStyle w:val="style0"/>
        <w:jc w:val="both"/>
        <w:rPr>
          <w:b w:val="false"/>
          <w:bCs w:val="false"/>
        </w:rPr>
      </w:pPr>
      <w:r>
        <w:rPr>
          <w:b w:val="false"/>
          <w:bCs w:val="false"/>
        </w:rPr>
        <w:t>Sementara itu, kerangka teoretis</w:t>
      </w:r>
      <w:r>
        <w:rPr>
          <w:b w:val="false"/>
          <w:bCs w:val="false"/>
          <w:lang w:val="en-US"/>
        </w:rPr>
        <w:t xml:space="preserve"> </w:t>
      </w:r>
      <w:r>
        <w:rPr>
          <w:b w:val="false"/>
          <w:bCs w:val="false"/>
        </w:rPr>
        <w:t>adalah struktur konseptual yang dibangun dari teori dan konsep yang telah diuji serta dipublikasikan. Kerangka ini disusun berdasarkan tinjauan pustaka yang komprehensif dan memberikan landasan teoretis bagi analisis data dan interpretasi hasil penelitian. Dalam kerangka ini, pandangan para ahli dan pemimpin dalam bidang terkait digunakan untuk membimbing pemahaman terhadap permasalahan penelitian, serta memberikan arahan dalam merumuskan dan menafsirkan data.</w:t>
      </w:r>
    </w:p>
    <w:p>
      <w:pPr>
        <w:pStyle w:val="style0"/>
        <w:jc w:val="both"/>
        <w:rPr>
          <w:b w:val="false"/>
          <w:bCs w:val="false"/>
        </w:rPr>
      </w:pPr>
      <w:r>
        <w:rPr>
          <w:b w:val="false"/>
          <w:bCs w:val="false"/>
        </w:rPr>
        <w:t>Di sisi lain, kerangka konseptual mencakup keseluruhan struktur berpikir, perencanaan, dan pelaksanaan penelitian. Ia mencerminkan semua ide, konsep, dan pertimbangan yang membentuk dasar pelaksanaan proyek penelitian, mulai dari perumusan masalah, pemilihan metodologi, hingga analisis dan interpretasi data. Kerangka ini bersifat lebih menyeluruh karena mencakup tidak hanya landasan teori tetapi juga strategi pelaksanaan penelitian secara praktis.</w:t>
      </w:r>
    </w:p>
    <w:p>
      <w:pPr>
        <w:pStyle w:val="style0"/>
        <w:jc w:val="both"/>
        <w:rPr>
          <w:b w:val="false"/>
          <w:bCs w:val="false"/>
        </w:rPr>
      </w:pPr>
      <w:r>
        <w:rPr>
          <w:b w:val="false"/>
          <w:bCs w:val="false"/>
        </w:rPr>
        <w:t>Dengan artikel ini, Kivunja berharap para mahasiswa dapat memperoleh pemahaman yang lebih jelas mengenai perbedaan dan keterkaitan antara teori, kerangka teoretis, dan kerangka konseptual. Pemahaman yang baik terhadap konsep-konsep ini diyakini akan meningkatkan kualitas penulisan proposal, tesis, dan penelitian ilmiah secara keseluruhan.</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299</Words>
  <Characters>2114</Characters>
  <Application>WPS Office</Application>
  <Paragraphs>13</Paragraphs>
  <CharactersWithSpaces>2407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2025-10-02T23:58:27Z</dcterms:created>
  <dc:creator>24040RN64Y</dc:creator>
  <lastModifiedBy>24040RN64Y</lastModifiedBy>
  <dcterms:modified xsi:type="dcterms:W3CDTF">2025-10-08T14:24:24Z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5bc55d741c23493da62cfa340c17c5cf</vt:lpwstr>
  </property>
</Properties>
</file>