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7F" w:rsidRPr="002D1BA9" w:rsidRDefault="002D1BA9" w:rsidP="002D1BA9">
      <w:pPr>
        <w:spacing w:line="276" w:lineRule="auto"/>
        <w:rPr>
          <w:rFonts w:ascii="Arial" w:hAnsi="Arial" w:cs="Arial"/>
          <w:b/>
        </w:rPr>
      </w:pPr>
      <w:proofErr w:type="gramStart"/>
      <w:r w:rsidRPr="002D1BA9">
        <w:rPr>
          <w:rFonts w:ascii="Arial" w:hAnsi="Arial" w:cs="Arial"/>
          <w:b/>
        </w:rPr>
        <w:t>Nama :</w:t>
      </w:r>
      <w:proofErr w:type="gramEnd"/>
      <w:r w:rsidRPr="002D1BA9">
        <w:rPr>
          <w:rFonts w:ascii="Arial" w:hAnsi="Arial" w:cs="Arial"/>
          <w:b/>
        </w:rPr>
        <w:t xml:space="preserve"> Elsa </w:t>
      </w:r>
      <w:proofErr w:type="spellStart"/>
      <w:r w:rsidRPr="002D1BA9">
        <w:rPr>
          <w:rFonts w:ascii="Arial" w:hAnsi="Arial" w:cs="Arial"/>
          <w:b/>
        </w:rPr>
        <w:t>Triananda</w:t>
      </w:r>
      <w:proofErr w:type="spellEnd"/>
      <w:r w:rsidRPr="002D1BA9">
        <w:rPr>
          <w:rFonts w:ascii="Arial" w:hAnsi="Arial" w:cs="Arial"/>
          <w:b/>
        </w:rPr>
        <w:t xml:space="preserve"> </w:t>
      </w:r>
    </w:p>
    <w:p w:rsidR="002D1BA9" w:rsidRPr="002D1BA9" w:rsidRDefault="002D1BA9" w:rsidP="002D1BA9">
      <w:pPr>
        <w:spacing w:line="276" w:lineRule="auto"/>
        <w:rPr>
          <w:rFonts w:ascii="Arial" w:hAnsi="Arial" w:cs="Arial"/>
          <w:b/>
        </w:rPr>
      </w:pPr>
      <w:proofErr w:type="gramStart"/>
      <w:r w:rsidRPr="002D1BA9">
        <w:rPr>
          <w:rFonts w:ascii="Arial" w:hAnsi="Arial" w:cs="Arial"/>
          <w:b/>
        </w:rPr>
        <w:t>NPM :2313031053</w:t>
      </w:r>
      <w:proofErr w:type="gramEnd"/>
      <w:r w:rsidRPr="002D1BA9">
        <w:rPr>
          <w:rFonts w:ascii="Arial" w:hAnsi="Arial" w:cs="Arial"/>
          <w:b/>
        </w:rPr>
        <w:t xml:space="preserve"> </w:t>
      </w:r>
    </w:p>
    <w:p w:rsidR="002D1BA9" w:rsidRDefault="002D1BA9" w:rsidP="002D1BA9">
      <w:pPr>
        <w:spacing w:line="276" w:lineRule="auto"/>
        <w:rPr>
          <w:rFonts w:ascii="Arial" w:hAnsi="Arial" w:cs="Arial"/>
          <w:b/>
        </w:rPr>
      </w:pPr>
      <w:proofErr w:type="spellStart"/>
      <w:proofErr w:type="gramStart"/>
      <w:r w:rsidRPr="002D1BA9">
        <w:rPr>
          <w:rFonts w:ascii="Arial" w:hAnsi="Arial" w:cs="Arial"/>
          <w:b/>
        </w:rPr>
        <w:t>Kelas</w:t>
      </w:r>
      <w:proofErr w:type="spellEnd"/>
      <w:r w:rsidRPr="002D1BA9">
        <w:rPr>
          <w:rFonts w:ascii="Arial" w:hAnsi="Arial" w:cs="Arial"/>
          <w:b/>
        </w:rPr>
        <w:t xml:space="preserve"> :2023</w:t>
      </w:r>
      <w:proofErr w:type="gramEnd"/>
      <w:r w:rsidRPr="002D1BA9">
        <w:rPr>
          <w:rFonts w:ascii="Arial" w:hAnsi="Arial" w:cs="Arial"/>
          <w:b/>
        </w:rPr>
        <w:t xml:space="preserve"> B</w:t>
      </w:r>
    </w:p>
    <w:p w:rsidR="002D1BA9" w:rsidRPr="002D1BA9" w:rsidRDefault="002D1BA9" w:rsidP="002D1BA9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:rsidR="002D1BA9" w:rsidRDefault="002D1BA9" w:rsidP="002D1BA9">
      <w:pPr>
        <w:spacing w:after="100" w:afterAutospacing="1" w:line="276" w:lineRule="auto"/>
        <w:rPr>
          <w:rFonts w:ascii="Arial" w:hAnsi="Arial" w:cs="Arial"/>
          <w:b/>
          <w:color w:val="141313"/>
          <w:sz w:val="23"/>
          <w:szCs w:val="23"/>
          <w:shd w:val="clear" w:color="auto" w:fill="FFFFFF"/>
        </w:rPr>
      </w:pPr>
      <w:proofErr w:type="spellStart"/>
      <w:r w:rsidRPr="002D1BA9">
        <w:rPr>
          <w:rFonts w:ascii="Arial" w:hAnsi="Arial" w:cs="Arial"/>
          <w:b/>
          <w:color w:val="141313"/>
          <w:sz w:val="23"/>
          <w:szCs w:val="23"/>
          <w:shd w:val="clear" w:color="auto" w:fill="FFFFFF"/>
        </w:rPr>
        <w:t>Soal</w:t>
      </w:r>
      <w:proofErr w:type="spellEnd"/>
    </w:p>
    <w:p w:rsidR="002D1BA9" w:rsidRPr="002D1BA9" w:rsidRDefault="002D1BA9" w:rsidP="002D1BA9">
      <w:pPr>
        <w:pBdr>
          <w:bottom w:val="single" w:sz="4" w:space="1" w:color="auto"/>
        </w:pBdr>
        <w:spacing w:after="100" w:afterAutospacing="1" w:line="276" w:lineRule="auto"/>
        <w:rPr>
          <w:rFonts w:ascii="Arial" w:hAnsi="Arial" w:cs="Arial"/>
          <w:b/>
          <w:color w:val="141313"/>
          <w:sz w:val="23"/>
          <w:szCs w:val="23"/>
          <w:shd w:val="clear" w:color="auto" w:fill="FFFFFF"/>
        </w:rPr>
      </w:pP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B</w:t>
      </w:r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uatlah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soal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pilihan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ganda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sebanyak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10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buah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terkait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dengan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topik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ASP,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dengan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mengoptimalkan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kemampuan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berpikir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tingkat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tinggi</w:t>
      </w:r>
      <w:proofErr w:type="spellEnd"/>
      <w:r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sertakan  5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opsi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alternatif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jawaban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.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Kunci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jawaban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berikan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warna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berbeda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.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Jenis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font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arial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spasi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1</w:t>
      </w:r>
      <w:proofErr w:type="gram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,15</w:t>
      </w:r>
      <w:proofErr w:type="gram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diserahakn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</w:t>
      </w:r>
      <w:proofErr w:type="spellStart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>dengan</w:t>
      </w:r>
      <w:proofErr w:type="spellEnd"/>
      <w:r w:rsidRPr="002D1BA9">
        <w:rPr>
          <w:rFonts w:ascii="Arial" w:hAnsi="Arial" w:cs="Arial"/>
          <w:color w:val="141313"/>
          <w:sz w:val="23"/>
          <w:szCs w:val="23"/>
          <w:shd w:val="clear" w:color="auto" w:fill="FFFFFF"/>
        </w:rPr>
        <w:t xml:space="preserve"> format word</w:t>
      </w:r>
    </w:p>
    <w:p w:rsidR="002D1BA9" w:rsidRDefault="002D1BA9" w:rsidP="002D1BA9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1. Dalam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konteks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analisis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investasi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sektor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publik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</w:t>
      </w:r>
      <w:proofErr w:type="spellStart"/>
      <w:proofErr w:type="gram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apa</w:t>
      </w:r>
      <w:proofErr w:type="spellEnd"/>
      <w:proofErr w:type="gram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yang paling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penting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untuk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diperhitungkan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selain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manfaat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finansial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Keuntungan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politik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Nilai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tukar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mata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uang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asing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Dampak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sosial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ekonomi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jangka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panjang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Tingkat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bunga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pas</w:t>
      </w:r>
      <w:r>
        <w:rPr>
          <w:rFonts w:ascii="Arial" w:eastAsia="Times New Roman" w:hAnsi="Arial" w:cs="Arial"/>
          <w:sz w:val="24"/>
          <w:szCs w:val="24"/>
          <w:lang w:eastAsia="en-ID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</w:t>
      </w:r>
      <w:proofErr w:type="spellStart"/>
      <w:r>
        <w:rPr>
          <w:rFonts w:ascii="Arial" w:eastAsia="Times New Roman" w:hAnsi="Arial" w:cs="Arial"/>
          <w:sz w:val="24"/>
          <w:szCs w:val="24"/>
          <w:lang w:eastAsia="en-ID"/>
        </w:rPr>
        <w:t>Ketersediaan</w:t>
      </w:r>
      <w:proofErr w:type="spellEnd"/>
      <w:r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ID"/>
        </w:rPr>
        <w:t>tenaga</w:t>
      </w:r>
      <w:proofErr w:type="spellEnd"/>
      <w:r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ID"/>
        </w:rPr>
        <w:t>kerja</w:t>
      </w:r>
      <w:proofErr w:type="spellEnd"/>
    </w:p>
    <w:p w:rsidR="002D1BA9" w:rsidRPr="002D1BA9" w:rsidRDefault="002D1BA9" w:rsidP="002D1BA9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C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gram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2.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Apa</w:t>
      </w:r>
      <w:proofErr w:type="spellEnd"/>
      <w:proofErr w:type="gram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yang paling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tepat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menjelaskan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perbedaan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antara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kinerja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tradisional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kinerja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lebih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fokus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pada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gaji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pegawai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kinerja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mengutamakan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hasil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dampak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bukan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hanya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input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output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tradisional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tidak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boleh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digunakan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di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sektor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publik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kinerja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hanya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digunakan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oleh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sektor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swasta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Keduanya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sama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dalam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seluruh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aspek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B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3.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Mengapa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sektor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publik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perlu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dilakukan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analisis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biaya-manfaat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komprehensif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mematuhi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aturan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perbankan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Agar dana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publik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digunakan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secara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efisien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memberi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manfaat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luas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Supaya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bisa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dijual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ke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investor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swasta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meningkatkan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nilai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tukar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rupiah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Agar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dapat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diulang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setiap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tahun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B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4.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Sebuah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pemerintah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daerah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ingin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membangun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bendungan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dalam 5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tahun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Jenis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proofErr w:type="gram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apa</w:t>
      </w:r>
      <w:proofErr w:type="spellEnd"/>
      <w:proofErr w:type="gram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yang paling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sesuai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Rutin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lastRenderedPageBreak/>
        <w:t xml:space="preserve">B.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Surplus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Kinerja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Multiyears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(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tahun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jamak</w:t>
      </w:r>
      <w:proofErr w:type="spellEnd"/>
      <w:proofErr w:type="gram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)</w:t>
      </w:r>
      <w:proofErr w:type="gram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Darurat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D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5.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Mengapa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partisipatif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dianggap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penting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dalam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pengelolaan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keuangan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publik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Menurunkan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biaya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operasional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pemerintah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Memberi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ruang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bagi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masyarakat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untuk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menentukan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prioritas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pembangunan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Menghindari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penggunaan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teknologi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Agar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pemerintah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lebih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hemat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Mengurangi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pendapatan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asli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daerah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B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gram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6.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Apa</w:t>
      </w:r>
      <w:proofErr w:type="spellEnd"/>
      <w:proofErr w:type="gram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risiko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utama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jika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investasi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publik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hanya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berdasarkan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kepentingan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politik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jangka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pendek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Meningkatnya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pendapatan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daerah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tidak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berkelanjutan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kurang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memberi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manfaat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jangka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panjang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lebih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efisien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Transparansi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meningkat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Masyarakat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lebih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puas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B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gram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7.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Bagaimana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cara</w:t>
      </w:r>
      <w:proofErr w:type="spellEnd"/>
      <w:proofErr w:type="gram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terbaik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menilai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keberhasilan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sektor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publik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berbasis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kinerja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Melihat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jumlah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uang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dihabiskan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Menghitung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aset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dibeli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Mengevaluasi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dampak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hasil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nyata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dari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terhadap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masyarakat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Membandingkan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swasta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Melihat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lamanya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berjalan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C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8.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Ketika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pemerintah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mengalami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defisit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</w:t>
      </w:r>
      <w:proofErr w:type="spellStart"/>
      <w:proofErr w:type="gram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apa</w:t>
      </w:r>
      <w:proofErr w:type="spellEnd"/>
      <w:proofErr w:type="gram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langkah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yang paling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strategis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Menambah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subsidi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semua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sektor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Memprioritaskan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program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dengan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manfaat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sosial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paling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tinggi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Meningkatkan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jumlah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Menghentikan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semua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belanja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modal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Menghapus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pajak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daerah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B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9. Dalam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penyusunan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pembangunan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siapa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saja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idealnya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dilibatkan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agar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anggaran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tepat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sasaran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?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lastRenderedPageBreak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Hanya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pejabat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eksekutif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Hanya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anggota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legislatif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Investor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swasta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Pemerintah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masyarakat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pemangku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kepentingan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lokal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Tenaga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asing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D</w:t>
      </w:r>
    </w:p>
    <w:p w:rsidR="002D1BA9" w:rsidRPr="002D1BA9" w:rsidRDefault="002D1BA9" w:rsidP="002D1BA9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10.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Jika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publik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menghasilkan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manfaat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besar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secara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sosial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tetapi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tidak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menguntungkan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secara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finansial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maka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proyek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tersebut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...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A.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Tidak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layak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dijalankan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B.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Harus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diserahkan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ke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sektor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swasta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C.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Layak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dijalankan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jika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manfaat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sosial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melebihi</w:t>
      </w:r>
      <w:proofErr w:type="spellEnd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biaya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D.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Harus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ditunda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hingga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ada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profit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  <w:t xml:space="preserve">E.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Hanya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bisa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dijalankan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jika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2D1BA9">
        <w:rPr>
          <w:rFonts w:ascii="Arial" w:eastAsia="Times New Roman" w:hAnsi="Arial" w:cs="Arial"/>
          <w:sz w:val="24"/>
          <w:szCs w:val="24"/>
          <w:lang w:eastAsia="en-ID"/>
        </w:rPr>
        <w:t>ada</w:t>
      </w:r>
      <w:proofErr w:type="spellEnd"/>
      <w:r w:rsidRPr="002D1BA9">
        <w:rPr>
          <w:rFonts w:ascii="Arial" w:eastAsia="Times New Roman" w:hAnsi="Arial" w:cs="Arial"/>
          <w:sz w:val="24"/>
          <w:szCs w:val="24"/>
          <w:lang w:eastAsia="en-ID"/>
        </w:rPr>
        <w:t xml:space="preserve"> sponsor</w:t>
      </w:r>
      <w:r w:rsidRPr="002D1BA9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Kunci</w:t>
      </w:r>
      <w:proofErr w:type="spellEnd"/>
      <w:r w:rsidRPr="002D1BA9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ID"/>
        </w:rPr>
        <w:t>: C</w:t>
      </w:r>
    </w:p>
    <w:sectPr w:rsidR="002D1BA9" w:rsidRPr="002D1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A9"/>
    <w:rsid w:val="001D7E25"/>
    <w:rsid w:val="002D1BA9"/>
    <w:rsid w:val="007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F0D8D-0D66-4424-9892-52D89BB6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2D1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2025-10-15T02:12:00Z</dcterms:created>
  <dcterms:modified xsi:type="dcterms:W3CDTF">2025-10-15T02:22:00Z</dcterms:modified>
</cp:coreProperties>
</file>