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12FE" w14:textId="71D64955" w:rsidR="005A6543" w:rsidRPr="002752AC" w:rsidRDefault="002752AC" w:rsidP="002752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t>Nama</w:t>
      </w:r>
      <w:r w:rsidRPr="002752AC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2752AC">
        <w:rPr>
          <w:rFonts w:ascii="Arial" w:hAnsi="Arial" w:cs="Arial"/>
          <w:sz w:val="24"/>
          <w:szCs w:val="24"/>
        </w:rPr>
        <w:t>Khoirun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Nisa</w:t>
      </w:r>
      <w:proofErr w:type="spellEnd"/>
    </w:p>
    <w:p w14:paraId="44C83CB0" w14:textId="6207A8EB" w:rsidR="002752AC" w:rsidRPr="002752AC" w:rsidRDefault="002752AC" w:rsidP="002752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Npm</w:t>
      </w:r>
      <w:proofErr w:type="spellEnd"/>
      <w:r w:rsidRPr="002752AC">
        <w:rPr>
          <w:rFonts w:ascii="Arial" w:hAnsi="Arial" w:cs="Arial"/>
          <w:sz w:val="24"/>
          <w:szCs w:val="24"/>
        </w:rPr>
        <w:tab/>
        <w:t>: 2313031005</w:t>
      </w:r>
    </w:p>
    <w:p w14:paraId="5AE82EB7" w14:textId="01D5F128" w:rsidR="002752AC" w:rsidRPr="002752AC" w:rsidRDefault="002752AC" w:rsidP="002752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Matkul</w:t>
      </w:r>
      <w:proofErr w:type="spellEnd"/>
      <w:r w:rsidRPr="002752AC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2752AC">
        <w:rPr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Sektor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</w:p>
    <w:p w14:paraId="07914920" w14:textId="40A20182" w:rsidR="002752AC" w:rsidRPr="002752AC" w:rsidRDefault="002752AC" w:rsidP="002752A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Pertemuan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5 </w:t>
      </w:r>
    </w:p>
    <w:p w14:paraId="2220A182" w14:textId="58E0C46D" w:rsidR="002752AC" w:rsidRPr="002752AC" w:rsidRDefault="002752AC" w:rsidP="002752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DC7F63" w14:textId="11594640" w:rsidR="002752AC" w:rsidRPr="002752AC" w:rsidRDefault="002752AC" w:rsidP="002752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Membuat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Soal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Pilihan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Ganda</w:t>
      </w:r>
    </w:p>
    <w:p w14:paraId="28E8B821" w14:textId="02EC8A48" w:rsidR="002752AC" w:rsidRPr="002752AC" w:rsidRDefault="002752AC" w:rsidP="002752AC">
      <w:pPr>
        <w:spacing w:line="276" w:lineRule="auto"/>
        <w:rPr>
          <w:rFonts w:ascii="Arial" w:hAnsi="Arial" w:cs="Arial"/>
          <w:sz w:val="24"/>
          <w:szCs w:val="24"/>
        </w:rPr>
      </w:pPr>
    </w:p>
    <w:p w14:paraId="680873CA" w14:textId="77777777" w:rsidR="006417D3" w:rsidRDefault="002752AC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Konsep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r w:rsidRPr="002752AC">
        <w:rPr>
          <w:rStyle w:val="Emphasis"/>
          <w:rFonts w:ascii="Arial" w:hAnsi="Arial" w:cs="Arial"/>
          <w:sz w:val="24"/>
          <w:szCs w:val="24"/>
        </w:rPr>
        <w:t>value for money</w:t>
      </w:r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dalam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sektor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mengharuskan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organisasi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tidak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hanya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berorientasi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752AC">
        <w:rPr>
          <w:rFonts w:ascii="Arial" w:hAnsi="Arial" w:cs="Arial"/>
          <w:sz w:val="24"/>
          <w:szCs w:val="24"/>
        </w:rPr>
        <w:t>efisiensi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tetapi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752AC">
        <w:rPr>
          <w:rFonts w:ascii="Arial" w:hAnsi="Arial" w:cs="Arial"/>
          <w:sz w:val="24"/>
          <w:szCs w:val="24"/>
        </w:rPr>
        <w:t>efektivitas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752AC">
        <w:rPr>
          <w:rFonts w:ascii="Arial" w:hAnsi="Arial" w:cs="Arial"/>
          <w:sz w:val="24"/>
          <w:szCs w:val="24"/>
        </w:rPr>
        <w:t>keadilan</w:t>
      </w:r>
      <w:proofErr w:type="spellEnd"/>
      <w:r w:rsidRPr="002752AC">
        <w:rPr>
          <w:rFonts w:ascii="Arial" w:hAnsi="Arial" w:cs="Arial"/>
          <w:sz w:val="24"/>
          <w:szCs w:val="24"/>
        </w:rPr>
        <w:t>. Jika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suatu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2752AC">
        <w:rPr>
          <w:rFonts w:ascii="Arial" w:hAnsi="Arial" w:cs="Arial"/>
          <w:sz w:val="24"/>
          <w:szCs w:val="24"/>
        </w:rPr>
        <w:t>pemerintah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berhasil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mengurangi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biaya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operasional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tetapi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tepat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sasaran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752AC">
        <w:rPr>
          <w:rFonts w:ascii="Arial" w:hAnsi="Arial" w:cs="Arial"/>
          <w:sz w:val="24"/>
          <w:szCs w:val="24"/>
        </w:rPr>
        <w:t>kelompok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masyarakat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miskin, </w:t>
      </w:r>
      <w:proofErr w:type="spellStart"/>
      <w:r w:rsidRPr="002752AC">
        <w:rPr>
          <w:rFonts w:ascii="Arial" w:hAnsi="Arial" w:cs="Arial"/>
          <w:sz w:val="24"/>
          <w:szCs w:val="24"/>
        </w:rPr>
        <w:t>maka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752AC">
        <w:rPr>
          <w:rFonts w:ascii="Arial" w:hAnsi="Arial" w:cs="Arial"/>
          <w:sz w:val="24"/>
          <w:szCs w:val="24"/>
        </w:rPr>
        <w:t>gagal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dicapai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adalah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aspek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478199CA" w14:textId="78156674" w:rsidR="002752AC" w:rsidRPr="006417D3" w:rsidRDefault="002752AC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6417D3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6417D3">
        <w:rPr>
          <w:rFonts w:ascii="Arial" w:hAnsi="Arial" w:cs="Arial"/>
          <w:sz w:val="24"/>
          <w:szCs w:val="24"/>
        </w:rPr>
        <w:t>Ekonomi</w:t>
      </w:r>
      <w:proofErr w:type="spellEnd"/>
      <w:r w:rsidRPr="006417D3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6417D3">
        <w:rPr>
          <w:rFonts w:ascii="Arial" w:hAnsi="Arial" w:cs="Arial"/>
          <w:sz w:val="24"/>
          <w:szCs w:val="24"/>
        </w:rPr>
        <w:t>Efisiensi</w:t>
      </w:r>
      <w:proofErr w:type="spellEnd"/>
      <w:r w:rsidRPr="006417D3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6417D3">
        <w:rPr>
          <w:rFonts w:ascii="Arial" w:hAnsi="Arial" w:cs="Arial"/>
          <w:sz w:val="24"/>
          <w:szCs w:val="24"/>
        </w:rPr>
        <w:t>Efektivitas</w:t>
      </w:r>
      <w:proofErr w:type="spellEnd"/>
      <w:r w:rsidRPr="006417D3">
        <w:rPr>
          <w:rFonts w:ascii="Arial" w:hAnsi="Arial" w:cs="Arial"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  <w:highlight w:val="yellow"/>
        </w:rPr>
        <w:t>D. Equity</w:t>
      </w:r>
      <w:r w:rsidRPr="006417D3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6417D3">
        <w:rPr>
          <w:rFonts w:ascii="Arial" w:hAnsi="Arial" w:cs="Arial"/>
          <w:sz w:val="24"/>
          <w:szCs w:val="24"/>
        </w:rPr>
        <w:t>Transparansi</w:t>
      </w:r>
      <w:proofErr w:type="spellEnd"/>
    </w:p>
    <w:p w14:paraId="3EBD7B68" w14:textId="77777777" w:rsidR="002752AC" w:rsidRPr="002752AC" w:rsidRDefault="002752AC" w:rsidP="002752A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9B7A0D0" w14:textId="77777777" w:rsidR="006417D3" w:rsidRDefault="002752AC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Perbedaan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utama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antara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dengan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pendekatan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r w:rsidRPr="002752AC">
        <w:rPr>
          <w:rStyle w:val="Emphasis"/>
          <w:rFonts w:ascii="Arial" w:hAnsi="Arial" w:cs="Arial"/>
          <w:sz w:val="24"/>
          <w:szCs w:val="24"/>
        </w:rPr>
        <w:t>New Public Management (NPM)</w:t>
      </w:r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adalah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2E9C90A0" w14:textId="68D633BA" w:rsidR="002752AC" w:rsidRDefault="002752AC" w:rsidP="006417D3">
      <w:pPr>
        <w:pStyle w:val="ListParagraph"/>
        <w:spacing w:line="276" w:lineRule="auto"/>
        <w:ind w:right="-138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br/>
      </w:r>
      <w:r w:rsidRPr="002752AC">
        <w:rPr>
          <w:rFonts w:ascii="Arial" w:hAnsi="Arial" w:cs="Arial"/>
          <w:sz w:val="24"/>
          <w:szCs w:val="24"/>
          <w:highlight w:val="yellow"/>
        </w:rPr>
        <w:t xml:space="preserve">A.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lebih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menekankan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pada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pengendalian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input,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sedangkan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NPM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fokus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pada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hasil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(output dan outcome).</w:t>
      </w:r>
      <w:r w:rsidRPr="002752AC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berorientasi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kinerja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sedangkan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NPM </w:t>
      </w:r>
      <w:proofErr w:type="spellStart"/>
      <w:r w:rsidRPr="002752AC">
        <w:rPr>
          <w:rFonts w:ascii="Arial" w:hAnsi="Arial" w:cs="Arial"/>
          <w:sz w:val="24"/>
          <w:szCs w:val="24"/>
        </w:rPr>
        <w:t>berorientasi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pada proses </w:t>
      </w:r>
      <w:proofErr w:type="spellStart"/>
      <w:r w:rsidRPr="002752AC">
        <w:rPr>
          <w:rFonts w:ascii="Arial" w:hAnsi="Arial" w:cs="Arial"/>
          <w:sz w:val="24"/>
          <w:szCs w:val="24"/>
        </w:rPr>
        <w:t>politik</w:t>
      </w:r>
      <w:proofErr w:type="spellEnd"/>
      <w:r w:rsidRPr="002752AC">
        <w:rPr>
          <w:rFonts w:ascii="Arial" w:hAnsi="Arial" w:cs="Arial"/>
          <w:sz w:val="24"/>
          <w:szCs w:val="24"/>
        </w:rPr>
        <w:t>.</w:t>
      </w:r>
      <w:r w:rsidRPr="002752AC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bersifat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desentralisasi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sedangkan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NPM </w:t>
      </w:r>
      <w:proofErr w:type="spellStart"/>
      <w:r w:rsidRPr="002752AC">
        <w:rPr>
          <w:rFonts w:ascii="Arial" w:hAnsi="Arial" w:cs="Arial"/>
          <w:sz w:val="24"/>
          <w:szCs w:val="24"/>
        </w:rPr>
        <w:t>bersifat</w:t>
      </w:r>
      <w:proofErr w:type="spellEnd"/>
      <w:r w:rsid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sentralisasi</w:t>
      </w:r>
      <w:proofErr w:type="spellEnd"/>
      <w:r w:rsidRPr="002752AC">
        <w:rPr>
          <w:rFonts w:ascii="Arial" w:hAnsi="Arial" w:cs="Arial"/>
          <w:sz w:val="24"/>
          <w:szCs w:val="24"/>
        </w:rPr>
        <w:t>.</w:t>
      </w:r>
      <w:r w:rsidRPr="002752AC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berfokus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752AC">
        <w:rPr>
          <w:rFonts w:ascii="Arial" w:hAnsi="Arial" w:cs="Arial"/>
          <w:sz w:val="24"/>
          <w:szCs w:val="24"/>
        </w:rPr>
        <w:t>kompetisi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tender, </w:t>
      </w:r>
      <w:proofErr w:type="spellStart"/>
      <w:r w:rsidRPr="002752AC">
        <w:rPr>
          <w:rFonts w:ascii="Arial" w:hAnsi="Arial" w:cs="Arial"/>
          <w:sz w:val="24"/>
          <w:szCs w:val="24"/>
        </w:rPr>
        <w:t>sedangkan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NPM </w:t>
      </w:r>
      <w:proofErr w:type="spellStart"/>
      <w:r w:rsidRPr="002752AC">
        <w:rPr>
          <w:rFonts w:ascii="Arial" w:hAnsi="Arial" w:cs="Arial"/>
          <w:sz w:val="24"/>
          <w:szCs w:val="24"/>
        </w:rPr>
        <w:t>berfokus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pada line-item.</w:t>
      </w:r>
      <w:r w:rsidRPr="002752AC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menekankan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efektivitas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sedangkan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NPM </w:t>
      </w:r>
      <w:proofErr w:type="spellStart"/>
      <w:r w:rsidRPr="002752AC">
        <w:rPr>
          <w:rFonts w:ascii="Arial" w:hAnsi="Arial" w:cs="Arial"/>
          <w:sz w:val="24"/>
          <w:szCs w:val="24"/>
        </w:rPr>
        <w:t>menekankan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efisiensi</w:t>
      </w:r>
      <w:proofErr w:type="spellEnd"/>
      <w:r w:rsidRPr="002752AC">
        <w:rPr>
          <w:rFonts w:ascii="Arial" w:hAnsi="Arial" w:cs="Arial"/>
          <w:sz w:val="24"/>
          <w:szCs w:val="24"/>
        </w:rPr>
        <w:t>.</w:t>
      </w:r>
    </w:p>
    <w:p w14:paraId="7C8B5982" w14:textId="77777777" w:rsidR="006417D3" w:rsidRPr="002752AC" w:rsidRDefault="006417D3" w:rsidP="006417D3">
      <w:pPr>
        <w:pStyle w:val="ListParagraph"/>
        <w:spacing w:line="276" w:lineRule="auto"/>
        <w:ind w:right="-138"/>
        <w:rPr>
          <w:rFonts w:ascii="Arial" w:hAnsi="Arial" w:cs="Arial"/>
          <w:sz w:val="24"/>
          <w:szCs w:val="24"/>
        </w:rPr>
      </w:pPr>
    </w:p>
    <w:p w14:paraId="44863D62" w14:textId="77777777" w:rsidR="006417D3" w:rsidRDefault="002752AC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2752AC">
        <w:rPr>
          <w:rFonts w:ascii="Arial" w:hAnsi="Arial" w:cs="Arial"/>
          <w:sz w:val="24"/>
          <w:szCs w:val="24"/>
        </w:rPr>
        <w:t>suatu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organisasi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sektor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ingin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mengalokasikan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sumber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daya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berdasarkan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analisis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tujuan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jangka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panjang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752AC">
        <w:rPr>
          <w:rFonts w:ascii="Arial" w:hAnsi="Arial" w:cs="Arial"/>
          <w:sz w:val="24"/>
          <w:szCs w:val="24"/>
        </w:rPr>
        <w:t>alternatif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program, </w:t>
      </w:r>
      <w:proofErr w:type="spellStart"/>
      <w:r w:rsidRPr="002752AC">
        <w:rPr>
          <w:rFonts w:ascii="Arial" w:hAnsi="Arial" w:cs="Arial"/>
          <w:sz w:val="24"/>
          <w:szCs w:val="24"/>
        </w:rPr>
        <w:t>maka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pendekatan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2752AC">
        <w:rPr>
          <w:rFonts w:ascii="Arial" w:hAnsi="Arial" w:cs="Arial"/>
          <w:sz w:val="24"/>
          <w:szCs w:val="24"/>
        </w:rPr>
        <w:t>tepat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digunakan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adalah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3A574104" w14:textId="6CEDB908" w:rsidR="002752AC" w:rsidRDefault="002752AC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6417D3">
        <w:rPr>
          <w:rFonts w:ascii="Arial" w:hAnsi="Arial" w:cs="Arial"/>
          <w:sz w:val="24"/>
          <w:szCs w:val="24"/>
        </w:rPr>
        <w:lastRenderedPageBreak/>
        <w:br/>
        <w:t>A. Zero Based Budgeting (ZBB)</w:t>
      </w:r>
      <w:r w:rsidRPr="006417D3">
        <w:rPr>
          <w:rFonts w:ascii="Arial" w:hAnsi="Arial" w:cs="Arial"/>
          <w:sz w:val="24"/>
          <w:szCs w:val="24"/>
        </w:rPr>
        <w:br/>
        <w:t>B. Incremental Budgeting</w:t>
      </w:r>
      <w:r w:rsidRPr="006417D3">
        <w:rPr>
          <w:rFonts w:ascii="Arial" w:hAnsi="Arial" w:cs="Arial"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  <w:highlight w:val="yellow"/>
        </w:rPr>
        <w:t>C. Planning, Programming and Budgeting System (PPBS)</w:t>
      </w:r>
      <w:r w:rsidRPr="006417D3">
        <w:rPr>
          <w:rFonts w:ascii="Arial" w:hAnsi="Arial" w:cs="Arial"/>
          <w:sz w:val="24"/>
          <w:szCs w:val="24"/>
        </w:rPr>
        <w:br/>
        <w:t>D. Line-Item Budgeting</w:t>
      </w:r>
      <w:r w:rsidRPr="006417D3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6417D3">
        <w:rPr>
          <w:rFonts w:ascii="Arial" w:hAnsi="Arial" w:cs="Arial"/>
          <w:sz w:val="24"/>
          <w:szCs w:val="24"/>
        </w:rPr>
        <w:t>Anggaran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Tradisional</w:t>
      </w:r>
      <w:proofErr w:type="spellEnd"/>
    </w:p>
    <w:p w14:paraId="76E05F57" w14:textId="77777777" w:rsidR="006417D3" w:rsidRPr="006417D3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B9E5178" w14:textId="77777777" w:rsidR="006417D3" w:rsidRDefault="002752AC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t>Menurut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perspektif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Style w:val="Emphasis"/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Style w:val="Emphasis"/>
          <w:rFonts w:ascii="Arial" w:hAnsi="Arial" w:cs="Arial"/>
          <w:sz w:val="24"/>
          <w:szCs w:val="24"/>
        </w:rPr>
        <w:t>manajemen</w:t>
      </w:r>
      <w:proofErr w:type="spellEnd"/>
      <w:r w:rsidRPr="002752AC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Style w:val="Emphasis"/>
          <w:rFonts w:ascii="Arial" w:hAnsi="Arial" w:cs="Arial"/>
          <w:sz w:val="24"/>
          <w:szCs w:val="24"/>
        </w:rPr>
        <w:t>sektor</w:t>
      </w:r>
      <w:proofErr w:type="spellEnd"/>
      <w:r w:rsidRPr="002752AC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Style w:val="Emphasis"/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</w:rPr>
        <w:t>informasi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tidak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hanya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digunakan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untuk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pengendalian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internal, </w:t>
      </w:r>
      <w:proofErr w:type="spellStart"/>
      <w:r w:rsidRPr="002752AC">
        <w:rPr>
          <w:rFonts w:ascii="Arial" w:hAnsi="Arial" w:cs="Arial"/>
          <w:sz w:val="24"/>
          <w:szCs w:val="24"/>
        </w:rPr>
        <w:t>tetapi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752AC">
        <w:rPr>
          <w:rFonts w:ascii="Arial" w:hAnsi="Arial" w:cs="Arial"/>
          <w:sz w:val="24"/>
          <w:szCs w:val="24"/>
        </w:rPr>
        <w:t>untuk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5692A5C8" w14:textId="73A83013" w:rsidR="002752AC" w:rsidRDefault="002752AC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2752AC">
        <w:rPr>
          <w:rFonts w:ascii="Arial" w:hAnsi="Arial" w:cs="Arial"/>
          <w:sz w:val="24"/>
          <w:szCs w:val="24"/>
        </w:rPr>
        <w:t>Meningkatkan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harga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saham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perusahaan</w:t>
      </w:r>
      <w:proofErr w:type="spellEnd"/>
      <w:r w:rsidRPr="002752AC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2752AC">
        <w:rPr>
          <w:rFonts w:ascii="Arial" w:hAnsi="Arial" w:cs="Arial"/>
          <w:sz w:val="24"/>
          <w:szCs w:val="24"/>
        </w:rPr>
        <w:t>Memenuhi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kebutuhan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investor global</w:t>
      </w:r>
      <w:r w:rsidRPr="002752AC">
        <w:rPr>
          <w:rFonts w:ascii="Arial" w:hAnsi="Arial" w:cs="Arial"/>
          <w:sz w:val="24"/>
          <w:szCs w:val="24"/>
        </w:rPr>
        <w:br/>
      </w:r>
      <w:r w:rsidRPr="002752AC">
        <w:rPr>
          <w:rFonts w:ascii="Arial" w:hAnsi="Arial" w:cs="Arial"/>
          <w:sz w:val="24"/>
          <w:szCs w:val="24"/>
          <w:highlight w:val="yellow"/>
        </w:rPr>
        <w:t xml:space="preserve">C.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Memberikan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pertanggungjawaban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kepada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masyarakat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luas</w:t>
      </w:r>
      <w:proofErr w:type="spellEnd"/>
      <w:r w:rsidRPr="002752AC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2752AC">
        <w:rPr>
          <w:rFonts w:ascii="Arial" w:hAnsi="Arial" w:cs="Arial"/>
          <w:sz w:val="24"/>
          <w:szCs w:val="24"/>
        </w:rPr>
        <w:t>Mengurangi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biaya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administrasi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swasta</w:t>
      </w:r>
      <w:proofErr w:type="spellEnd"/>
      <w:r w:rsidRPr="002752AC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2752AC">
        <w:rPr>
          <w:rFonts w:ascii="Arial" w:hAnsi="Arial" w:cs="Arial"/>
          <w:sz w:val="24"/>
          <w:szCs w:val="24"/>
        </w:rPr>
        <w:t>Mengoptimalkan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keuntungan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pemegang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saham</w:t>
      </w:r>
      <w:proofErr w:type="spellEnd"/>
    </w:p>
    <w:p w14:paraId="16492DAF" w14:textId="77777777" w:rsidR="006417D3" w:rsidRPr="002752AC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24BCCA59" w14:textId="77777777" w:rsidR="006417D3" w:rsidRPr="006417D3" w:rsidRDefault="006417D3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417D3">
        <w:rPr>
          <w:rFonts w:ascii="Arial" w:hAnsi="Arial" w:cs="Arial"/>
          <w:sz w:val="24"/>
          <w:szCs w:val="24"/>
        </w:rPr>
        <w:t>Pemerintah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pusat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menerapkan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kebijakan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r w:rsidRPr="006417D3">
        <w:rPr>
          <w:rStyle w:val="Emphasis"/>
          <w:rFonts w:ascii="Arial" w:hAnsi="Arial" w:cs="Arial"/>
          <w:sz w:val="24"/>
          <w:szCs w:val="24"/>
        </w:rPr>
        <w:t>zero based budgeting (ZBB)</w:t>
      </w:r>
      <w:r w:rsidRPr="006417D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6417D3">
        <w:rPr>
          <w:rFonts w:ascii="Arial" w:hAnsi="Arial" w:cs="Arial"/>
          <w:sz w:val="24"/>
          <w:szCs w:val="24"/>
        </w:rPr>
        <w:t>kementerian-kementerian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D3">
        <w:rPr>
          <w:rFonts w:ascii="Arial" w:hAnsi="Arial" w:cs="Arial"/>
          <w:sz w:val="24"/>
          <w:szCs w:val="24"/>
        </w:rPr>
        <w:t>Namun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dalam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praktik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banyak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pejabat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tetap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menggunakan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6417D3">
        <w:rPr>
          <w:rFonts w:ascii="Arial" w:hAnsi="Arial" w:cs="Arial"/>
          <w:sz w:val="24"/>
          <w:szCs w:val="24"/>
        </w:rPr>
        <w:t>tahun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lalu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sebagai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acuan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karena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keterbatasan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waktu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417D3">
        <w:rPr>
          <w:rFonts w:ascii="Arial" w:hAnsi="Arial" w:cs="Arial"/>
          <w:sz w:val="24"/>
          <w:szCs w:val="24"/>
        </w:rPr>
        <w:t>sumber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daya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untuk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menganalisis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setiap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kegiatan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dari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nol. Jika Anda </w:t>
      </w:r>
      <w:proofErr w:type="spellStart"/>
      <w:r w:rsidRPr="006417D3">
        <w:rPr>
          <w:rFonts w:ascii="Arial" w:hAnsi="Arial" w:cs="Arial"/>
          <w:sz w:val="24"/>
          <w:szCs w:val="24"/>
        </w:rPr>
        <w:t>sebagai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auditor internal </w:t>
      </w:r>
      <w:proofErr w:type="spellStart"/>
      <w:r w:rsidRPr="006417D3">
        <w:rPr>
          <w:rFonts w:ascii="Arial" w:hAnsi="Arial" w:cs="Arial"/>
          <w:sz w:val="24"/>
          <w:szCs w:val="24"/>
        </w:rPr>
        <w:t>diminta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memberi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rekomendasi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solusi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6417D3">
        <w:rPr>
          <w:rFonts w:ascii="Arial" w:hAnsi="Arial" w:cs="Arial"/>
          <w:sz w:val="24"/>
          <w:szCs w:val="24"/>
        </w:rPr>
        <w:t>tepat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adalah</w:t>
      </w:r>
      <w:proofErr w:type="spellEnd"/>
      <w:r w:rsidRPr="006417D3">
        <w:rPr>
          <w:rFonts w:ascii="Arial" w:hAnsi="Arial" w:cs="Arial"/>
          <w:sz w:val="24"/>
          <w:szCs w:val="24"/>
        </w:rPr>
        <w:t>…</w:t>
      </w:r>
    </w:p>
    <w:p w14:paraId="59D45DF6" w14:textId="143DDFBB" w:rsidR="006417D3" w:rsidRPr="006417D3" w:rsidRDefault="006417D3" w:rsidP="006417D3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 w:rsidRPr="006417D3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6417D3">
        <w:rPr>
          <w:rFonts w:ascii="Arial" w:hAnsi="Arial" w:cs="Arial"/>
          <w:sz w:val="24"/>
          <w:szCs w:val="24"/>
        </w:rPr>
        <w:t>Meminta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pejabat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hanya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melaporkan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kegiatan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417D3">
        <w:rPr>
          <w:rFonts w:ascii="Arial" w:hAnsi="Arial" w:cs="Arial"/>
          <w:sz w:val="24"/>
          <w:szCs w:val="24"/>
        </w:rPr>
        <w:t>sama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dari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tahun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lalu</w:t>
      </w:r>
      <w:proofErr w:type="spellEnd"/>
      <w:r w:rsidRPr="006417D3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6417D3">
        <w:rPr>
          <w:rFonts w:ascii="Arial" w:hAnsi="Arial" w:cs="Arial"/>
          <w:sz w:val="24"/>
          <w:szCs w:val="24"/>
        </w:rPr>
        <w:t>Membatalkan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penerapan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ZBB </w:t>
      </w:r>
      <w:proofErr w:type="spellStart"/>
      <w:r w:rsidRPr="006417D3">
        <w:rPr>
          <w:rFonts w:ascii="Arial" w:hAnsi="Arial" w:cs="Arial"/>
          <w:sz w:val="24"/>
          <w:szCs w:val="24"/>
        </w:rPr>
        <w:t>karena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tidak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realistis</w:t>
      </w:r>
      <w:proofErr w:type="spellEnd"/>
      <w:r w:rsidRPr="006417D3">
        <w:rPr>
          <w:rFonts w:ascii="Arial" w:hAnsi="Arial" w:cs="Arial"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  <w:highlight w:val="yellow"/>
        </w:rPr>
        <w:t>C</w:t>
      </w:r>
      <w:r w:rsidRPr="006417D3">
        <w:rPr>
          <w:rFonts w:ascii="Arial" w:hAnsi="Arial" w:cs="Arial"/>
          <w:b/>
          <w:bCs/>
          <w:sz w:val="24"/>
          <w:szCs w:val="24"/>
          <w:highlight w:val="yellow"/>
        </w:rPr>
        <w:t xml:space="preserve">.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Meningkatkan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kapasitas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staf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melalui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pelatihan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analisis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program agar ZBB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berjalan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sesuai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konsep</w:t>
      </w:r>
      <w:proofErr w:type="spellEnd"/>
      <w:r w:rsidRPr="006417D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6417D3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6417D3">
        <w:rPr>
          <w:rFonts w:ascii="Arial" w:hAnsi="Arial" w:cs="Arial"/>
          <w:sz w:val="24"/>
          <w:szCs w:val="24"/>
        </w:rPr>
        <w:t>Mengganti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ZBB </w:t>
      </w:r>
      <w:proofErr w:type="spellStart"/>
      <w:r w:rsidRPr="006417D3">
        <w:rPr>
          <w:rFonts w:ascii="Arial" w:hAnsi="Arial" w:cs="Arial"/>
          <w:sz w:val="24"/>
          <w:szCs w:val="24"/>
        </w:rPr>
        <w:t>dengan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line-item budgeting</w:t>
      </w:r>
      <w:r w:rsidRPr="006417D3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6417D3">
        <w:rPr>
          <w:rFonts w:ascii="Arial" w:hAnsi="Arial" w:cs="Arial"/>
          <w:sz w:val="24"/>
          <w:szCs w:val="24"/>
        </w:rPr>
        <w:t>Mengurangi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jumlah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program agar </w:t>
      </w:r>
      <w:proofErr w:type="spellStart"/>
      <w:r w:rsidRPr="006417D3">
        <w:rPr>
          <w:rFonts w:ascii="Arial" w:hAnsi="Arial" w:cs="Arial"/>
          <w:sz w:val="24"/>
          <w:szCs w:val="24"/>
        </w:rPr>
        <w:t>anggaran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lebih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kecil</w:t>
      </w:r>
      <w:proofErr w:type="spellEnd"/>
    </w:p>
    <w:p w14:paraId="3F1647D4" w14:textId="77777777" w:rsidR="006417D3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0A71E781" w14:textId="77777777" w:rsidR="006417D3" w:rsidRPr="006417D3" w:rsidRDefault="006417D3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6417D3">
        <w:rPr>
          <w:rFonts w:ascii="Arial" w:hAnsi="Arial" w:cs="Arial"/>
          <w:sz w:val="24"/>
          <w:szCs w:val="24"/>
        </w:rPr>
        <w:t>Laporan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keuangan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pemerintah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daerah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menunjukkan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tidak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ada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masalah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besar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tetapi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masyarakat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mengeluh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kualitas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layanan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publik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semakin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menurun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7D3">
        <w:rPr>
          <w:rFonts w:ascii="Arial" w:hAnsi="Arial" w:cs="Arial"/>
          <w:sz w:val="24"/>
          <w:szCs w:val="24"/>
        </w:rPr>
        <w:t>Kondisi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ini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menggambarkan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bahwa</w:t>
      </w:r>
      <w:proofErr w:type="spellEnd"/>
      <w:r w:rsidRPr="006417D3">
        <w:rPr>
          <w:rFonts w:ascii="Arial" w:hAnsi="Arial" w:cs="Arial"/>
          <w:sz w:val="24"/>
          <w:szCs w:val="24"/>
        </w:rPr>
        <w:t>…</w:t>
      </w:r>
    </w:p>
    <w:p w14:paraId="35B8073F" w14:textId="7F84AE84" w:rsidR="006417D3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6417D3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6417D3">
        <w:rPr>
          <w:rFonts w:ascii="Arial" w:hAnsi="Arial" w:cs="Arial"/>
          <w:sz w:val="24"/>
          <w:szCs w:val="24"/>
        </w:rPr>
        <w:t>Akuntansi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sektor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publik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tidak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diperlukan</w:t>
      </w:r>
      <w:proofErr w:type="spellEnd"/>
      <w:r w:rsidRPr="006417D3">
        <w:rPr>
          <w:rFonts w:ascii="Arial" w:hAnsi="Arial" w:cs="Arial"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  <w:highlight w:val="yellow"/>
        </w:rPr>
        <w:t>B</w:t>
      </w:r>
      <w:r w:rsidRPr="006417D3">
        <w:rPr>
          <w:rFonts w:ascii="Arial" w:hAnsi="Arial" w:cs="Arial"/>
          <w:b/>
          <w:bCs/>
          <w:sz w:val="24"/>
          <w:szCs w:val="24"/>
          <w:highlight w:val="yellow"/>
        </w:rPr>
        <w:t xml:space="preserve">.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Laporan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keuangan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saja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tidak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cukup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,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perlu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laporan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kinerja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yang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komprehensif</w:t>
      </w:r>
      <w:proofErr w:type="spellEnd"/>
      <w:r w:rsidRPr="006417D3">
        <w:rPr>
          <w:rStyle w:val="Strong"/>
          <w:rFonts w:ascii="Arial" w:hAnsi="Arial" w:cs="Arial"/>
          <w:sz w:val="24"/>
          <w:szCs w:val="24"/>
        </w:rPr>
        <w:t xml:space="preserve"> </w:t>
      </w:r>
      <w:r w:rsidRPr="006417D3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6417D3">
        <w:rPr>
          <w:rFonts w:ascii="Arial" w:hAnsi="Arial" w:cs="Arial"/>
          <w:sz w:val="24"/>
          <w:szCs w:val="24"/>
        </w:rPr>
        <w:t>Transparansi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tidak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penting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dalam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akuntansi</w:t>
      </w:r>
      <w:proofErr w:type="spellEnd"/>
      <w:r w:rsidRPr="006417D3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6417D3">
        <w:rPr>
          <w:rFonts w:ascii="Arial" w:hAnsi="Arial" w:cs="Arial"/>
          <w:sz w:val="24"/>
          <w:szCs w:val="24"/>
        </w:rPr>
        <w:t>Pengawasan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BPK </w:t>
      </w:r>
      <w:proofErr w:type="spellStart"/>
      <w:r w:rsidRPr="006417D3">
        <w:rPr>
          <w:rFonts w:ascii="Arial" w:hAnsi="Arial" w:cs="Arial"/>
          <w:sz w:val="24"/>
          <w:szCs w:val="24"/>
        </w:rPr>
        <w:t>sudah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optimal</w:t>
      </w:r>
      <w:r w:rsidRPr="006417D3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6417D3">
        <w:rPr>
          <w:rFonts w:ascii="Arial" w:hAnsi="Arial" w:cs="Arial"/>
          <w:sz w:val="24"/>
          <w:szCs w:val="24"/>
        </w:rPr>
        <w:t>Akuntabilitas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hanya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sebatas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formalitas</w:t>
      </w:r>
      <w:proofErr w:type="spellEnd"/>
    </w:p>
    <w:p w14:paraId="20280401" w14:textId="77777777" w:rsidR="006417D3" w:rsidRPr="006417D3" w:rsidRDefault="006417D3" w:rsidP="006417D3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03454500" w14:textId="77777777" w:rsidR="006417D3" w:rsidRPr="006417D3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CAFCE27" w14:textId="77777777" w:rsidR="006417D3" w:rsidRDefault="002752AC" w:rsidP="002752A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2752AC">
        <w:rPr>
          <w:rFonts w:ascii="Arial" w:hAnsi="Arial" w:cs="Arial"/>
          <w:sz w:val="24"/>
          <w:szCs w:val="24"/>
        </w:rPr>
        <w:lastRenderedPageBreak/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sektor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lebih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kompleks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daripada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swasta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karena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71355E1E" w14:textId="5B3E3623" w:rsidR="002752AC" w:rsidRDefault="002752AC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2752AC">
        <w:rPr>
          <w:rFonts w:ascii="Arial" w:hAnsi="Arial" w:cs="Arial"/>
          <w:sz w:val="24"/>
          <w:szCs w:val="24"/>
        </w:rPr>
        <w:t>Bertujuan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untuk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memaksimalkan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keuntungan</w:t>
      </w:r>
      <w:proofErr w:type="spellEnd"/>
      <w:r w:rsidRPr="002752AC">
        <w:rPr>
          <w:rFonts w:ascii="Arial" w:hAnsi="Arial" w:cs="Arial"/>
          <w:sz w:val="24"/>
          <w:szCs w:val="24"/>
        </w:rPr>
        <w:br/>
      </w:r>
      <w:r w:rsidRPr="002752AC">
        <w:rPr>
          <w:rFonts w:ascii="Arial" w:hAnsi="Arial" w:cs="Arial"/>
          <w:sz w:val="24"/>
          <w:szCs w:val="24"/>
          <w:highlight w:val="yellow"/>
        </w:rPr>
        <w:t xml:space="preserve">B.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Dipengaruhi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oleh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faktor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ekonomi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politik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sosial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budaya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, dan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historis</w:t>
      </w:r>
      <w:proofErr w:type="spellEnd"/>
      <w:r w:rsidRPr="002752AC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2752AC">
        <w:rPr>
          <w:rFonts w:ascii="Arial" w:hAnsi="Arial" w:cs="Arial"/>
          <w:sz w:val="24"/>
          <w:szCs w:val="24"/>
        </w:rPr>
        <w:t>Hanya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menyajikan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laporan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keuangan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untuk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manajer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internal</w:t>
      </w:r>
      <w:r w:rsidRPr="002752AC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2752AC">
        <w:rPr>
          <w:rFonts w:ascii="Arial" w:hAnsi="Arial" w:cs="Arial"/>
          <w:sz w:val="24"/>
          <w:szCs w:val="24"/>
        </w:rPr>
        <w:t>Tidak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memiliki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kaitan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dengan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kebijakan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2752AC">
        <w:rPr>
          <w:rFonts w:ascii="Arial" w:hAnsi="Arial" w:cs="Arial"/>
          <w:sz w:val="24"/>
          <w:szCs w:val="24"/>
        </w:rPr>
        <w:t>Menggunakan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standar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akuntansi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internasional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secara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penuh</w:t>
      </w:r>
      <w:proofErr w:type="spellEnd"/>
    </w:p>
    <w:p w14:paraId="49BDD72F" w14:textId="77777777" w:rsidR="006417D3" w:rsidRPr="002752AC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C26FFCA" w14:textId="77777777" w:rsidR="006417D3" w:rsidRDefault="006417D3" w:rsidP="006417D3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6417D3">
        <w:rPr>
          <w:rFonts w:ascii="Arial" w:hAnsi="Arial" w:cs="Arial"/>
        </w:rPr>
        <w:t xml:space="preserve">Jika </w:t>
      </w:r>
      <w:proofErr w:type="spellStart"/>
      <w:r w:rsidRPr="006417D3">
        <w:rPr>
          <w:rFonts w:ascii="Arial" w:hAnsi="Arial" w:cs="Arial"/>
        </w:rPr>
        <w:t>suatu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kementerian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menyusun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anggaran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dengan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membandingkan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berbagai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alternatif</w:t>
      </w:r>
      <w:proofErr w:type="spellEnd"/>
      <w:r w:rsidRPr="006417D3">
        <w:rPr>
          <w:rFonts w:ascii="Arial" w:hAnsi="Arial" w:cs="Arial"/>
        </w:rPr>
        <w:t xml:space="preserve"> program, </w:t>
      </w:r>
      <w:proofErr w:type="spellStart"/>
      <w:r w:rsidRPr="006417D3">
        <w:rPr>
          <w:rFonts w:ascii="Arial" w:hAnsi="Arial" w:cs="Arial"/>
        </w:rPr>
        <w:t>melakukan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analisis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manfaat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jangka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panjang</w:t>
      </w:r>
      <w:proofErr w:type="spellEnd"/>
      <w:r w:rsidRPr="006417D3">
        <w:rPr>
          <w:rFonts w:ascii="Arial" w:hAnsi="Arial" w:cs="Arial"/>
        </w:rPr>
        <w:t xml:space="preserve">, dan </w:t>
      </w:r>
      <w:proofErr w:type="spellStart"/>
      <w:r w:rsidRPr="006417D3">
        <w:rPr>
          <w:rFonts w:ascii="Arial" w:hAnsi="Arial" w:cs="Arial"/>
        </w:rPr>
        <w:t>mempertimbangkan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semua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biaya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ke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depan</w:t>
      </w:r>
      <w:proofErr w:type="spellEnd"/>
      <w:r w:rsidRPr="006417D3">
        <w:rPr>
          <w:rFonts w:ascii="Arial" w:hAnsi="Arial" w:cs="Arial"/>
        </w:rPr>
        <w:t xml:space="preserve">, </w:t>
      </w:r>
      <w:proofErr w:type="spellStart"/>
      <w:r w:rsidRPr="006417D3">
        <w:rPr>
          <w:rFonts w:ascii="Arial" w:hAnsi="Arial" w:cs="Arial"/>
        </w:rPr>
        <w:t>maka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pendekatan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anggaran</w:t>
      </w:r>
      <w:proofErr w:type="spellEnd"/>
      <w:r w:rsidRPr="006417D3">
        <w:rPr>
          <w:rFonts w:ascii="Arial" w:hAnsi="Arial" w:cs="Arial"/>
        </w:rPr>
        <w:t xml:space="preserve"> yang </w:t>
      </w:r>
      <w:proofErr w:type="spellStart"/>
      <w:r w:rsidRPr="006417D3">
        <w:rPr>
          <w:rFonts w:ascii="Arial" w:hAnsi="Arial" w:cs="Arial"/>
        </w:rPr>
        <w:t>dipakai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adalah</w:t>
      </w:r>
      <w:proofErr w:type="spellEnd"/>
      <w:r w:rsidRPr="006417D3">
        <w:rPr>
          <w:rFonts w:ascii="Arial" w:hAnsi="Arial" w:cs="Arial"/>
        </w:rPr>
        <w:t>…</w:t>
      </w:r>
    </w:p>
    <w:p w14:paraId="1D2DC5A0" w14:textId="10CE8764" w:rsidR="006417D3" w:rsidRPr="006417D3" w:rsidRDefault="006417D3" w:rsidP="006417D3">
      <w:pPr>
        <w:pStyle w:val="NormalWeb"/>
        <w:ind w:left="720"/>
        <w:rPr>
          <w:rFonts w:ascii="Arial" w:hAnsi="Arial" w:cs="Arial"/>
        </w:rPr>
      </w:pPr>
      <w:r w:rsidRPr="006417D3">
        <w:rPr>
          <w:rFonts w:ascii="Arial" w:hAnsi="Arial" w:cs="Arial"/>
        </w:rPr>
        <w:br/>
        <w:t xml:space="preserve">A. </w:t>
      </w:r>
      <w:proofErr w:type="spellStart"/>
      <w:r w:rsidRPr="006417D3">
        <w:rPr>
          <w:rFonts w:ascii="Arial" w:hAnsi="Arial" w:cs="Arial"/>
        </w:rPr>
        <w:t>Anggaran</w:t>
      </w:r>
      <w:proofErr w:type="spellEnd"/>
      <w:r w:rsidRPr="006417D3">
        <w:rPr>
          <w:rFonts w:ascii="Arial" w:hAnsi="Arial" w:cs="Arial"/>
        </w:rPr>
        <w:t xml:space="preserve"> Kinerja</w:t>
      </w:r>
      <w:r w:rsidRPr="006417D3">
        <w:rPr>
          <w:rFonts w:ascii="Arial" w:hAnsi="Arial" w:cs="Arial"/>
        </w:rPr>
        <w:br/>
      </w:r>
      <w:r w:rsidRPr="006417D3">
        <w:rPr>
          <w:rFonts w:ascii="Arial" w:hAnsi="Arial" w:cs="Arial"/>
          <w:highlight w:val="yellow"/>
        </w:rPr>
        <w:t xml:space="preserve">B. </w:t>
      </w:r>
      <w:r w:rsidRPr="006417D3">
        <w:rPr>
          <w:rStyle w:val="Strong"/>
          <w:rFonts w:ascii="Arial" w:hAnsi="Arial" w:cs="Arial"/>
          <w:b w:val="0"/>
          <w:bCs w:val="0"/>
          <w:highlight w:val="yellow"/>
        </w:rPr>
        <w:t>Planning, Programming, and Budgeting System (PPBS)</w:t>
      </w:r>
      <w:r w:rsidRPr="006417D3">
        <w:rPr>
          <w:rStyle w:val="Strong"/>
          <w:rFonts w:ascii="Arial" w:hAnsi="Arial" w:cs="Arial"/>
        </w:rPr>
        <w:t xml:space="preserve"> </w:t>
      </w:r>
      <w:r w:rsidRPr="006417D3">
        <w:rPr>
          <w:rFonts w:ascii="Arial" w:hAnsi="Arial" w:cs="Arial"/>
        </w:rPr>
        <w:br/>
        <w:t>C. Zero Based Budgeting</w:t>
      </w:r>
      <w:r w:rsidRPr="006417D3">
        <w:rPr>
          <w:rFonts w:ascii="Arial" w:hAnsi="Arial" w:cs="Arial"/>
        </w:rPr>
        <w:br/>
        <w:t>D. Line-item budgeting</w:t>
      </w:r>
      <w:r w:rsidRPr="006417D3">
        <w:rPr>
          <w:rFonts w:ascii="Arial" w:hAnsi="Arial" w:cs="Arial"/>
        </w:rPr>
        <w:br/>
        <w:t xml:space="preserve">E. </w:t>
      </w:r>
      <w:proofErr w:type="spellStart"/>
      <w:r w:rsidRPr="006417D3">
        <w:rPr>
          <w:rFonts w:ascii="Arial" w:hAnsi="Arial" w:cs="Arial"/>
        </w:rPr>
        <w:t>Anggaran</w:t>
      </w:r>
      <w:proofErr w:type="spellEnd"/>
      <w:r w:rsidRPr="006417D3">
        <w:rPr>
          <w:rFonts w:ascii="Arial" w:hAnsi="Arial" w:cs="Arial"/>
        </w:rPr>
        <w:t xml:space="preserve"> </w:t>
      </w:r>
      <w:proofErr w:type="spellStart"/>
      <w:r w:rsidRPr="006417D3">
        <w:rPr>
          <w:rFonts w:ascii="Arial" w:hAnsi="Arial" w:cs="Arial"/>
        </w:rPr>
        <w:t>Tradisional</w:t>
      </w:r>
      <w:proofErr w:type="spellEnd"/>
    </w:p>
    <w:p w14:paraId="68DF8984" w14:textId="77777777" w:rsidR="006417D3" w:rsidRPr="006417D3" w:rsidRDefault="006417D3" w:rsidP="006417D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417D3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6417D3">
        <w:rPr>
          <w:rFonts w:ascii="Arial" w:hAnsi="Arial" w:cs="Arial"/>
          <w:sz w:val="24"/>
          <w:szCs w:val="24"/>
        </w:rPr>
        <w:t>tahun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anggaran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berjalan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pemerintah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daerah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mengurangi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belanja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kesehatan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untuk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menambah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belanja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seremonial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417D3">
        <w:rPr>
          <w:rFonts w:ascii="Arial" w:hAnsi="Arial" w:cs="Arial"/>
          <w:sz w:val="24"/>
          <w:szCs w:val="24"/>
        </w:rPr>
        <w:t>perjalanan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dinas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pejabat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. Dari </w:t>
      </w:r>
      <w:proofErr w:type="spellStart"/>
      <w:r w:rsidRPr="006417D3">
        <w:rPr>
          <w:rFonts w:ascii="Arial" w:hAnsi="Arial" w:cs="Arial"/>
          <w:sz w:val="24"/>
          <w:szCs w:val="24"/>
        </w:rPr>
        <w:t>perspektif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akuntabilitas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publik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7D3">
        <w:rPr>
          <w:rFonts w:ascii="Arial" w:hAnsi="Arial" w:cs="Arial"/>
          <w:sz w:val="24"/>
          <w:szCs w:val="24"/>
        </w:rPr>
        <w:t>kebijakan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ini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bermasalah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karena</w:t>
      </w:r>
      <w:proofErr w:type="spellEnd"/>
      <w:r w:rsidRPr="006417D3">
        <w:rPr>
          <w:rFonts w:ascii="Arial" w:hAnsi="Arial" w:cs="Arial"/>
          <w:sz w:val="24"/>
          <w:szCs w:val="24"/>
        </w:rPr>
        <w:t>…</w:t>
      </w:r>
    </w:p>
    <w:p w14:paraId="770F8B19" w14:textId="7A71DCC0" w:rsidR="006417D3" w:rsidRDefault="006417D3" w:rsidP="006417D3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6417D3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6417D3">
        <w:rPr>
          <w:rFonts w:ascii="Arial" w:hAnsi="Arial" w:cs="Arial"/>
          <w:sz w:val="24"/>
          <w:szCs w:val="24"/>
        </w:rPr>
        <w:t>Meningkatkan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efektivitas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penggunaan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dana</w:t>
      </w:r>
      <w:r w:rsidRPr="006417D3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6417D3">
        <w:rPr>
          <w:rFonts w:ascii="Arial" w:hAnsi="Arial" w:cs="Arial"/>
          <w:sz w:val="24"/>
          <w:szCs w:val="24"/>
        </w:rPr>
        <w:t>Mencerminkan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transparansi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fiskal</w:t>
      </w:r>
      <w:proofErr w:type="spellEnd"/>
      <w:r w:rsidRPr="006417D3">
        <w:rPr>
          <w:rFonts w:ascii="Arial" w:hAnsi="Arial" w:cs="Arial"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  <w:highlight w:val="yellow"/>
        </w:rPr>
        <w:t xml:space="preserve">C.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Tidak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sesuai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prioritas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kebutuhan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publik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dan </w:t>
      </w:r>
      <w:proofErr w:type="spellStart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prinsip</w:t>
      </w:r>
      <w:proofErr w:type="spellEnd"/>
      <w:r w:rsidRPr="006417D3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 xml:space="preserve"> value for money</w:t>
      </w:r>
      <w:r w:rsidRPr="006417D3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417D3">
        <w:rPr>
          <w:rFonts w:ascii="Arial" w:hAnsi="Arial" w:cs="Arial"/>
          <w:b/>
          <w:bCs/>
          <w:sz w:val="24"/>
          <w:szCs w:val="24"/>
        </w:rPr>
        <w:br/>
      </w:r>
      <w:r w:rsidRPr="006417D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6417D3">
        <w:rPr>
          <w:rFonts w:ascii="Arial" w:hAnsi="Arial" w:cs="Arial"/>
          <w:sz w:val="24"/>
          <w:szCs w:val="24"/>
        </w:rPr>
        <w:t>Menjamin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efisiensi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7D3">
        <w:rPr>
          <w:rFonts w:ascii="Arial" w:hAnsi="Arial" w:cs="Arial"/>
          <w:sz w:val="24"/>
          <w:szCs w:val="24"/>
        </w:rPr>
        <w:t>organisasi</w:t>
      </w:r>
      <w:proofErr w:type="spellEnd"/>
      <w:r w:rsidRPr="006417D3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6417D3">
        <w:rPr>
          <w:rFonts w:ascii="Arial" w:hAnsi="Arial" w:cs="Arial"/>
          <w:sz w:val="24"/>
          <w:szCs w:val="24"/>
        </w:rPr>
        <w:t>Mengutamakan</w:t>
      </w:r>
      <w:proofErr w:type="spellEnd"/>
      <w:r w:rsidRPr="006417D3">
        <w:rPr>
          <w:rFonts w:ascii="Arial" w:hAnsi="Arial" w:cs="Arial"/>
          <w:sz w:val="24"/>
          <w:szCs w:val="24"/>
        </w:rPr>
        <w:t xml:space="preserve"> outcome </w:t>
      </w:r>
      <w:proofErr w:type="spellStart"/>
      <w:r w:rsidRPr="006417D3">
        <w:rPr>
          <w:rFonts w:ascii="Arial" w:hAnsi="Arial" w:cs="Arial"/>
          <w:sz w:val="24"/>
          <w:szCs w:val="24"/>
        </w:rPr>
        <w:t>masyarakat</w:t>
      </w:r>
      <w:proofErr w:type="spellEnd"/>
    </w:p>
    <w:p w14:paraId="7D2EB924" w14:textId="77777777" w:rsidR="006417D3" w:rsidRPr="006417D3" w:rsidRDefault="006417D3" w:rsidP="006417D3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0D18A5F6" w14:textId="77777777" w:rsidR="0020236F" w:rsidRDefault="002752AC" w:rsidP="0020236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2752AC">
        <w:rPr>
          <w:rFonts w:ascii="Arial" w:hAnsi="Arial" w:cs="Arial"/>
          <w:sz w:val="24"/>
          <w:szCs w:val="24"/>
        </w:rPr>
        <w:t>organisasi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publik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ingin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menilai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kinerja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bukan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hanya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dari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jumlah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dana yang </w:t>
      </w:r>
      <w:proofErr w:type="spellStart"/>
      <w:r w:rsidRPr="002752AC">
        <w:rPr>
          <w:rFonts w:ascii="Arial" w:hAnsi="Arial" w:cs="Arial"/>
          <w:sz w:val="24"/>
          <w:szCs w:val="24"/>
        </w:rPr>
        <w:t>digunakan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tetapi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2752AC">
        <w:rPr>
          <w:rFonts w:ascii="Arial" w:hAnsi="Arial" w:cs="Arial"/>
          <w:sz w:val="24"/>
          <w:szCs w:val="24"/>
        </w:rPr>
        <w:t>dari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hasil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752AC">
        <w:rPr>
          <w:rFonts w:ascii="Arial" w:hAnsi="Arial" w:cs="Arial"/>
          <w:sz w:val="24"/>
          <w:szCs w:val="24"/>
        </w:rPr>
        <w:t>dampak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program, </w:t>
      </w:r>
      <w:proofErr w:type="spellStart"/>
      <w:r w:rsidRPr="002752AC">
        <w:rPr>
          <w:rFonts w:ascii="Arial" w:hAnsi="Arial" w:cs="Arial"/>
          <w:sz w:val="24"/>
          <w:szCs w:val="24"/>
        </w:rPr>
        <w:t>maka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pendekatan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752AC">
        <w:rPr>
          <w:rFonts w:ascii="Arial" w:hAnsi="Arial" w:cs="Arial"/>
          <w:sz w:val="24"/>
          <w:szCs w:val="24"/>
        </w:rPr>
        <w:t>tepat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adalah</w:t>
      </w:r>
      <w:proofErr w:type="spellEnd"/>
      <w:r w:rsidRPr="002752AC">
        <w:rPr>
          <w:rFonts w:ascii="Arial" w:hAnsi="Arial" w:cs="Arial"/>
          <w:sz w:val="24"/>
          <w:szCs w:val="24"/>
        </w:rPr>
        <w:t>…</w:t>
      </w:r>
    </w:p>
    <w:p w14:paraId="3D1AF220" w14:textId="2469E23B" w:rsidR="002752AC" w:rsidRPr="002752AC" w:rsidRDefault="002752AC" w:rsidP="0020236F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2752AC">
        <w:rPr>
          <w:rFonts w:ascii="Arial" w:hAnsi="Arial" w:cs="Arial"/>
          <w:sz w:val="24"/>
          <w:szCs w:val="24"/>
        </w:rPr>
        <w:br/>
        <w:t xml:space="preserve">A.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tradisional</w:t>
      </w:r>
      <w:proofErr w:type="spellEnd"/>
      <w:r w:rsidRPr="002752AC">
        <w:rPr>
          <w:rFonts w:ascii="Arial" w:hAnsi="Arial" w:cs="Arial"/>
          <w:sz w:val="24"/>
          <w:szCs w:val="24"/>
        </w:rPr>
        <w:br/>
      </w:r>
      <w:r w:rsidRPr="002752AC">
        <w:rPr>
          <w:rFonts w:ascii="Arial" w:hAnsi="Arial" w:cs="Arial"/>
          <w:sz w:val="24"/>
          <w:szCs w:val="24"/>
          <w:highlight w:val="yellow"/>
        </w:rPr>
        <w:t xml:space="preserve">B.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  <w:highlight w:val="yellow"/>
        </w:rPr>
        <w:t>kinerja</w:t>
      </w:r>
      <w:proofErr w:type="spellEnd"/>
      <w:r w:rsidRPr="002752AC">
        <w:rPr>
          <w:rFonts w:ascii="Arial" w:hAnsi="Arial" w:cs="Arial"/>
          <w:sz w:val="24"/>
          <w:szCs w:val="24"/>
        </w:rPr>
        <w:br/>
        <w:t>C. Incremental budgeting</w:t>
      </w:r>
      <w:r w:rsidRPr="002752AC">
        <w:rPr>
          <w:rFonts w:ascii="Arial" w:hAnsi="Arial" w:cs="Arial"/>
          <w:sz w:val="24"/>
          <w:szCs w:val="24"/>
        </w:rPr>
        <w:br/>
        <w:t>D. Line-item budgeting</w:t>
      </w:r>
      <w:r w:rsidRPr="002752AC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2752AC">
        <w:rPr>
          <w:rFonts w:ascii="Arial" w:hAnsi="Arial" w:cs="Arial"/>
          <w:sz w:val="24"/>
          <w:szCs w:val="24"/>
        </w:rPr>
        <w:t>Anggaran</w:t>
      </w:r>
      <w:proofErr w:type="spellEnd"/>
      <w:r w:rsidRPr="00275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2AC">
        <w:rPr>
          <w:rFonts w:ascii="Arial" w:hAnsi="Arial" w:cs="Arial"/>
          <w:sz w:val="24"/>
          <w:szCs w:val="24"/>
        </w:rPr>
        <w:t>bruto</w:t>
      </w:r>
      <w:proofErr w:type="spellEnd"/>
    </w:p>
    <w:sectPr w:rsidR="002752AC" w:rsidRPr="0027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38E3"/>
    <w:multiLevelType w:val="hybridMultilevel"/>
    <w:tmpl w:val="C686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E72E8"/>
    <w:multiLevelType w:val="hybridMultilevel"/>
    <w:tmpl w:val="9AFA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A1579"/>
    <w:multiLevelType w:val="hybridMultilevel"/>
    <w:tmpl w:val="F22C1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C65B84"/>
    <w:multiLevelType w:val="hybridMultilevel"/>
    <w:tmpl w:val="20E07342"/>
    <w:lvl w:ilvl="0" w:tplc="234EB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43"/>
    <w:rsid w:val="001C5EFA"/>
    <w:rsid w:val="0020236F"/>
    <w:rsid w:val="002752AC"/>
    <w:rsid w:val="005A6543"/>
    <w:rsid w:val="006417D3"/>
    <w:rsid w:val="009A260C"/>
    <w:rsid w:val="00E62AD6"/>
    <w:rsid w:val="00E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8FFD"/>
  <w15:chartTrackingRefBased/>
  <w15:docId w15:val="{51E9B780-A9F1-4465-9D97-25C08C81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unhideWhenUsed/>
    <w:qFormat/>
    <w:rsid w:val="00E65F8B"/>
    <w:pPr>
      <w:keepNext/>
      <w:keepLines/>
      <w:spacing w:after="23" w:line="246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5F8B"/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5A65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52AC"/>
    <w:rPr>
      <w:i/>
      <w:iCs/>
    </w:rPr>
  </w:style>
  <w:style w:type="character" w:styleId="Strong">
    <w:name w:val="Strong"/>
    <w:basedOn w:val="DefaultParagraphFont"/>
    <w:uiPriority w:val="22"/>
    <w:qFormat/>
    <w:rsid w:val="006417D3"/>
    <w:rPr>
      <w:b/>
      <w:bCs/>
    </w:rPr>
  </w:style>
  <w:style w:type="paragraph" w:styleId="NormalWeb">
    <w:name w:val="Normal (Web)"/>
    <w:basedOn w:val="Normal"/>
    <w:uiPriority w:val="99"/>
    <w:unhideWhenUsed/>
    <w:rsid w:val="0064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NM311223</dc:creator>
  <cp:keywords/>
  <dc:description/>
  <cp:lastModifiedBy>NM311223</cp:lastModifiedBy>
  <cp:revision>2</cp:revision>
  <cp:lastPrinted>2025-09-19T06:14:00Z</cp:lastPrinted>
  <dcterms:created xsi:type="dcterms:W3CDTF">2025-09-19T06:17:00Z</dcterms:created>
  <dcterms:modified xsi:type="dcterms:W3CDTF">2025-09-19T06:17:00Z</dcterms:modified>
</cp:coreProperties>
</file>