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5CB" w:rsidRPr="00CB711F" w:rsidRDefault="00CB711F" w:rsidP="00CB711F">
      <w:pPr>
        <w:jc w:val="center"/>
        <w:rPr>
          <w:rFonts w:ascii="Times New Roman" w:hAnsi="Times New Roman" w:cs="Times New Roman"/>
          <w:b/>
          <w:sz w:val="24"/>
          <w:szCs w:val="24"/>
        </w:rPr>
      </w:pPr>
      <w:r w:rsidRPr="00CB711F">
        <w:rPr>
          <w:rFonts w:ascii="Times New Roman" w:hAnsi="Times New Roman" w:cs="Times New Roman"/>
          <w:b/>
          <w:sz w:val="24"/>
          <w:szCs w:val="24"/>
        </w:rPr>
        <w:t>Tugas Agama Islam Ijtihad</w:t>
      </w:r>
    </w:p>
    <w:p w:rsidR="00CB711F" w:rsidRPr="00CB711F" w:rsidRDefault="00CB711F" w:rsidP="00CB711F">
      <w:pPr>
        <w:rPr>
          <w:rFonts w:ascii="Times New Roman" w:hAnsi="Times New Roman" w:cs="Times New Roman"/>
          <w:b/>
          <w:sz w:val="24"/>
          <w:szCs w:val="24"/>
        </w:rPr>
      </w:pPr>
    </w:p>
    <w:p w:rsidR="00CB711F" w:rsidRPr="00CB711F" w:rsidRDefault="00CB711F" w:rsidP="00CB711F">
      <w:pPr>
        <w:rPr>
          <w:rFonts w:ascii="Times New Roman" w:hAnsi="Times New Roman" w:cs="Times New Roman"/>
          <w:b/>
          <w:sz w:val="24"/>
          <w:szCs w:val="24"/>
        </w:rPr>
      </w:pPr>
      <w:r w:rsidRPr="00CB711F">
        <w:rPr>
          <w:rFonts w:ascii="Times New Roman" w:hAnsi="Times New Roman" w:cs="Times New Roman"/>
          <w:b/>
          <w:sz w:val="24"/>
          <w:szCs w:val="24"/>
        </w:rPr>
        <w:t>Nama: Sinta Bella Apriliana</w:t>
      </w:r>
    </w:p>
    <w:p w:rsidR="00CB711F" w:rsidRPr="00CB711F" w:rsidRDefault="00CB711F" w:rsidP="00CB711F">
      <w:pPr>
        <w:rPr>
          <w:rFonts w:ascii="Times New Roman" w:hAnsi="Times New Roman" w:cs="Times New Roman"/>
          <w:b/>
          <w:sz w:val="24"/>
          <w:szCs w:val="24"/>
        </w:rPr>
      </w:pPr>
      <w:r w:rsidRPr="00CB711F">
        <w:rPr>
          <w:rFonts w:ascii="Times New Roman" w:hAnsi="Times New Roman" w:cs="Times New Roman"/>
          <w:b/>
          <w:sz w:val="24"/>
          <w:szCs w:val="24"/>
        </w:rPr>
        <w:t>NPM: 2013032061</w:t>
      </w:r>
    </w:p>
    <w:p w:rsidR="00CB711F" w:rsidRDefault="00CB711F" w:rsidP="00CB711F">
      <w:pPr>
        <w:rPr>
          <w:rFonts w:ascii="Times New Roman" w:hAnsi="Times New Roman" w:cs="Times New Roman"/>
          <w:b/>
          <w:sz w:val="24"/>
          <w:szCs w:val="24"/>
        </w:rPr>
      </w:pPr>
      <w:r w:rsidRPr="00CB711F">
        <w:rPr>
          <w:rFonts w:ascii="Times New Roman" w:hAnsi="Times New Roman" w:cs="Times New Roman"/>
          <w:b/>
          <w:sz w:val="24"/>
          <w:szCs w:val="24"/>
        </w:rPr>
        <w:t>Prodi: PPKn “A”</w:t>
      </w:r>
    </w:p>
    <w:p w:rsidR="00CB711F" w:rsidRDefault="00CB711F" w:rsidP="00CB711F">
      <w:pPr>
        <w:rPr>
          <w:rFonts w:ascii="Times New Roman" w:hAnsi="Times New Roman" w:cs="Times New Roman"/>
          <w:b/>
          <w:sz w:val="24"/>
          <w:szCs w:val="24"/>
        </w:rPr>
      </w:pPr>
    </w:p>
    <w:p w:rsidR="00CB711F" w:rsidRDefault="00CB711F" w:rsidP="00CB71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Ijtihad adalah sebuah usaha yang sungguh- sungguh, yang sebenarnya bisa dilaksanakan oleh siapa saja yang sudah berusaha mencari ilmu untuk memutuskan suatu perkara yang tidak dibahas dalam Al-quran maupun hadist dengan syarat menggunakan akal sehat dan pertimbangan matang. Namun, pada perkembangan selanjutnya diputuskan bahwa ijtihad sebaiknya hanya dilakukan para ahli agama islam. </w:t>
      </w:r>
    </w:p>
    <w:p w:rsidR="00CB711F" w:rsidRDefault="00CB711F" w:rsidP="00CB711F">
      <w:pPr>
        <w:pStyle w:val="ListParagraph"/>
        <w:rPr>
          <w:rFonts w:ascii="Times New Roman" w:hAnsi="Times New Roman" w:cs="Times New Roman"/>
          <w:sz w:val="24"/>
          <w:szCs w:val="24"/>
        </w:rPr>
      </w:pPr>
      <w:r>
        <w:rPr>
          <w:rFonts w:ascii="Times New Roman" w:hAnsi="Times New Roman" w:cs="Times New Roman"/>
          <w:sz w:val="24"/>
          <w:szCs w:val="24"/>
        </w:rPr>
        <w:t>Tujuan ijtihad adalah untuk memenuhi keperluan umat manusia akan pegangan hidup dalam beribadah kepada Allah di suatu tempat tertentu atau pada suatu tempat tertentu. Orang yang melakukan ijtihad disebut mujtahid.</w:t>
      </w:r>
    </w:p>
    <w:p w:rsidR="00CB711F" w:rsidRDefault="00CB711F" w:rsidP="00CB711F">
      <w:pPr>
        <w:pStyle w:val="ListParagraph"/>
        <w:rPr>
          <w:rFonts w:ascii="Times New Roman" w:hAnsi="Times New Roman" w:cs="Times New Roman"/>
          <w:sz w:val="24"/>
          <w:szCs w:val="24"/>
        </w:rPr>
      </w:pPr>
      <w:r>
        <w:rPr>
          <w:rFonts w:ascii="Times New Roman" w:hAnsi="Times New Roman" w:cs="Times New Roman"/>
          <w:sz w:val="24"/>
          <w:szCs w:val="24"/>
        </w:rPr>
        <w:t>Jenis- jenis ijtihad:</w:t>
      </w:r>
    </w:p>
    <w:p w:rsidR="00CB711F" w:rsidRDefault="00CB711F" w:rsidP="00CB71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Ijmak</w:t>
      </w:r>
    </w:p>
    <w:p w:rsidR="00CB711F" w:rsidRDefault="00CB711F" w:rsidP="00CB711F">
      <w:pPr>
        <w:pStyle w:val="ListParagraph"/>
        <w:ind w:left="1440"/>
        <w:rPr>
          <w:rFonts w:ascii="Times New Roman" w:hAnsi="Times New Roman" w:cs="Times New Roman"/>
          <w:sz w:val="24"/>
          <w:szCs w:val="24"/>
        </w:rPr>
      </w:pPr>
      <w:r>
        <w:rPr>
          <w:rFonts w:ascii="Times New Roman" w:hAnsi="Times New Roman" w:cs="Times New Roman"/>
          <w:sz w:val="24"/>
          <w:szCs w:val="24"/>
        </w:rPr>
        <w:t>Artinya kesepakatan para ulama dalam menetapkan suatu hukum-hukum dalam agama berdasarkan Al-quran dan hadist dalam suatu perkara yang terjadi.</w:t>
      </w:r>
    </w:p>
    <w:p w:rsidR="008F7471" w:rsidRDefault="008F7471" w:rsidP="008F747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Qiyas</w:t>
      </w:r>
    </w:p>
    <w:p w:rsidR="008F7471" w:rsidRDefault="008F7471" w:rsidP="008F7471">
      <w:pPr>
        <w:pStyle w:val="ListParagraph"/>
        <w:ind w:left="1440"/>
        <w:rPr>
          <w:rFonts w:ascii="Times New Roman" w:hAnsi="Times New Roman" w:cs="Times New Roman"/>
          <w:sz w:val="24"/>
          <w:szCs w:val="24"/>
        </w:rPr>
      </w:pPr>
      <w:r>
        <w:rPr>
          <w:rFonts w:ascii="Times New Roman" w:hAnsi="Times New Roman" w:cs="Times New Roman"/>
          <w:sz w:val="24"/>
          <w:szCs w:val="24"/>
        </w:rPr>
        <w:t>Adalah menggabungkan atau menyamakan artinya menetapkan suatu hukum atau suatu perkara yang baru yang belum ada pada masa sebelumnya namun memiliki kesamaan dalam sebab, manfaat, bahaya dan berbagai aspek dengan perkara terdahulu sehingga dihukumi sama.</w:t>
      </w:r>
    </w:p>
    <w:p w:rsidR="008F7471" w:rsidRDefault="008F7471" w:rsidP="008F747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Maslahah murshalah</w:t>
      </w:r>
    </w:p>
    <w:p w:rsidR="008F7471" w:rsidRDefault="008F7471" w:rsidP="008F7471">
      <w:pPr>
        <w:pStyle w:val="ListParagraph"/>
        <w:ind w:left="1440"/>
        <w:rPr>
          <w:rFonts w:ascii="Times New Roman" w:hAnsi="Times New Roman" w:cs="Times New Roman"/>
          <w:sz w:val="24"/>
          <w:szCs w:val="24"/>
        </w:rPr>
      </w:pPr>
      <w:r>
        <w:rPr>
          <w:rFonts w:ascii="Times New Roman" w:hAnsi="Times New Roman" w:cs="Times New Roman"/>
          <w:sz w:val="24"/>
          <w:szCs w:val="24"/>
        </w:rPr>
        <w:t>Adalah tindakan memutuskan masalah yang tidak ada naskahnya dengan pertimbangan kepentingan hidup manusia berdasarkan prinsip menarik manfaat dan menghindari kemudharatan.</w:t>
      </w:r>
    </w:p>
    <w:p w:rsidR="008F7471" w:rsidRDefault="008F7471" w:rsidP="008F747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Sududz dzariah</w:t>
      </w:r>
    </w:p>
    <w:p w:rsidR="008F7471" w:rsidRDefault="008F7471" w:rsidP="008F7471">
      <w:pPr>
        <w:pStyle w:val="ListParagraph"/>
        <w:ind w:left="1440"/>
        <w:rPr>
          <w:rFonts w:ascii="Times New Roman" w:hAnsi="Times New Roman" w:cs="Times New Roman"/>
          <w:sz w:val="24"/>
          <w:szCs w:val="24"/>
        </w:rPr>
      </w:pPr>
      <w:r>
        <w:rPr>
          <w:rFonts w:ascii="Times New Roman" w:hAnsi="Times New Roman" w:cs="Times New Roman"/>
          <w:sz w:val="24"/>
          <w:szCs w:val="24"/>
        </w:rPr>
        <w:t>Adalah tindakan memutuskan suatu yang mubah menjadi makruh atau haram demi kepentingan umat.</w:t>
      </w:r>
    </w:p>
    <w:p w:rsidR="008F7471" w:rsidRDefault="008F7471" w:rsidP="008F747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Istishab</w:t>
      </w:r>
    </w:p>
    <w:p w:rsidR="008F7471" w:rsidRDefault="008F7471" w:rsidP="008F7471">
      <w:pPr>
        <w:pStyle w:val="ListParagraph"/>
        <w:ind w:left="1440"/>
        <w:rPr>
          <w:rFonts w:ascii="Times New Roman" w:hAnsi="Times New Roman" w:cs="Times New Roman"/>
          <w:sz w:val="24"/>
          <w:szCs w:val="24"/>
        </w:rPr>
      </w:pPr>
      <w:r>
        <w:rPr>
          <w:rFonts w:ascii="Times New Roman" w:hAnsi="Times New Roman" w:cs="Times New Roman"/>
          <w:sz w:val="24"/>
          <w:szCs w:val="24"/>
        </w:rPr>
        <w:lastRenderedPageBreak/>
        <w:t>Adalah tindakan menetapkan berlakunya suatu ketetapan sampai ada alasan yang bisa mengubahnya.</w:t>
      </w:r>
    </w:p>
    <w:p w:rsidR="008F7471" w:rsidRDefault="008F7471" w:rsidP="008F747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Urf</w:t>
      </w:r>
    </w:p>
    <w:p w:rsidR="008F7471" w:rsidRDefault="008F7471" w:rsidP="008F7471">
      <w:pPr>
        <w:pStyle w:val="ListParagraph"/>
        <w:ind w:left="1440"/>
        <w:rPr>
          <w:rFonts w:ascii="Times New Roman" w:hAnsi="Times New Roman" w:cs="Times New Roman"/>
          <w:sz w:val="24"/>
          <w:szCs w:val="24"/>
        </w:rPr>
      </w:pPr>
      <w:r>
        <w:rPr>
          <w:rFonts w:ascii="Times New Roman" w:hAnsi="Times New Roman" w:cs="Times New Roman"/>
          <w:sz w:val="24"/>
          <w:szCs w:val="24"/>
        </w:rPr>
        <w:t>Adalah tindakan menentukan masih bolehnya suatu adat- istiadat dan kebiasaan masyarakat setempat selama kegiatan tersebut tidak bertentangan dengan aturan- aturan prinsipal dalam Al-quran dan hadist.</w:t>
      </w:r>
    </w:p>
    <w:p w:rsidR="008F7471" w:rsidRDefault="008F7471" w:rsidP="008F7471">
      <w:pPr>
        <w:pStyle w:val="ListParagraph"/>
        <w:ind w:left="1440"/>
        <w:rPr>
          <w:rFonts w:ascii="Times New Roman" w:hAnsi="Times New Roman" w:cs="Times New Roman"/>
          <w:sz w:val="24"/>
          <w:szCs w:val="24"/>
        </w:rPr>
      </w:pPr>
    </w:p>
    <w:p w:rsidR="008F7471" w:rsidRDefault="008F7471" w:rsidP="008F747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Ijtihad di era modern merupakan kebutuhan untuk menjawab permasalahan yang terus bermunculan yang hukumnya tidak terurai jelas dalam sumber hukum utama Al-quran dan hadist. </w:t>
      </w:r>
      <w:r w:rsidR="00917265">
        <w:rPr>
          <w:rFonts w:ascii="Times New Roman" w:hAnsi="Times New Roman" w:cs="Times New Roman"/>
          <w:sz w:val="24"/>
          <w:szCs w:val="24"/>
        </w:rPr>
        <w:t>Meskipun merupakan kebutuhan, ijtihad tidak bisa dilakukan semua orang. Hanya ulama yang memenuhi syarat yang bisa melakukan ijtihad. Ketatnya syarat berijtihad sampai memunculkan kesan bahwa pintu ijtihad telah tertutup. Padahal sejak masa sahabat hingga saat ini, fenomena ijtihad masih cukup dinamis. Namun, tingkatan mujtahid pun beragam tergantung kemampuan mereka dalam menggali hukum dari sumber utamanya.</w:t>
      </w:r>
    </w:p>
    <w:p w:rsidR="00CF6C97" w:rsidRDefault="00CF6C97" w:rsidP="00F37E0C">
      <w:pPr>
        <w:pStyle w:val="ListParagraph"/>
        <w:rPr>
          <w:rFonts w:ascii="Times New Roman" w:hAnsi="Times New Roman" w:cs="Times New Roman"/>
          <w:sz w:val="24"/>
          <w:szCs w:val="24"/>
        </w:rPr>
      </w:pPr>
    </w:p>
    <w:p w:rsidR="00F37E0C" w:rsidRDefault="00F37E0C" w:rsidP="00F37E0C">
      <w:pPr>
        <w:pStyle w:val="ListParagraph"/>
        <w:rPr>
          <w:rFonts w:ascii="Times New Roman" w:hAnsi="Times New Roman" w:cs="Times New Roman"/>
          <w:sz w:val="24"/>
          <w:szCs w:val="24"/>
        </w:rPr>
      </w:pPr>
      <w:r>
        <w:rPr>
          <w:rFonts w:ascii="Times New Roman" w:hAnsi="Times New Roman" w:cs="Times New Roman"/>
          <w:sz w:val="24"/>
          <w:szCs w:val="24"/>
        </w:rPr>
        <w:t>Dalam Al-quran surah An-Nur ayat 53 Allah berfirman yang artinya:</w:t>
      </w:r>
    </w:p>
    <w:p w:rsidR="00F37E0C" w:rsidRDefault="00F37E0C" w:rsidP="00F37E0C">
      <w:pPr>
        <w:pStyle w:val="ListParagraph"/>
        <w:rPr>
          <w:rFonts w:ascii="Times New Roman" w:hAnsi="Times New Roman" w:cs="Times New Roman"/>
          <w:sz w:val="24"/>
          <w:szCs w:val="24"/>
        </w:rPr>
      </w:pPr>
      <w:r>
        <w:rPr>
          <w:rFonts w:ascii="Times New Roman" w:hAnsi="Times New Roman" w:cs="Times New Roman"/>
          <w:sz w:val="24"/>
          <w:szCs w:val="24"/>
        </w:rPr>
        <w:t>“ Dan mereka bersumpah dengan nama Allah sekuat- kuatnya sumpah, jika kamu suruh mereka berperang, pastilah mereka akan pergi. Katakanlah:’ Janganlah kamu bersumpah, (karena ketaatan yang diminta ialah) ketaatan yang sudah dikenal. Sesungguhnya Allah Maha Mengetahui apa yang kamu kerjakan</w:t>
      </w:r>
      <w:r w:rsidR="00CF6C97">
        <w:rPr>
          <w:rFonts w:ascii="Times New Roman" w:hAnsi="Times New Roman" w:cs="Times New Roman"/>
          <w:sz w:val="24"/>
          <w:szCs w:val="24"/>
        </w:rPr>
        <w:t>’.”</w:t>
      </w:r>
    </w:p>
    <w:p w:rsidR="00CF6C97" w:rsidRDefault="00CF6C97" w:rsidP="00F37E0C">
      <w:pPr>
        <w:pStyle w:val="ListParagraph"/>
        <w:rPr>
          <w:rFonts w:ascii="Times New Roman" w:hAnsi="Times New Roman" w:cs="Times New Roman"/>
          <w:sz w:val="24"/>
          <w:szCs w:val="24"/>
        </w:rPr>
      </w:pPr>
    </w:p>
    <w:p w:rsidR="009C0557" w:rsidRPr="009C0557" w:rsidRDefault="00CF6C97" w:rsidP="009C0557">
      <w:pPr>
        <w:pStyle w:val="ListParagraph"/>
        <w:rPr>
          <w:rFonts w:ascii="Times New Roman" w:hAnsi="Times New Roman" w:cs="Times New Roman"/>
          <w:sz w:val="24"/>
          <w:szCs w:val="24"/>
        </w:rPr>
      </w:pPr>
      <w:r>
        <w:rPr>
          <w:rFonts w:ascii="Times New Roman" w:hAnsi="Times New Roman" w:cs="Times New Roman"/>
          <w:sz w:val="24"/>
          <w:szCs w:val="24"/>
        </w:rPr>
        <w:t>Dalam Al-quran surah An- Nisa ayat 105 Allah berfirman</w:t>
      </w:r>
      <w:bookmarkStart w:id="0" w:name="_GoBack"/>
      <w:bookmarkEnd w:id="0"/>
      <w:r w:rsidR="009C0557">
        <w:rPr>
          <w:rFonts w:ascii="Times New Roman" w:hAnsi="Times New Roman" w:cs="Times New Roman"/>
          <w:sz w:val="24"/>
          <w:szCs w:val="24"/>
        </w:rPr>
        <w:t xml:space="preserve"> yang artinya:</w:t>
      </w:r>
    </w:p>
    <w:p w:rsidR="0029532A" w:rsidRDefault="0029532A" w:rsidP="00F37E0C">
      <w:pPr>
        <w:pStyle w:val="ListParagraph"/>
        <w:rPr>
          <w:rFonts w:ascii="Times New Roman" w:hAnsi="Times New Roman" w:cs="Times New Roman"/>
          <w:sz w:val="24"/>
          <w:szCs w:val="24"/>
        </w:rPr>
      </w:pPr>
    </w:p>
    <w:p w:rsidR="00CF6C97" w:rsidRDefault="00CF6C97" w:rsidP="00F37E0C">
      <w:pPr>
        <w:pStyle w:val="ListParagraph"/>
        <w:rPr>
          <w:rFonts w:ascii="Times New Roman" w:hAnsi="Times New Roman" w:cs="Times New Roman"/>
          <w:sz w:val="24"/>
          <w:szCs w:val="24"/>
        </w:rPr>
      </w:pPr>
      <w:r>
        <w:rPr>
          <w:rFonts w:ascii="Times New Roman" w:hAnsi="Times New Roman" w:cs="Times New Roman"/>
          <w:sz w:val="24"/>
          <w:szCs w:val="24"/>
        </w:rPr>
        <w:t>“ Sesungguhnya kami telah menurunkan kitab kepadamu dengan membawa kebenaran, supaya kamu mengadili antara manusia dengan apa yang telah Allah wahyukan kepadamu, dan janganlah kamu menjadi penantang (orang yang tidak bersalah), karena (membela) orang- orang yang khianat”.</w:t>
      </w:r>
    </w:p>
    <w:p w:rsidR="00C75D99" w:rsidRDefault="00C75D99" w:rsidP="00F37E0C">
      <w:pPr>
        <w:pStyle w:val="ListParagraph"/>
        <w:rPr>
          <w:rFonts w:ascii="Times New Roman" w:hAnsi="Times New Roman" w:cs="Times New Roman"/>
          <w:sz w:val="24"/>
          <w:szCs w:val="24"/>
        </w:rPr>
      </w:pPr>
    </w:p>
    <w:p w:rsidR="00C75D99" w:rsidRDefault="00C75D99" w:rsidP="00C75D9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Memang tidak salah apabila seorang muslim melaksanakan ajaran islam berdasarkan Al-quran dan hadist saja. Namun, ijtihad juga dibutuhkan untuk memahami Al-quran dan hadist, karena yang bisa memahami dengan benar Al-quran dan hadist hanya kalangan tertentu saja. </w:t>
      </w:r>
      <w:r w:rsidR="00931AB1">
        <w:rPr>
          <w:rFonts w:ascii="Times New Roman" w:hAnsi="Times New Roman" w:cs="Times New Roman"/>
          <w:sz w:val="24"/>
          <w:szCs w:val="24"/>
        </w:rPr>
        <w:t>Ijtihad juga merupakan sebuah ibadah yang diperintahkan oleh Al-quran dan hadist.</w:t>
      </w:r>
    </w:p>
    <w:p w:rsidR="00931AB1" w:rsidRDefault="00931AB1" w:rsidP="00931AB1">
      <w:pPr>
        <w:pStyle w:val="ListParagraph"/>
        <w:rPr>
          <w:rFonts w:ascii="Times New Roman" w:hAnsi="Times New Roman" w:cs="Times New Roman"/>
          <w:sz w:val="24"/>
          <w:szCs w:val="24"/>
        </w:rPr>
      </w:pPr>
      <w:r>
        <w:rPr>
          <w:rFonts w:ascii="Times New Roman" w:hAnsi="Times New Roman" w:cs="Times New Roman"/>
          <w:sz w:val="24"/>
          <w:szCs w:val="24"/>
        </w:rPr>
        <w:lastRenderedPageBreak/>
        <w:t>Contohnya:</w:t>
      </w:r>
    </w:p>
    <w:p w:rsidR="00931AB1" w:rsidRDefault="00931AB1" w:rsidP="00931AB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Rasulullah berijtihad dalam kasus perbedaan pendapat tentang menghentikan perang badar atau meneruskannya hingga semua lawan mati. Rasulullah menggelar syura dengan para sahabat, lantaran wahyu tidak kunjung turun. Rasulullah meminta pandangan dari para sahabat, kemudian berijtihad untuk menghentikan perang dan menjadikan musuh sebagai tawanan.</w:t>
      </w:r>
    </w:p>
    <w:p w:rsidR="00931AB1" w:rsidRDefault="00931AB1" w:rsidP="00931AB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Amr bin Al-Ash telah melakukan ijtihad dalam hal- hal yang membolehkan seseorang bertayamum sebagai ganti dari wudhu, yaitu karena faktor cuaca yang amat dingin.</w:t>
      </w:r>
    </w:p>
    <w:p w:rsidR="00931AB1" w:rsidRDefault="00931AB1" w:rsidP="00931AB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Selama masa kenabian 23 tahun lamanya, belum pernah sekalipun Rasulullah memerintahkan umatnya untuk menuliskan Al-quran dalam satu mushaf. Namun sepeninggal beliau, masih di masa khalifah Abu Bakar Ash- Shiddiq RA, umat islam sepakat untuk menuliskan Al-quran dalam satu bundel mushaf.</w:t>
      </w:r>
    </w:p>
    <w:p w:rsidR="00931AB1" w:rsidRDefault="00C36166" w:rsidP="00931AB1">
      <w:pPr>
        <w:pStyle w:val="ListParagraph"/>
        <w:ind w:left="1440"/>
        <w:rPr>
          <w:rFonts w:ascii="Times New Roman" w:hAnsi="Times New Roman" w:cs="Times New Roman"/>
          <w:sz w:val="24"/>
          <w:szCs w:val="24"/>
        </w:rPr>
      </w:pPr>
      <w:r>
        <w:rPr>
          <w:rFonts w:ascii="Times New Roman" w:hAnsi="Times New Roman" w:cs="Times New Roman"/>
          <w:sz w:val="24"/>
          <w:szCs w:val="24"/>
        </w:rPr>
        <w:t>Awalnya dari ide Umar bin Khattab yang disampaikan kepada khalifah, kemudian menjadi ijtihad jama’i hingga hari ini. Maka mushaf Al-quran yang kita kenal saat ini, tidak lain merupakan produk ijtihad para sahabat di masa lalu, yang tidak didasari oleh perintah wahyu secara langsung.</w:t>
      </w:r>
    </w:p>
    <w:p w:rsidR="00CF6C97" w:rsidRPr="00CB711F" w:rsidRDefault="00CF6C97" w:rsidP="00F37E0C">
      <w:pPr>
        <w:pStyle w:val="ListParagraph"/>
        <w:rPr>
          <w:rFonts w:ascii="Times New Roman" w:hAnsi="Times New Roman" w:cs="Times New Roman"/>
          <w:sz w:val="24"/>
          <w:szCs w:val="24"/>
        </w:rPr>
      </w:pPr>
    </w:p>
    <w:sectPr w:rsidR="00CF6C97" w:rsidRPr="00CB711F" w:rsidSect="00C805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32343"/>
    <w:multiLevelType w:val="hybridMultilevel"/>
    <w:tmpl w:val="5E5099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7455529"/>
    <w:multiLevelType w:val="hybridMultilevel"/>
    <w:tmpl w:val="6CB85E4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711F"/>
    <w:rsid w:val="0029532A"/>
    <w:rsid w:val="00506917"/>
    <w:rsid w:val="008F7471"/>
    <w:rsid w:val="00917265"/>
    <w:rsid w:val="00931AB1"/>
    <w:rsid w:val="009C0557"/>
    <w:rsid w:val="00C36166"/>
    <w:rsid w:val="00C75D99"/>
    <w:rsid w:val="00C805CB"/>
    <w:rsid w:val="00CB711F"/>
    <w:rsid w:val="00CF6C97"/>
    <w:rsid w:val="00F37E0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5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2020-10-12T10:12:00Z</dcterms:created>
  <dcterms:modified xsi:type="dcterms:W3CDTF">2020-10-12T11:30:00Z</dcterms:modified>
</cp:coreProperties>
</file>