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90B0" w14:textId="5B2AFAEF" w:rsidR="00AD7A45" w:rsidRPr="001374D5" w:rsidRDefault="00000000">
      <w:pPr>
        <w:rPr>
          <w:rFonts w:ascii="Times New Roman" w:hAnsi="Times New Roman"/>
          <w:sz w:val="24"/>
          <w:szCs w:val="24"/>
        </w:rPr>
      </w:pPr>
      <w:proofErr w:type="gramStart"/>
      <w:r w:rsidRPr="001374D5">
        <w:rPr>
          <w:rFonts w:ascii="Times New Roman" w:hAnsi="Times New Roman"/>
          <w:sz w:val="24"/>
          <w:szCs w:val="24"/>
        </w:rPr>
        <w:t>Nama :</w:t>
      </w:r>
      <w:proofErr w:type="gramEnd"/>
      <w:r w:rsidRPr="001374D5">
        <w:rPr>
          <w:rFonts w:ascii="Times New Roman" w:hAnsi="Times New Roman"/>
          <w:sz w:val="24"/>
          <w:szCs w:val="24"/>
        </w:rPr>
        <w:t xml:space="preserve"> Tri Ajeng Pratiwi </w:t>
      </w:r>
    </w:p>
    <w:p w14:paraId="6664862E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Npm</w:t>
      </w:r>
      <w:proofErr w:type="spellEnd"/>
      <w:r w:rsidRPr="001374D5">
        <w:rPr>
          <w:rFonts w:ascii="Times New Roman" w:hAnsi="Times New Roman"/>
          <w:sz w:val="24"/>
          <w:szCs w:val="24"/>
        </w:rPr>
        <w:t>: 242413053212</w:t>
      </w:r>
    </w:p>
    <w:p w14:paraId="397C6F2C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Kelas</w:t>
      </w:r>
      <w:proofErr w:type="spellEnd"/>
      <w:r w:rsidRPr="001374D5">
        <w:rPr>
          <w:rFonts w:ascii="Times New Roman" w:hAnsi="Times New Roman"/>
          <w:sz w:val="24"/>
          <w:szCs w:val="24"/>
        </w:rPr>
        <w:t>: 2f</w:t>
      </w:r>
    </w:p>
    <w:p w14:paraId="75C1CA5D" w14:textId="77777777" w:rsidR="00AD7A45" w:rsidRPr="001374D5" w:rsidRDefault="00AD7A45">
      <w:pPr>
        <w:rPr>
          <w:rFonts w:ascii="Times New Roman" w:hAnsi="Times New Roman"/>
          <w:sz w:val="24"/>
          <w:szCs w:val="24"/>
        </w:rPr>
      </w:pPr>
    </w:p>
    <w:p w14:paraId="267D5AC2" w14:textId="77777777" w:rsidR="00AD7A45" w:rsidRPr="001374D5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374D5">
        <w:rPr>
          <w:rFonts w:ascii="Times New Roman" w:hAnsi="Times New Roman"/>
          <w:b/>
          <w:bCs/>
          <w:sz w:val="24"/>
          <w:szCs w:val="24"/>
        </w:rPr>
        <w:t>IDENTITAS NASIONAL DAN INTEGRITAS NASIONAL</w:t>
      </w:r>
    </w:p>
    <w:p w14:paraId="320F7974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</w:t>
      </w:r>
    </w:p>
    <w:p w14:paraId="16B31ABB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</w:t>
      </w:r>
    </w:p>
    <w:p w14:paraId="70152543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kumpulan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nilai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tumbuh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berkembang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macam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macam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aspek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kehidupan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kepribadian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jati </w:t>
      </w:r>
      <w:proofErr w:type="spellStart"/>
      <w:r w:rsidRPr="001374D5">
        <w:rPr>
          <w:rFonts w:ascii="Times New Roman" w:hAnsi="Times New Roman"/>
          <w:sz w:val="24"/>
          <w:szCs w:val="24"/>
        </w:rPr>
        <w:t>diri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dimiliki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membedakan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dengan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lain. </w:t>
      </w:r>
    </w:p>
    <w:p w14:paraId="7643776B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374D5">
        <w:rPr>
          <w:rFonts w:ascii="Times New Roman" w:hAnsi="Times New Roman"/>
          <w:sz w:val="24"/>
          <w:szCs w:val="24"/>
        </w:rPr>
        <w:t>Hakikat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</w:t>
      </w:r>
    </w:p>
    <w:p w14:paraId="15493C49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Hakikat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konsep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tentang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dirinya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Ciri </w:t>
      </w:r>
      <w:proofErr w:type="spellStart"/>
      <w:r w:rsidRPr="001374D5">
        <w:rPr>
          <w:rFonts w:ascii="Times New Roman" w:hAnsi="Times New Roman"/>
          <w:sz w:val="24"/>
          <w:szCs w:val="24"/>
        </w:rPr>
        <w:t>khas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penanda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utama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tersebut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Hakikat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374D5">
        <w:rPr>
          <w:rFonts w:ascii="Times New Roman" w:hAnsi="Times New Roman"/>
          <w:sz w:val="24"/>
          <w:szCs w:val="24"/>
        </w:rPr>
        <w:t>suatu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bernegara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Pancasila. </w:t>
      </w:r>
    </w:p>
    <w:p w14:paraId="359A6C1A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374D5">
        <w:rPr>
          <w:rFonts w:ascii="Times New Roman" w:hAnsi="Times New Roman"/>
          <w:sz w:val="24"/>
          <w:szCs w:val="24"/>
        </w:rPr>
        <w:t>Unsur-unsur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</w:t>
      </w:r>
    </w:p>
    <w:p w14:paraId="0031E20A" w14:textId="1DD5037E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a. Suku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Suku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golongan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dibedakan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golongan-golongan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lainnya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karena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mempunyai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ciri-ciri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1374D5">
        <w:rPr>
          <w:rFonts w:ascii="Times New Roman" w:hAnsi="Times New Roman"/>
          <w:sz w:val="24"/>
          <w:szCs w:val="24"/>
        </w:rPr>
        <w:t>mendasar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umum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berkaitan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dengan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usul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tempat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kebudayaannya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Suku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merupakan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golongan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manusia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terikat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374D5">
        <w:rPr>
          <w:rFonts w:ascii="Times New Roman" w:hAnsi="Times New Roman"/>
          <w:sz w:val="24"/>
          <w:szCs w:val="24"/>
        </w:rPr>
        <w:t>kesadaran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kesatuan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kebudayaan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14B93CC7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b. Agama: Agama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sistem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mengatur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1374D5">
        <w:rPr>
          <w:rFonts w:ascii="Times New Roman" w:hAnsi="Times New Roman"/>
          <w:sz w:val="24"/>
          <w:szCs w:val="24"/>
        </w:rPr>
        <w:t>keimanan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374D5">
        <w:rPr>
          <w:rFonts w:ascii="Times New Roman" w:hAnsi="Times New Roman"/>
          <w:sz w:val="24"/>
          <w:szCs w:val="24"/>
        </w:rPr>
        <w:t>kepercayaan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1374D5">
        <w:rPr>
          <w:rFonts w:ascii="Times New Roman" w:hAnsi="Times New Roman"/>
          <w:sz w:val="24"/>
          <w:szCs w:val="24"/>
        </w:rPr>
        <w:t>peribadatan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kepada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Tuhan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Mahakuasa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1374D5">
        <w:rPr>
          <w:rFonts w:ascii="Times New Roman" w:hAnsi="Times New Roman"/>
          <w:sz w:val="24"/>
          <w:szCs w:val="24"/>
        </w:rPr>
        <w:t>kaidah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berhubungan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dengan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pergaulan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manusia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manusia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lingkungannya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215D590A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Kata </w:t>
      </w:r>
      <w:proofErr w:type="spellStart"/>
      <w:r w:rsidRPr="001374D5">
        <w:rPr>
          <w:rFonts w:ascii="Times New Roman" w:hAnsi="Times New Roman"/>
          <w:sz w:val="24"/>
          <w:szCs w:val="24"/>
        </w:rPr>
        <w:t>kebudayaan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datang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bahasa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Sanskerta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yakni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buddayah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"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merupakan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jamak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kata" </w:t>
      </w:r>
      <w:proofErr w:type="spellStart"/>
      <w:r w:rsidRPr="001374D5">
        <w:rPr>
          <w:rFonts w:ascii="Times New Roman" w:hAnsi="Times New Roman"/>
          <w:sz w:val="24"/>
          <w:szCs w:val="24"/>
        </w:rPr>
        <w:t>budhi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" yang </w:t>
      </w:r>
      <w:proofErr w:type="spellStart"/>
      <w:r w:rsidRPr="001374D5">
        <w:rPr>
          <w:rFonts w:ascii="Times New Roman" w:hAnsi="Times New Roman"/>
          <w:sz w:val="24"/>
          <w:szCs w:val="24"/>
        </w:rPr>
        <w:t>artinya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akal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Kebudayaan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disimpulkan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sebagai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beberapa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hal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berkaitan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dengan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akal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Pengertian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Kebudayaan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374D5">
        <w:rPr>
          <w:rFonts w:ascii="Times New Roman" w:hAnsi="Times New Roman"/>
          <w:sz w:val="24"/>
          <w:szCs w:val="24"/>
        </w:rPr>
        <w:t>umumnya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merupakan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hasil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cipta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rasa </w:t>
      </w:r>
      <w:proofErr w:type="spellStart"/>
      <w:r w:rsidRPr="001374D5">
        <w:rPr>
          <w:rFonts w:ascii="Times New Roman" w:hAnsi="Times New Roman"/>
          <w:sz w:val="24"/>
          <w:szCs w:val="24"/>
        </w:rPr>
        <w:t>serta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karsa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manusia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penuhi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keperluan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hidupnya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kompleks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meliputi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pengetahuan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kepercayaan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seni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susila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hukum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kebiasaan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tiap-tiap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kecakapan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serta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rutinitas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152DA610" w14:textId="7C1EDE72" w:rsidR="00AD7A4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d. Bahasa: Bahasa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alat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beriteraksi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alat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berkomunikasi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arti </w:t>
      </w:r>
      <w:proofErr w:type="spellStart"/>
      <w:r w:rsidRPr="001374D5">
        <w:rPr>
          <w:rFonts w:ascii="Times New Roman" w:hAnsi="Times New Roman"/>
          <w:sz w:val="24"/>
          <w:szCs w:val="24"/>
        </w:rPr>
        <w:t>alat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menyampaikan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pikiran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gagasan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konsep</w:t>
      </w:r>
      <w:proofErr w:type="spellEnd"/>
      <w:r w:rsid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D5">
        <w:rPr>
          <w:rFonts w:ascii="Times New Roman" w:hAnsi="Times New Roman"/>
          <w:sz w:val="24"/>
          <w:szCs w:val="24"/>
        </w:rPr>
        <w:t>atau</w:t>
      </w:r>
      <w:proofErr w:type="spellEnd"/>
      <w:r w:rsid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4D5">
        <w:rPr>
          <w:rFonts w:ascii="Times New Roman" w:hAnsi="Times New Roman"/>
          <w:sz w:val="24"/>
          <w:szCs w:val="24"/>
        </w:rPr>
        <w:t>perasaan</w:t>
      </w:r>
      <w:proofErr w:type="spellEnd"/>
      <w:r w:rsidR="001374D5">
        <w:rPr>
          <w:rFonts w:ascii="Times New Roman" w:hAnsi="Times New Roman"/>
          <w:sz w:val="24"/>
          <w:szCs w:val="24"/>
        </w:rPr>
        <w:t xml:space="preserve">. </w:t>
      </w:r>
    </w:p>
    <w:p w14:paraId="4BDF7351" w14:textId="77777777" w:rsidR="001374D5" w:rsidRDefault="001374D5">
      <w:pPr>
        <w:rPr>
          <w:rFonts w:ascii="Times New Roman" w:hAnsi="Times New Roman"/>
          <w:sz w:val="24"/>
          <w:szCs w:val="24"/>
        </w:rPr>
      </w:pPr>
    </w:p>
    <w:p w14:paraId="02C03778" w14:textId="77777777" w:rsidR="001374D5" w:rsidRPr="001374D5" w:rsidRDefault="001374D5">
      <w:pPr>
        <w:rPr>
          <w:rFonts w:ascii="Times New Roman" w:hAnsi="Times New Roman"/>
          <w:sz w:val="24"/>
          <w:szCs w:val="24"/>
        </w:rPr>
      </w:pPr>
    </w:p>
    <w:p w14:paraId="3191269C" w14:textId="231CB623" w:rsidR="001374D5" w:rsidRPr="001374D5" w:rsidRDefault="00000000" w:rsidP="001374D5">
      <w:pPr>
        <w:ind w:left="220"/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lastRenderedPageBreak/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 di </w:t>
      </w:r>
      <w:proofErr w:type="spellStart"/>
      <w:r w:rsidRPr="001374D5">
        <w:rPr>
          <w:rFonts w:ascii="Times New Roman" w:hAnsi="Times New Roman"/>
          <w:sz w:val="24"/>
          <w:szCs w:val="24"/>
        </w:rPr>
        <w:t>bagi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Pr="001374D5">
        <w:rPr>
          <w:rFonts w:ascii="Times New Roman" w:hAnsi="Times New Roman"/>
          <w:sz w:val="24"/>
          <w:szCs w:val="24"/>
        </w:rPr>
        <w:t>yaitu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</w:p>
    <w:p w14:paraId="5F69A89E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  1.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Fundamental </w:t>
      </w:r>
    </w:p>
    <w:p w14:paraId="73769BAC" w14:textId="77777777" w:rsidR="00AD7A45" w:rsidRPr="001374D5" w:rsidRDefault="00000000">
      <w:pPr>
        <w:pStyle w:val="ListParagraph"/>
        <w:ind w:left="800"/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Fundamental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nilai-nilai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dasar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menjadi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landasan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seperti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Pancasila di Indonesia. </w:t>
      </w:r>
    </w:p>
    <w:p w14:paraId="283F135E" w14:textId="77777777" w:rsidR="00AD7A45" w:rsidRPr="001374D5" w:rsidRDefault="00000000">
      <w:pPr>
        <w:pStyle w:val="ListParagraph"/>
        <w:ind w:left="28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2.   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Instrumental</w:t>
      </w:r>
    </w:p>
    <w:p w14:paraId="16D6B69F" w14:textId="77777777" w:rsidR="00AD7A45" w:rsidRPr="001374D5" w:rsidRDefault="00000000">
      <w:pPr>
        <w:ind w:left="880"/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Instrumental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alat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sarana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digunakan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mengekspresikan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seperti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bendera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lagu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kebangsaan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374D5">
        <w:rPr>
          <w:rFonts w:ascii="Times New Roman" w:hAnsi="Times New Roman"/>
          <w:sz w:val="24"/>
          <w:szCs w:val="24"/>
        </w:rPr>
        <w:t>lambang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negara.</w:t>
      </w:r>
    </w:p>
    <w:p w14:paraId="4628B173" w14:textId="33F5851A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 3.   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Alamiah</w:t>
      </w:r>
    </w:p>
    <w:p w14:paraId="1E14BEF3" w14:textId="183D891F" w:rsidR="00AD7A45" w:rsidRPr="001374D5" w:rsidRDefault="00000000" w:rsidP="001374D5">
      <w:pPr>
        <w:ind w:left="880"/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alamiah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aspek-aspek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bersifat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alami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seperti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kondisi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geografis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keanekaragaman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hayati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1CEE2ED8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</w:t>
      </w:r>
    </w:p>
    <w:p w14:paraId="7887E1A4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 </w:t>
      </w:r>
    </w:p>
    <w:p w14:paraId="0FE8543B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Integrasi Nasional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penyatuan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berbagai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kesatuan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wilayah dan </w:t>
      </w:r>
      <w:proofErr w:type="spellStart"/>
      <w:r w:rsidRPr="001374D5">
        <w:rPr>
          <w:rFonts w:ascii="Times New Roman" w:hAnsi="Times New Roman"/>
          <w:sz w:val="24"/>
          <w:szCs w:val="24"/>
        </w:rPr>
        <w:t>pembentukan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melibatkan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penghapusan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perbedaan-perbedaan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ada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seperti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suku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agama, </w:t>
      </w:r>
      <w:proofErr w:type="spellStart"/>
      <w:r w:rsidRPr="001374D5">
        <w:rPr>
          <w:rFonts w:ascii="Times New Roman" w:hAnsi="Times New Roman"/>
          <w:sz w:val="24"/>
          <w:szCs w:val="24"/>
        </w:rPr>
        <w:t>ras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374D5">
        <w:rPr>
          <w:rFonts w:ascii="Times New Roman" w:hAnsi="Times New Roman"/>
          <w:sz w:val="24"/>
          <w:szCs w:val="24"/>
        </w:rPr>
        <w:t>antar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golongan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menciptakan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kesatuan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persatuan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5EF41474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2. Faktor </w:t>
      </w:r>
      <w:proofErr w:type="spellStart"/>
      <w:r w:rsidRPr="001374D5">
        <w:rPr>
          <w:rFonts w:ascii="Times New Roman" w:hAnsi="Times New Roman"/>
          <w:sz w:val="24"/>
          <w:szCs w:val="24"/>
        </w:rPr>
        <w:t>pendorong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</w:p>
    <w:p w14:paraId="54C188BF" w14:textId="77777777" w:rsidR="00AD7A45" w:rsidRPr="001374D5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Sejarah: rasa </w:t>
      </w:r>
      <w:proofErr w:type="spellStart"/>
      <w:r w:rsidRPr="001374D5">
        <w:rPr>
          <w:rFonts w:ascii="Times New Roman" w:hAnsi="Times New Roman"/>
          <w:sz w:val="24"/>
          <w:szCs w:val="24"/>
        </w:rPr>
        <w:t>senasib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seperjuangan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Rasa </w:t>
      </w:r>
      <w:proofErr w:type="spellStart"/>
      <w:r w:rsidRPr="001374D5">
        <w:rPr>
          <w:rFonts w:ascii="Times New Roman" w:hAnsi="Times New Roman"/>
          <w:sz w:val="24"/>
          <w:szCs w:val="24"/>
        </w:rPr>
        <w:t>senasib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seperjuangan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muncul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karena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perjuangan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melawan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penjajah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1FA7E2BA" w14:textId="77777777" w:rsidR="00AD7A45" w:rsidRPr="001374D5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Keinginan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bersatu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Perasaan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muncul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ketika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menghadapi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ancaman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luar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seperti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penjajahan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06B1BD29" w14:textId="77777777" w:rsidR="00AD7A45" w:rsidRPr="001374D5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Cinta </w:t>
      </w:r>
      <w:proofErr w:type="spellStart"/>
      <w:r w:rsidRPr="001374D5">
        <w:rPr>
          <w:rFonts w:ascii="Times New Roman" w:hAnsi="Times New Roman"/>
          <w:sz w:val="24"/>
          <w:szCs w:val="24"/>
        </w:rPr>
        <w:t>tanah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air: Rasa </w:t>
      </w:r>
      <w:proofErr w:type="spellStart"/>
      <w:r w:rsidRPr="001374D5">
        <w:rPr>
          <w:rFonts w:ascii="Times New Roman" w:hAnsi="Times New Roman"/>
          <w:sz w:val="24"/>
          <w:szCs w:val="24"/>
        </w:rPr>
        <w:t>cinta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tanah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1374D5">
        <w:rPr>
          <w:rFonts w:ascii="Times New Roman" w:hAnsi="Times New Roman"/>
          <w:sz w:val="24"/>
          <w:szCs w:val="24"/>
        </w:rPr>
        <w:t>mendorong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berjuang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merebut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menegakkan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374D5">
        <w:rPr>
          <w:rFonts w:ascii="Times New Roman" w:hAnsi="Times New Roman"/>
          <w:sz w:val="24"/>
          <w:szCs w:val="24"/>
        </w:rPr>
        <w:t>mengisi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kemerdekaan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6BB27B39" w14:textId="77777777" w:rsidR="00AD7A45" w:rsidRPr="001374D5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Rela </w:t>
      </w:r>
      <w:proofErr w:type="spellStart"/>
      <w:r w:rsidRPr="001374D5">
        <w:rPr>
          <w:rFonts w:ascii="Times New Roman" w:hAnsi="Times New Roman"/>
          <w:sz w:val="24"/>
          <w:szCs w:val="24"/>
        </w:rPr>
        <w:t>berkorban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Rela </w:t>
      </w:r>
      <w:proofErr w:type="spellStart"/>
      <w:r w:rsidRPr="001374D5">
        <w:rPr>
          <w:rFonts w:ascii="Times New Roman" w:hAnsi="Times New Roman"/>
          <w:sz w:val="24"/>
          <w:szCs w:val="24"/>
        </w:rPr>
        <w:t>berkorban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negara </w:t>
      </w:r>
      <w:proofErr w:type="spellStart"/>
      <w:r w:rsidRPr="001374D5">
        <w:rPr>
          <w:rFonts w:ascii="Times New Roman" w:hAnsi="Times New Roman"/>
          <w:sz w:val="24"/>
          <w:szCs w:val="24"/>
        </w:rPr>
        <w:t>merupakan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faktor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pendorong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dibuktikan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dengan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banyaknya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pahlawan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gugur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perjuangan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392E35CA" w14:textId="77777777" w:rsidR="00AD7A45" w:rsidRPr="001374D5" w:rsidRDefault="000000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Konsensus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Nasional: </w:t>
      </w:r>
      <w:proofErr w:type="spellStart"/>
      <w:r w:rsidRPr="001374D5">
        <w:rPr>
          <w:rFonts w:ascii="Times New Roman" w:hAnsi="Times New Roman"/>
          <w:sz w:val="24"/>
          <w:szCs w:val="24"/>
        </w:rPr>
        <w:t>Konsensus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kesepakatan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bersama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menjadi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pilar </w:t>
      </w:r>
      <w:proofErr w:type="spellStart"/>
      <w:r w:rsidRPr="001374D5">
        <w:rPr>
          <w:rFonts w:ascii="Times New Roman" w:hAnsi="Times New Roman"/>
          <w:sz w:val="24"/>
          <w:szCs w:val="24"/>
        </w:rPr>
        <w:t>utama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kehidupan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berbangsa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bernegara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Contoh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konsensus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Pancasila, UUD 1945, </w:t>
      </w:r>
      <w:proofErr w:type="spellStart"/>
      <w:r w:rsidRPr="001374D5">
        <w:rPr>
          <w:rFonts w:ascii="Times New Roman" w:hAnsi="Times New Roman"/>
          <w:sz w:val="24"/>
          <w:szCs w:val="24"/>
        </w:rPr>
        <w:t>Bhinneka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Tunggal Ika, NKRI, </w:t>
      </w:r>
      <w:proofErr w:type="spellStart"/>
      <w:r w:rsidRPr="001374D5">
        <w:rPr>
          <w:rFonts w:ascii="Times New Roman" w:hAnsi="Times New Roman"/>
          <w:sz w:val="24"/>
          <w:szCs w:val="24"/>
        </w:rPr>
        <w:t>Bendera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merah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putih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Lagu </w:t>
      </w:r>
      <w:proofErr w:type="spellStart"/>
      <w:r w:rsidRPr="001374D5">
        <w:rPr>
          <w:rFonts w:ascii="Times New Roman" w:hAnsi="Times New Roman"/>
          <w:sz w:val="24"/>
          <w:szCs w:val="24"/>
        </w:rPr>
        <w:t>kebangsaan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Indonesia Raya, dan Bahasa </w:t>
      </w:r>
      <w:proofErr w:type="spellStart"/>
      <w:r w:rsidRPr="001374D5">
        <w:rPr>
          <w:rFonts w:ascii="Times New Roman" w:hAnsi="Times New Roman"/>
          <w:sz w:val="24"/>
          <w:szCs w:val="24"/>
        </w:rPr>
        <w:t>kesatuan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bahasa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Indonesia. </w:t>
      </w:r>
    </w:p>
    <w:p w14:paraId="3CD2586E" w14:textId="77777777" w:rsidR="00AD7A45" w:rsidRPr="001374D5" w:rsidRDefault="00AD7A45">
      <w:pPr>
        <w:pStyle w:val="ListParagraph"/>
        <w:rPr>
          <w:rFonts w:ascii="Times New Roman" w:hAnsi="Times New Roman"/>
          <w:sz w:val="24"/>
          <w:szCs w:val="24"/>
        </w:rPr>
      </w:pPr>
    </w:p>
    <w:p w14:paraId="6C9749D4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3. Faktor </w:t>
      </w:r>
      <w:proofErr w:type="spellStart"/>
      <w:r w:rsidRPr="001374D5">
        <w:rPr>
          <w:rFonts w:ascii="Times New Roman" w:hAnsi="Times New Roman"/>
          <w:sz w:val="24"/>
          <w:szCs w:val="24"/>
        </w:rPr>
        <w:t>penghambat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Intergrasi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</w:t>
      </w:r>
    </w:p>
    <w:p w14:paraId="02F82A01" w14:textId="77777777" w:rsidR="00AD7A45" w:rsidRPr="001374D5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lastRenderedPageBreak/>
        <w:t>Heterogen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Heterogen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faktor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penghambat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karena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bisa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menimbulkan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konflik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antar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masyarakat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Misalnya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perbedaan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1374D5">
        <w:rPr>
          <w:rFonts w:ascii="Times New Roman" w:hAnsi="Times New Roman"/>
          <w:sz w:val="24"/>
          <w:szCs w:val="24"/>
        </w:rPr>
        <w:t>suku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ras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sebagainya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05700FB4" w14:textId="77777777" w:rsidR="00AD7A45" w:rsidRPr="001374D5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Etnosentrisme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Etnosentrisme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sikap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pandangan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menganggap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etnis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sendiri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lebih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unggul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daripada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etnis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lain. </w:t>
      </w:r>
      <w:proofErr w:type="spellStart"/>
      <w:r w:rsidRPr="001374D5">
        <w:rPr>
          <w:rFonts w:ascii="Times New Roman" w:hAnsi="Times New Roman"/>
          <w:sz w:val="24"/>
          <w:szCs w:val="24"/>
        </w:rPr>
        <w:t>Sikap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memicu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diskriminasi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prasangka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374D5">
        <w:rPr>
          <w:rFonts w:ascii="Times New Roman" w:hAnsi="Times New Roman"/>
          <w:sz w:val="24"/>
          <w:szCs w:val="24"/>
        </w:rPr>
        <w:t>konflik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antar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yang pada </w:t>
      </w:r>
      <w:proofErr w:type="spellStart"/>
      <w:r w:rsidRPr="001374D5">
        <w:rPr>
          <w:rFonts w:ascii="Times New Roman" w:hAnsi="Times New Roman"/>
          <w:sz w:val="24"/>
          <w:szCs w:val="24"/>
        </w:rPr>
        <w:t>akhirnya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menghambat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37172DBB" w14:textId="77777777" w:rsidR="00AD7A45" w:rsidRPr="001374D5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Ketimpangan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Ketimpangan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ekonomi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seperti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perbedaan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tingkat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pendapatan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terhadap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pendidikan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374D5">
        <w:rPr>
          <w:rFonts w:ascii="Times New Roman" w:hAnsi="Times New Roman"/>
          <w:sz w:val="24"/>
          <w:szCs w:val="24"/>
        </w:rPr>
        <w:t>layanan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kesehatan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dapat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menciptakan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1374D5">
        <w:rPr>
          <w:rFonts w:ascii="Times New Roman" w:hAnsi="Times New Roman"/>
          <w:sz w:val="24"/>
          <w:szCs w:val="24"/>
        </w:rPr>
        <w:t>ketidakadilan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kecemburuan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Sehingga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memicu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konflik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ketegangan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antar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yang pada </w:t>
      </w:r>
      <w:proofErr w:type="spellStart"/>
      <w:r w:rsidRPr="001374D5">
        <w:rPr>
          <w:rFonts w:ascii="Times New Roman" w:hAnsi="Times New Roman"/>
          <w:sz w:val="24"/>
          <w:szCs w:val="24"/>
        </w:rPr>
        <w:t>akhirnya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menghambat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</w:p>
    <w:p w14:paraId="0F423864" w14:textId="77777777" w:rsidR="00AD7A45" w:rsidRPr="001374D5" w:rsidRDefault="0000000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1374D5">
        <w:rPr>
          <w:rFonts w:ascii="Times New Roman" w:hAnsi="Times New Roman"/>
          <w:sz w:val="24"/>
          <w:szCs w:val="24"/>
        </w:rPr>
        <w:t>Gangguan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luar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Gangguan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luar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seperti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propaganda,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terorisme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dapat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mengancam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persatuan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Sehingga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memecah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masyarakat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memicu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konflik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yang pada </w:t>
      </w:r>
      <w:proofErr w:type="spellStart"/>
      <w:r w:rsidRPr="001374D5">
        <w:rPr>
          <w:rFonts w:ascii="Times New Roman" w:hAnsi="Times New Roman"/>
          <w:sz w:val="24"/>
          <w:szCs w:val="24"/>
        </w:rPr>
        <w:t>akhirnya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menghambat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7A7A1A3C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1374D5">
        <w:rPr>
          <w:rFonts w:ascii="Times New Roman" w:hAnsi="Times New Roman"/>
          <w:sz w:val="24"/>
          <w:szCs w:val="24"/>
        </w:rPr>
        <w:t>Bentuk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Intregasi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</w:t>
      </w:r>
    </w:p>
    <w:p w14:paraId="394D5BB2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1374D5">
        <w:rPr>
          <w:rFonts w:ascii="Times New Roman" w:hAnsi="Times New Roman"/>
          <w:sz w:val="24"/>
          <w:szCs w:val="24"/>
        </w:rPr>
        <w:t>Asimilasi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Asimilasi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terjadi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ketika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dua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lebih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berbeda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berinteraksi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akhirnya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bercampur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baru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Dalam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asimilasi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asli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perlahan-lahan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menghilang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digantikan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baru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merupakan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hasil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perpaduan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budaya-budaya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tersebut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1374D5">
        <w:rPr>
          <w:rFonts w:ascii="Times New Roman" w:hAnsi="Times New Roman"/>
          <w:sz w:val="24"/>
          <w:szCs w:val="24"/>
        </w:rPr>
        <w:t>asimilasi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terjadi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menerima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menghargai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menyesuaikan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antar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berbeda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sehingga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perbedaan-perbedaan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tersebut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semakin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1374D5">
        <w:rPr>
          <w:rFonts w:ascii="Times New Roman" w:hAnsi="Times New Roman"/>
          <w:sz w:val="24"/>
          <w:szCs w:val="24"/>
        </w:rPr>
        <w:t>semakin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menipis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akhirnya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hilang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Contohnya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Pernikahan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antar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suku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berbeda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dimana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akhirnya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kedua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suku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tersebut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berbaur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0C58C1B4" w14:textId="6D000604" w:rsidR="00AD7A4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1374D5">
        <w:rPr>
          <w:rFonts w:ascii="Times New Roman" w:hAnsi="Times New Roman"/>
          <w:sz w:val="24"/>
          <w:szCs w:val="24"/>
        </w:rPr>
        <w:t>Akulturasi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Akulturasi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terjadi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ketika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dua </w:t>
      </w:r>
      <w:proofErr w:type="spellStart"/>
      <w:r w:rsidRPr="001374D5">
        <w:rPr>
          <w:rFonts w:ascii="Times New Roman" w:hAnsi="Times New Roman"/>
          <w:sz w:val="24"/>
          <w:szCs w:val="24"/>
        </w:rPr>
        <w:t>atau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lebih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berbeda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berinteraksi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mempengaruhi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tetapi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tetap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mempertahankan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sendiri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Dalam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akulturasi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terjadi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menerima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saling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menyesuaikan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antar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berbeda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tetapi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tanpa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menghilangkan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asli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Akulturasi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adalah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penerimaan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faktor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asing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menjadi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sendiri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tanpa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menghilangkan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faktor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asli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Contoh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374D5">
        <w:rPr>
          <w:rFonts w:ascii="Times New Roman" w:hAnsi="Times New Roman"/>
          <w:sz w:val="24"/>
          <w:szCs w:val="24"/>
        </w:rPr>
        <w:t>Arsitektur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masjid di Indonesia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dipengaruhi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374D5">
        <w:rPr>
          <w:rFonts w:ascii="Times New Roman" w:hAnsi="Times New Roman"/>
          <w:sz w:val="24"/>
          <w:szCs w:val="24"/>
        </w:rPr>
        <w:t>arsitektur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Hindu dan Jawa, </w:t>
      </w:r>
      <w:proofErr w:type="spellStart"/>
      <w:r w:rsidRPr="001374D5">
        <w:rPr>
          <w:rFonts w:ascii="Times New Roman" w:hAnsi="Times New Roman"/>
          <w:sz w:val="24"/>
          <w:szCs w:val="24"/>
        </w:rPr>
        <w:t>tetapi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tetap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mempertahankan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fungsi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ciri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khasnya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sebagai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tempat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ibadah </w:t>
      </w:r>
      <w:proofErr w:type="spellStart"/>
      <w:r w:rsidRPr="001374D5">
        <w:rPr>
          <w:rFonts w:ascii="Times New Roman" w:hAnsi="Times New Roman"/>
          <w:sz w:val="24"/>
          <w:szCs w:val="24"/>
        </w:rPr>
        <w:t>umat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Islam.</w:t>
      </w:r>
    </w:p>
    <w:p w14:paraId="06AF9040" w14:textId="77777777" w:rsidR="001374D5" w:rsidRPr="001374D5" w:rsidRDefault="001374D5">
      <w:pPr>
        <w:rPr>
          <w:rFonts w:ascii="Times New Roman" w:hAnsi="Times New Roman"/>
          <w:sz w:val="24"/>
          <w:szCs w:val="24"/>
        </w:rPr>
      </w:pPr>
    </w:p>
    <w:p w14:paraId="440BD15C" w14:textId="77777777" w:rsidR="00AD7A45" w:rsidRPr="001374D5" w:rsidRDefault="00000000">
      <w:pPr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1374D5">
        <w:rPr>
          <w:rFonts w:ascii="Times New Roman" w:hAnsi="Times New Roman"/>
          <w:sz w:val="24"/>
          <w:szCs w:val="24"/>
        </w:rPr>
        <w:t>Definisi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Intregasi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Nasional </w:t>
      </w:r>
      <w:proofErr w:type="spellStart"/>
      <w:r w:rsidRPr="001374D5">
        <w:rPr>
          <w:rFonts w:ascii="Times New Roman" w:hAnsi="Times New Roman"/>
          <w:sz w:val="24"/>
          <w:szCs w:val="24"/>
        </w:rPr>
        <w:t>Menurut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Myron Weiner (1971) </w:t>
      </w:r>
    </w:p>
    <w:p w14:paraId="146B8E64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 Myron Weiner (1971) </w:t>
      </w:r>
      <w:proofErr w:type="spellStart"/>
      <w:r w:rsidRPr="001374D5">
        <w:rPr>
          <w:rFonts w:ascii="Times New Roman" w:hAnsi="Times New Roman"/>
          <w:sz w:val="24"/>
          <w:szCs w:val="24"/>
        </w:rPr>
        <w:t>memberikan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lima </w:t>
      </w:r>
      <w:proofErr w:type="spellStart"/>
      <w:r w:rsidRPr="001374D5">
        <w:rPr>
          <w:rFonts w:ascii="Times New Roman" w:hAnsi="Times New Roman"/>
          <w:sz w:val="24"/>
          <w:szCs w:val="24"/>
        </w:rPr>
        <w:t>definisi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mengenai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integrasi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yaitu</w:t>
      </w:r>
      <w:proofErr w:type="spellEnd"/>
      <w:r w:rsidRPr="001374D5">
        <w:rPr>
          <w:rFonts w:ascii="Times New Roman" w:hAnsi="Times New Roman"/>
          <w:sz w:val="24"/>
          <w:szCs w:val="24"/>
        </w:rPr>
        <w:t>:</w:t>
      </w:r>
    </w:p>
    <w:p w14:paraId="7D424F3E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a. Integrasi </w:t>
      </w:r>
      <w:proofErr w:type="spellStart"/>
      <w:r w:rsidRPr="001374D5">
        <w:rPr>
          <w:rFonts w:ascii="Times New Roman" w:hAnsi="Times New Roman"/>
          <w:sz w:val="24"/>
          <w:szCs w:val="24"/>
        </w:rPr>
        <w:t>menunjuk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penyatuan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berbagai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satu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wilayah dan proses </w:t>
      </w:r>
      <w:proofErr w:type="spellStart"/>
      <w:r w:rsidRPr="001374D5">
        <w:rPr>
          <w:rFonts w:ascii="Times New Roman" w:hAnsi="Times New Roman"/>
          <w:sz w:val="24"/>
          <w:szCs w:val="24"/>
        </w:rPr>
        <w:t>pembentukan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identitas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74D5">
        <w:rPr>
          <w:rFonts w:ascii="Times New Roman" w:hAnsi="Times New Roman"/>
          <w:sz w:val="24"/>
          <w:szCs w:val="24"/>
        </w:rPr>
        <w:t>membangun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1374D5">
        <w:rPr>
          <w:rFonts w:ascii="Times New Roman" w:hAnsi="Times New Roman"/>
          <w:sz w:val="24"/>
          <w:szCs w:val="24"/>
        </w:rPr>
        <w:t>kebangsaan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dengan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cara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menghapus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kesetiaan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374D5">
        <w:rPr>
          <w:rFonts w:ascii="Times New Roman" w:hAnsi="Times New Roman"/>
          <w:sz w:val="24"/>
          <w:szCs w:val="24"/>
        </w:rPr>
        <w:t>ikatan-ikatan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lebih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sempit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73E6F136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lastRenderedPageBreak/>
        <w:t xml:space="preserve">b. Integrasi </w:t>
      </w:r>
      <w:proofErr w:type="spellStart"/>
      <w:r w:rsidRPr="001374D5">
        <w:rPr>
          <w:rFonts w:ascii="Times New Roman" w:hAnsi="Times New Roman"/>
          <w:sz w:val="24"/>
          <w:szCs w:val="24"/>
        </w:rPr>
        <w:t>menunjuk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374D5">
        <w:rPr>
          <w:rFonts w:ascii="Times New Roman" w:hAnsi="Times New Roman"/>
          <w:sz w:val="24"/>
          <w:szCs w:val="24"/>
        </w:rPr>
        <w:t>masalah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pembentukan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wewenang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kekuasaan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nasional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pusat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374D5">
        <w:rPr>
          <w:rFonts w:ascii="Times New Roman" w:hAnsi="Times New Roman"/>
          <w:sz w:val="24"/>
          <w:szCs w:val="24"/>
        </w:rPr>
        <w:t>atas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unit-unit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lebih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kecil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beranggotakan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kelompok-kelompok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budaya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masyarakat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7DC08FD6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c. Integrasi </w:t>
      </w:r>
      <w:proofErr w:type="spellStart"/>
      <w:r w:rsidRPr="001374D5">
        <w:rPr>
          <w:rFonts w:ascii="Times New Roman" w:hAnsi="Times New Roman"/>
          <w:sz w:val="24"/>
          <w:szCs w:val="24"/>
        </w:rPr>
        <w:t>menunjuk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374D5">
        <w:rPr>
          <w:rFonts w:ascii="Times New Roman" w:hAnsi="Times New Roman"/>
          <w:sz w:val="24"/>
          <w:szCs w:val="24"/>
        </w:rPr>
        <w:t>masalah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menghubungkan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antara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pemerintah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dengan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diperintah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4D5">
        <w:rPr>
          <w:rFonts w:ascii="Times New Roman" w:hAnsi="Times New Roman"/>
          <w:sz w:val="24"/>
          <w:szCs w:val="24"/>
        </w:rPr>
        <w:t>Mendekatkan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perbedaan-perbedaan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mengenai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aspirasi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374D5">
        <w:rPr>
          <w:rFonts w:ascii="Times New Roman" w:hAnsi="Times New Roman"/>
          <w:sz w:val="24"/>
          <w:szCs w:val="24"/>
        </w:rPr>
        <w:t>nilai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374D5">
        <w:rPr>
          <w:rFonts w:ascii="Times New Roman" w:hAnsi="Times New Roman"/>
          <w:sz w:val="24"/>
          <w:szCs w:val="24"/>
        </w:rPr>
        <w:t>kelompok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elit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5F5B023F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d. Integrasi </w:t>
      </w:r>
      <w:proofErr w:type="spellStart"/>
      <w:r w:rsidRPr="001374D5">
        <w:rPr>
          <w:rFonts w:ascii="Times New Roman" w:hAnsi="Times New Roman"/>
          <w:sz w:val="24"/>
          <w:szCs w:val="24"/>
        </w:rPr>
        <w:t>menunjuk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374D5">
        <w:rPr>
          <w:rFonts w:ascii="Times New Roman" w:hAnsi="Times New Roman"/>
          <w:sz w:val="24"/>
          <w:szCs w:val="24"/>
        </w:rPr>
        <w:t>adanya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konsensus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terhadap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nilai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minimum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diperlukan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dalam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memelihara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tertib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sosial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. </w:t>
      </w:r>
    </w:p>
    <w:p w14:paraId="41720E51" w14:textId="77777777" w:rsidR="00AD7A45" w:rsidRPr="001374D5" w:rsidRDefault="00000000">
      <w:pPr>
        <w:ind w:left="220"/>
        <w:rPr>
          <w:rFonts w:ascii="Times New Roman" w:hAnsi="Times New Roman"/>
          <w:sz w:val="24"/>
          <w:szCs w:val="24"/>
        </w:rPr>
      </w:pPr>
      <w:r w:rsidRPr="001374D5">
        <w:rPr>
          <w:rFonts w:ascii="Times New Roman" w:hAnsi="Times New Roman"/>
          <w:sz w:val="24"/>
          <w:szCs w:val="24"/>
        </w:rPr>
        <w:t xml:space="preserve">e. Integrasi </w:t>
      </w:r>
      <w:proofErr w:type="spellStart"/>
      <w:r w:rsidRPr="001374D5">
        <w:rPr>
          <w:rFonts w:ascii="Times New Roman" w:hAnsi="Times New Roman"/>
          <w:sz w:val="24"/>
          <w:szCs w:val="24"/>
        </w:rPr>
        <w:t>menunjuk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374D5">
        <w:rPr>
          <w:rFonts w:ascii="Times New Roman" w:hAnsi="Times New Roman"/>
          <w:sz w:val="24"/>
          <w:szCs w:val="24"/>
        </w:rPr>
        <w:t>penciptaan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tingkah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laku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74D5">
        <w:rPr>
          <w:rFonts w:ascii="Times New Roman" w:hAnsi="Times New Roman"/>
          <w:sz w:val="24"/>
          <w:szCs w:val="24"/>
        </w:rPr>
        <w:t>terintegrasi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dan yang </w:t>
      </w:r>
      <w:proofErr w:type="spellStart"/>
      <w:r w:rsidRPr="001374D5">
        <w:rPr>
          <w:rFonts w:ascii="Times New Roman" w:hAnsi="Times New Roman"/>
          <w:sz w:val="24"/>
          <w:szCs w:val="24"/>
        </w:rPr>
        <w:t>diterima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demi </w:t>
      </w:r>
      <w:proofErr w:type="spellStart"/>
      <w:r w:rsidRPr="001374D5">
        <w:rPr>
          <w:rFonts w:ascii="Times New Roman" w:hAnsi="Times New Roman"/>
          <w:sz w:val="24"/>
          <w:szCs w:val="24"/>
        </w:rPr>
        <w:t>mencapai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tujuan</w:t>
      </w:r>
      <w:proofErr w:type="spellEnd"/>
      <w:r w:rsidRPr="00137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4D5">
        <w:rPr>
          <w:rFonts w:ascii="Times New Roman" w:hAnsi="Times New Roman"/>
          <w:sz w:val="24"/>
          <w:szCs w:val="24"/>
        </w:rPr>
        <w:t>bersama</w:t>
      </w:r>
      <w:proofErr w:type="spellEnd"/>
      <w:r w:rsidRPr="001374D5">
        <w:rPr>
          <w:rFonts w:ascii="Times New Roman" w:hAnsi="Times New Roman"/>
          <w:sz w:val="24"/>
          <w:szCs w:val="24"/>
        </w:rPr>
        <w:t>.</w:t>
      </w:r>
    </w:p>
    <w:p w14:paraId="4F9C14B0" w14:textId="77777777" w:rsidR="00AD7A45" w:rsidRPr="001374D5" w:rsidRDefault="00AD7A45">
      <w:pPr>
        <w:rPr>
          <w:rFonts w:ascii="Times New Roman" w:hAnsi="Times New Roman"/>
          <w:sz w:val="24"/>
          <w:szCs w:val="24"/>
        </w:rPr>
      </w:pPr>
    </w:p>
    <w:p w14:paraId="31D286EB" w14:textId="77777777" w:rsidR="00AD7A45" w:rsidRPr="001374D5" w:rsidRDefault="00AD7A45">
      <w:pPr>
        <w:rPr>
          <w:rFonts w:ascii="Times New Roman" w:hAnsi="Times New Roman"/>
          <w:sz w:val="24"/>
          <w:szCs w:val="24"/>
        </w:rPr>
      </w:pPr>
    </w:p>
    <w:p w14:paraId="748EBD2F" w14:textId="77777777" w:rsidR="00AD7A45" w:rsidRPr="001374D5" w:rsidRDefault="00AD7A45">
      <w:pPr>
        <w:ind w:left="880"/>
        <w:rPr>
          <w:rFonts w:ascii="Times New Roman" w:hAnsi="Times New Roman"/>
          <w:sz w:val="24"/>
          <w:szCs w:val="24"/>
        </w:rPr>
      </w:pPr>
    </w:p>
    <w:p w14:paraId="22FCAFC8" w14:textId="77777777" w:rsidR="00AD7A45" w:rsidRPr="001374D5" w:rsidRDefault="00AD7A45">
      <w:pPr>
        <w:rPr>
          <w:rFonts w:ascii="Times New Roman" w:hAnsi="Times New Roman"/>
          <w:sz w:val="24"/>
          <w:szCs w:val="24"/>
        </w:rPr>
      </w:pPr>
    </w:p>
    <w:p w14:paraId="52F0614C" w14:textId="77777777" w:rsidR="00AD7A45" w:rsidRPr="001374D5" w:rsidRDefault="00AD7A45">
      <w:pPr>
        <w:pStyle w:val="ListParagraph"/>
        <w:ind w:left="580"/>
        <w:rPr>
          <w:rFonts w:ascii="Times New Roman" w:hAnsi="Times New Roman"/>
          <w:sz w:val="24"/>
          <w:szCs w:val="24"/>
        </w:rPr>
      </w:pPr>
    </w:p>
    <w:p w14:paraId="6AD1920C" w14:textId="77777777" w:rsidR="00AD7A45" w:rsidRPr="001374D5" w:rsidRDefault="00AD7A45">
      <w:pPr>
        <w:rPr>
          <w:rFonts w:ascii="Times New Roman" w:hAnsi="Times New Roman"/>
          <w:sz w:val="24"/>
          <w:szCs w:val="24"/>
        </w:rPr>
      </w:pPr>
    </w:p>
    <w:sectPr w:rsidR="00AD7A45" w:rsidRPr="001374D5" w:rsidSect="001374D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42659">
    <w:abstractNumId w:val="0"/>
  </w:num>
  <w:num w:numId="2" w16cid:durableId="108083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A45"/>
    <w:rsid w:val="001374D5"/>
    <w:rsid w:val="00653036"/>
    <w:rsid w:val="007A20CC"/>
    <w:rsid w:val="00A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CF6B6"/>
  <w15:docId w15:val="{D440C8A9-DA07-4D33-B41A-6A332E55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V2247</dc:creator>
  <cp:lastModifiedBy>Asus Asus</cp:lastModifiedBy>
  <cp:revision>3</cp:revision>
  <dcterms:created xsi:type="dcterms:W3CDTF">2025-03-03T12:36:00Z</dcterms:created>
  <dcterms:modified xsi:type="dcterms:W3CDTF">2025-03-03T14:43:00Z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7cddcd0a3e5a4ed986e64889d92b945a</vt:lpwstr>
  </property>
</Properties>
</file>