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szCs w:val="24"/>
        </w:rPr>
      </w:pPr>
      <w:r>
        <w:rPr>
          <w:rFonts w:ascii="Times New Roman" w:hAnsi="Times New Roman" w:cs="Times New Roman"/>
          <w:b/>
          <w:bCs/>
          <w:sz w:val="24"/>
          <w:szCs w:val="24"/>
        </w:rPr>
        <w:t>Optimalisasi Kapabilitas Fungsional dalam Pemasaran dan Pengaruhnya Pada Supply Chain Management Perusahaan</w:t>
      </w: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r>
        <w:rPr>
          <w:rFonts w:ascii="Times New Roman" w:hAnsi="Times New Roman" w:cs="Times New Roman"/>
          <w:b/>
          <w:bCs/>
          <w:sz w:val="24"/>
          <w:szCs w:val="24"/>
        </w:rPr>
        <w:t xml:space="preserve">Disusun Oleh </w:t>
      </w:r>
    </w:p>
    <w:p>
      <w:pPr>
        <w:jc w:val="center"/>
        <w:rPr>
          <w:rFonts w:ascii="Times New Roman" w:hAnsi="Times New Roman" w:cs="Times New Roman"/>
          <w:b/>
          <w:bCs/>
          <w:sz w:val="24"/>
          <w:szCs w:val="24"/>
        </w:rPr>
      </w:pPr>
    </w:p>
    <w:p>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Reza Nursidik</w:t>
      </w:r>
    </w:p>
    <w:p>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Reg M</w:t>
      </w:r>
      <w:bookmarkStart w:id="0" w:name="_GoBack"/>
      <w:bookmarkEnd w:id="0"/>
    </w:p>
    <w:p>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 (2156041030)</w:t>
      </w: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r>
        <w:rPr>
          <w:rFonts w:ascii="Times New Roman" w:hAnsi="Times New Roman" w:cs="Times New Roman"/>
          <w:b/>
          <w:bCs/>
          <w:sz w:val="24"/>
          <w:szCs w:val="24"/>
        </w:rPr>
        <w:t>Abstrak</w:t>
      </w:r>
    </w:p>
    <w:p>
      <w:pPr>
        <w:jc w:val="both"/>
        <w:rPr>
          <w:rFonts w:ascii="Times New Roman" w:hAnsi="Times New Roman" w:cs="Times New Roman"/>
          <w:sz w:val="24"/>
          <w:szCs w:val="24"/>
        </w:rPr>
      </w:pPr>
    </w:p>
    <w:p>
      <w:pPr>
        <w:ind w:firstLine="720"/>
        <w:jc w:val="both"/>
        <w:rPr>
          <w:rFonts w:ascii="Times New Roman" w:hAnsi="Times New Roman" w:cs="Times New Roman"/>
          <w:sz w:val="24"/>
          <w:szCs w:val="24"/>
        </w:rPr>
      </w:pPr>
      <w:r>
        <w:rPr>
          <w:rFonts w:ascii="Times New Roman" w:hAnsi="Times New Roman" w:cs="Times New Roman"/>
          <w:sz w:val="24"/>
          <w:szCs w:val="24"/>
        </w:rPr>
        <w:t>Penelitian ini membahas optimalisasi kapabilitas fungsional dalam konteks pemasaran dan dampaknya pada manajemen rantai pasok perusahaan. Dalam era bisnis yang kompetitif, kemampuan perusahaan untuk memaksimalkan kapabilitas fungsionalnya adalah kunci untuk mencapai keunggulan kompetitif. Fokus utama penelitian ini adalah pada peran pemasaran dalam meningkatkan efisiensi dan efektivitas rantai pasok perusahaan. Melalui analisis data dan studi kasus, penelitian ini mengungkapkan bahwa penerapan strategi pemasaran yang cerdas dapat meningkatkan kinerja rantai pasok secara signifikan. Strategi pemasaran yang efektif dapat memperluas pangsa pasar, meningkatkan hubungan dengan pelanggan, dan meminimalkan risiko. Hasil penelitian ini memberikan wawasan tentang bagaimana optimalisasi kapabilitas fungsional dalam pemasaran dapat meningkatkan kinerja rantai pasok dan secara keseluruhan, memberikan kontribusi pada kesuksesan bisnis yang berkelanjutan. Penelitian ini memiliki implikasi praktis bagi perusahaan dalam memahami pentingnya sinergi antara pemasaran dan manajemen rantai pasok serta bagaimana mengoptimalkan kapabilitas fungsional dalam kedua area ini.</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Kata Kunci : Kapabilitas Fungsional, Pemasaran, Manajemen</w:t>
      </w:r>
    </w:p>
    <w:p>
      <w:pPr>
        <w:jc w:val="both"/>
        <w:rPr>
          <w:rFonts w:ascii="Times New Roman" w:hAnsi="Times New Roman" w:cs="Times New Roman"/>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PENDAHULUAN</w:t>
      </w:r>
    </w:p>
    <w:p>
      <w:pPr>
        <w:ind w:firstLine="720"/>
        <w:jc w:val="both"/>
        <w:rPr>
          <w:rFonts w:ascii="Times New Roman" w:hAnsi="Times New Roman" w:cs="Times New Roman"/>
          <w:sz w:val="24"/>
          <w:szCs w:val="24"/>
        </w:rPr>
      </w:pPr>
      <w:r>
        <w:rPr>
          <w:rFonts w:ascii="Times New Roman" w:hAnsi="Times New Roman" w:cs="Times New Roman"/>
          <w:sz w:val="24"/>
          <w:szCs w:val="24"/>
        </w:rPr>
        <w:t>Globalisasi dan kemajuan teknologi telah memberikan dampak signifikan pada perubahan dalam dunia bisnis. Transformasi lingkungan bisnis, seperti persaingan yang semakin sengit, permintaan konsumen yang semakin tinggi terhadap produk berkualitas dengan harga terjangkau, serta pengiriman yang tepat waktu, telah menjadi tuntutan yang mengemuka. Selain itu, masa pakai produk semakin pendek dan terjadi kemajuan dalam teknologi, yang menuntut para pengusaha untuk mencari pendekatan baru dalam mengelola aliran produk mereka (Watanabe, 2001). Dalam konteks ekonomi dan bisnis yang semakin cepat dan kompleks, perubahan dalam lingkungan bisnis telah memicu persaingan yang semakin kompetitif. Persaingan ini dapat dilihat dengan jelas dalam berbagai sektor bisnis di Indonesia, khususnya dalam industri properti, terutama perumahan. Kebutuhan akan tempat tinggal yang semakin meningkat telah mendorong pertumbuhan industri properti, terutama di Yogyakarta, yang menciptakan potensi pasar perumahan yang besar. Dampaknya adalah persaingan sengit antara para pengembang properti dalam upaya untuk memenuhi permintaan masyarakat akan perumahan yang layak.</w:t>
      </w:r>
    </w:p>
    <w:p>
      <w:pPr>
        <w:ind w:firstLine="720"/>
        <w:jc w:val="both"/>
        <w:rPr>
          <w:rFonts w:ascii="Times New Roman" w:hAnsi="Times New Roman" w:cs="Times New Roman"/>
          <w:sz w:val="24"/>
          <w:szCs w:val="24"/>
        </w:rPr>
      </w:pPr>
    </w:p>
    <w:p>
      <w:pPr>
        <w:ind w:firstLine="720"/>
        <w:jc w:val="both"/>
        <w:rPr>
          <w:rFonts w:ascii="Times New Roman" w:hAnsi="Times New Roman" w:cs="Times New Roman"/>
          <w:sz w:val="24"/>
          <w:szCs w:val="24"/>
        </w:rPr>
      </w:pPr>
      <w:r>
        <w:rPr>
          <w:rFonts w:ascii="Times New Roman" w:hAnsi="Times New Roman" w:cs="Times New Roman"/>
          <w:sz w:val="24"/>
          <w:szCs w:val="24"/>
        </w:rPr>
        <w:t>Dalam situasi persaingan yang tak terhindarkan, keunggulan bersaing menjadi kunci keberhasilan atau kegagalan suatu perusahaan. Untuk menghadapi persaingan ini, strategi yang tepat adalah faktor penentu dalam mencapai kesuksesan. Seperti yang dikemukakan oleh Porter (1993), keunggulan bersaing adalah inti dari kinerja perusahaan dalam bersaing dan menciptakan nilai bagi pelanggan, serta kemampuan untuk bertahan dalam menghadapi tekanan kompetitif pasar. Perubahan lingkungan bisnis yang dinamis memaksa perusahaan untuk menyesuaikan strategi mereka melalui restrukturisasi organisasi, pembentukan tim lintas fungsi, dan pendekatan inovatif sebagai upaya efektif (Calantone et al., 2003). Dalam kondisi seperti ini, organisasi berusaha untuk menemukan cara-cara untuk mempertahankan dan meningkatkan kinerja mereka dalam menghadapi ketidakpastian lingkungan bisnis yang terus berubah.</w:t>
      </w:r>
    </w:p>
    <w:p>
      <w:pPr>
        <w:ind w:firstLine="720"/>
        <w:jc w:val="both"/>
        <w:rPr>
          <w:rFonts w:ascii="Times New Roman" w:hAnsi="Times New Roman" w:cs="Times New Roman"/>
          <w:sz w:val="24"/>
          <w:szCs w:val="24"/>
        </w:rPr>
      </w:pPr>
      <w:r>
        <w:rPr>
          <w:rFonts w:ascii="Times New Roman" w:hAnsi="Times New Roman" w:cs="Times New Roman"/>
          <w:sz w:val="24"/>
          <w:szCs w:val="24"/>
        </w:rPr>
        <w:t>Optimalisasi kapabilitas fungsional, terutama dalam bidang pemasaran, memiliki peran yang sangat penting dalam menghadapi perubahan-perubahan ini. Pemasaran bukan hanya menjadi alat untuk memasarkan produk atau jasa, tetapi juga menjadi motor penggerak dalam memperbaiki proses bisnis secara keseluruhan. Dalam hal ini, pemasaran tidak hanya berfokus pada aspek promosi, tetapi juga pada bagaimana perusahaan dapat memahami kebutuhan pelanggan, merancang produk yang sesuai, menjangkau pasar yang tepat, dan memberikan nilai tambah yang signifikan. Dampak dari optimalisasi kapabilitas fungsional dalam pemasaran tidak terbatas pada departemen pemasaran itu sendiri. Ini juga berpengaruh pada manajemen rantai pasok perusahaan secara keseluruhan. Hubungan yang erat antara pemasaran dan rantai pasok mengindikasikan bahwa strategi yang cerdas dalam pemasaran dapat meningkatkan efisiensi dan efektivitas manajemen rantai pasok, yang pada gilirannya akan memengaruhi keseluruhan kinerja perusahaan.</w:t>
      </w:r>
    </w:p>
    <w:p>
      <w:pPr>
        <w:ind w:firstLine="720"/>
        <w:jc w:val="both"/>
        <w:rPr>
          <w:rFonts w:ascii="Times New Roman" w:hAnsi="Times New Roman" w:cs="Times New Roman"/>
          <w:sz w:val="24"/>
          <w:szCs w:val="24"/>
        </w:rPr>
      </w:pPr>
      <w:r>
        <w:rPr>
          <w:rFonts w:ascii="Times New Roman" w:hAnsi="Times New Roman" w:cs="Times New Roman"/>
          <w:sz w:val="24"/>
          <w:szCs w:val="24"/>
        </w:rPr>
        <w:t>Dalam konteks inilah penelitian ini memusatkan perhatiannya. Tujuannya adalah untuk menggali dampak dari optimalisasi kapabilitas fungsional dalam pemasaran terhadap manajemen rantai pasok perusahaan. Dengan memahami bagaimana pemasaran dapat memengaruhi rantai pasok, perusahaan dapat merumuskan strategi yang lebih cerdas dan berkelanjutan. Dengan kata lain, penelitian ini bertujuan untuk membantu perusahaan dalam mencapai keunggulan kompetitif dan kesuksesan bisnis yang berkelanjutan.</w:t>
      </w:r>
    </w:p>
    <w:p>
      <w:pPr>
        <w:ind w:firstLine="720"/>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PEMBAHASAN</w:t>
      </w:r>
    </w:p>
    <w:p>
      <w:pPr>
        <w:jc w:val="both"/>
        <w:rPr>
          <w:rFonts w:ascii="Times New Roman" w:hAnsi="Times New Roman" w:cs="Times New Roman"/>
          <w:b/>
          <w:bCs/>
          <w:sz w:val="24"/>
          <w:szCs w:val="24"/>
        </w:rPr>
      </w:pPr>
    </w:p>
    <w:p>
      <w:pPr>
        <w:ind w:firstLine="720"/>
        <w:jc w:val="both"/>
        <w:rPr>
          <w:rFonts w:ascii="Times New Roman" w:hAnsi="Times New Roman" w:cs="Times New Roman"/>
          <w:sz w:val="24"/>
          <w:szCs w:val="24"/>
        </w:rPr>
      </w:pPr>
      <w:r>
        <w:rPr>
          <w:rFonts w:ascii="Times New Roman" w:hAnsi="Times New Roman" w:cs="Times New Roman"/>
          <w:sz w:val="24"/>
          <w:szCs w:val="24"/>
        </w:rPr>
        <w:t>Dalam menghadapi persaingan yang ketat, pengelola bisnis dituntut untuk berinovasi dalam mengelola aliran produk mereka. Konsep Supply Chain Management (SCM) telah menjadi pergeseran dari praktik manajemen logistik yang tradisional yang lebih bersifat adversial menuju pendekatan yang lebih terkoordinasi dan berbasis kemitraan antara berbagai pihak yang terlibat dalam aliran informasi dan produk (Zabidi, 2001). SCM adalah sebuah mata rantai yang menghubungkan berbagai pemasok dengan pabrikan, grosir, distributor, hingga konsumen akhir. Ini adalah proses yang kompleks, terutama ketika permintaan konsumen fluktuatif. Perusahaan harus beradaptasi dan bermitra dengan perusahaan lain dalam rantai pasok untuk mencapai tujuan bersama. SCM menciptakan hubungan jangka panjang dengan para pemangku kepentingan dalam rantai pasok. Hal ini memberikan stabilitas pada proses rantai pasok dan memungkinkan perusahaan untuk menghadapi perubahan pasar dengan lebih baik.</w:t>
      </w:r>
    </w:p>
    <w:p>
      <w:pPr>
        <w:ind w:firstLine="720"/>
        <w:jc w:val="both"/>
        <w:rPr>
          <w:rFonts w:ascii="Times New Roman" w:hAnsi="Times New Roman" w:cs="Times New Roman"/>
          <w:sz w:val="24"/>
          <w:szCs w:val="24"/>
        </w:rPr>
      </w:pPr>
      <w:r>
        <w:rPr>
          <w:rFonts w:ascii="Times New Roman" w:hAnsi="Times New Roman" w:cs="Times New Roman"/>
          <w:sz w:val="24"/>
          <w:szCs w:val="24"/>
        </w:rPr>
        <w:t>SCM menjadi faktor kunci dalam strategi perusahaan untuk meningkatkan efektivitas dan mencapai tujuan yang lebih baik. Pada era globalisasi, perusahaan harus memilih supply chain dan logistik sebagai bagian integral dari operasi mereka. Banyak perusahaan berupaya meningkatkan efisiensi dan efektivitas supply chain mereka. Peningkatan kinerja bisnis dapat dicapai melalui kerja sama dengan pemasok, peningkatan kualitas pengiriman, pelayanan pelanggan yang unggul, dan pengurangan biaya logistik. Keunggulan kompetitif dalam SCM adalah bagaimana suatu perusahaan mengelola aliran barang atau produk dalam rantai pasok untuk memenuhi tuntutan konsumen dengan efisien. SCM bertujuan untuk mengantarkan produk tepat waktu, mengurangi biaya, meningkatkan hasil dari seluruh supply chain, mengurangi waktu, dan memusatkan kegiatan perencanaan dan distribusi.</w:t>
      </w:r>
    </w:p>
    <w:p>
      <w:pPr>
        <w:ind w:firstLine="720"/>
        <w:jc w:val="both"/>
        <w:rPr>
          <w:rFonts w:ascii="Times New Roman" w:hAnsi="Times New Roman" w:cs="Times New Roman"/>
          <w:sz w:val="24"/>
          <w:szCs w:val="24"/>
        </w:rPr>
      </w:pPr>
    </w:p>
    <w:p>
      <w:pPr>
        <w:ind w:firstLine="720"/>
        <w:jc w:val="both"/>
        <w:rPr>
          <w:rFonts w:ascii="Times New Roman" w:hAnsi="Times New Roman" w:cs="Times New Roman"/>
          <w:sz w:val="24"/>
          <w:szCs w:val="24"/>
        </w:rPr>
      </w:pPr>
      <w:r>
        <w:rPr>
          <w:rFonts w:ascii="Times New Roman" w:hAnsi="Times New Roman" w:cs="Times New Roman"/>
          <w:sz w:val="24"/>
          <w:szCs w:val="24"/>
        </w:rPr>
        <w:t>Dalam konteks rantai pasok, perusahaan cenderung untuk mempertahankan hubungan jangka panjang dengan mitra-mitra mereka. Mitra-mitra ini percaya bahwa kemitraan mereka adalah saling menguntungkan. Kemitraan jangka panjang ini juga berfokus pada konsep jangka panjang. Praktik SCM yang baik mempengaruhi pengelolaan persediaan bahan baku, yang pada gilirannya mempengaruhi efisiensi dalam proses produksi. Kerja sama yang baik antara supplier dan dealer menjadi sangat penting dalam meminimalkan biaya dan mengurangi ketidakpastian dalam rantai pasok. Kemitraan yang kuat menekankan pada perencanaan yang lebih baik dan pemecahan masalah bersama. Kemitraan antara pembeli dan pemasok adalah faktor penting yang perlu diperhatikan dalam industri dan penelitian SCM. Dalam kesimpulannya, SCM yang baik adalah kunci untuk mencapai efisiensi dalam rantai pasok dan mendapatkan keunggulan kompetitif di pasar yang semakin ketat.</w:t>
      </w: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Peran Strategis Pemasaran dalam Supply Chain Management (SCM)</w:t>
      </w:r>
    </w:p>
    <w:p>
      <w:pPr>
        <w:jc w:val="both"/>
        <w:rPr>
          <w:rFonts w:ascii="Times New Roman" w:hAnsi="Times New Roman" w:cs="Times New Roman"/>
          <w:sz w:val="24"/>
          <w:szCs w:val="24"/>
        </w:rPr>
      </w:pPr>
    </w:p>
    <w:p>
      <w:pPr>
        <w:ind w:firstLine="720"/>
        <w:jc w:val="both"/>
        <w:rPr>
          <w:rFonts w:ascii="Times New Roman" w:hAnsi="Times New Roman" w:cs="Times New Roman"/>
          <w:sz w:val="24"/>
          <w:szCs w:val="24"/>
        </w:rPr>
      </w:pPr>
      <w:r>
        <w:rPr>
          <w:rFonts w:ascii="Times New Roman" w:hAnsi="Times New Roman" w:cs="Times New Roman"/>
          <w:sz w:val="24"/>
          <w:szCs w:val="24"/>
        </w:rPr>
        <w:t>Pemasaran memiliki peran yang semakin penting dalam manajemen rantai pasok perusahaan. Dalam era bisnis yang semakin dinamis dan persaingan yang semakin sengit, kemampuan perusahaan untuk memahami dan merespons kebutuhan pelanggan adalah faktor kunci dalam mencapai keunggulan kompetitif. Dalam poin ini, kami akan membahas bagaimana pemasaran modern bukan hanya berfokus pada promosi produk, tetapi juga pada aspek-aspek lain seperti pemahaman pelanggan, desain produk yang sesuai, dan prediksi permintaan. Kami akan menyoroti bagaimana pemasaran dapat membantu perusahaan dalam memitigasi risiko, mengoptimalkan persediaan, dan meningkatkan efisiensi dalam rantai pasok. Berbicara tentang kasus nyata dan studi kasus akan membantu mengilustrasikan dampak positif dari strategi pemasaran yang efektif dalam manajemen rantai pasok.</w:t>
      </w:r>
    </w:p>
    <w:p>
      <w:pPr>
        <w:jc w:val="both"/>
        <w:rPr>
          <w:rFonts w:ascii="Times New Roman" w:hAnsi="Times New Roman" w:cs="Times New Roman"/>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Integrasi Pemasaran dan SCM untuk Respon yang Lebih Cepat</w:t>
      </w:r>
    </w:p>
    <w:p>
      <w:pPr>
        <w:jc w:val="both"/>
        <w:rPr>
          <w:rFonts w:ascii="Times New Roman" w:hAnsi="Times New Roman" w:cs="Times New Roman"/>
          <w:sz w:val="24"/>
          <w:szCs w:val="24"/>
        </w:rPr>
      </w:pPr>
    </w:p>
    <w:p>
      <w:pPr>
        <w:ind w:firstLine="720"/>
        <w:jc w:val="both"/>
        <w:rPr>
          <w:rFonts w:ascii="Times New Roman" w:hAnsi="Times New Roman" w:cs="Times New Roman"/>
          <w:sz w:val="24"/>
          <w:szCs w:val="24"/>
        </w:rPr>
      </w:pPr>
      <w:r>
        <w:rPr>
          <w:rFonts w:ascii="Times New Roman" w:hAnsi="Times New Roman" w:cs="Times New Roman"/>
          <w:sz w:val="24"/>
          <w:szCs w:val="24"/>
        </w:rPr>
        <w:t>Integrasi pemasaran dan manajemen rantai pasok (SCM) adalah langkah penting dalam mencapai respon yang lebih cepat terhadap perubahan pasar. Kami akan membahas betapa informasi yang diperoleh dari pemasaran, seperti tren konsumen, preferensi, dan perubahan perilaku pembelian, dapat membantu SCM dalam perencanaan yang lebih akurat dan keputusan persediaan yang tepat waktu. Kasus studi dan contoh nyata akan mengungkapkan bagaimana integrasi ini telah membantu perusahaan menghindari kerugian yang disebabkan oleh ketidaktersediaan bahan baku atau kelebihan stok yang berlebihan.</w:t>
      </w:r>
    </w:p>
    <w:p>
      <w:pPr>
        <w:jc w:val="both"/>
        <w:rPr>
          <w:rFonts w:ascii="Times New Roman" w:hAnsi="Times New Roman" w:cs="Times New Roman"/>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Mencapai Keunggulan Bersaing melalui Optimalisasi Kapabilitas Fungsional dalam Pemasaran dan SCM</w:t>
      </w:r>
    </w:p>
    <w:p>
      <w:pPr>
        <w:jc w:val="both"/>
        <w:rPr>
          <w:rFonts w:ascii="Times New Roman" w:hAnsi="Times New Roman" w:cs="Times New Roman"/>
          <w:sz w:val="24"/>
          <w:szCs w:val="24"/>
        </w:rPr>
      </w:pPr>
    </w:p>
    <w:p>
      <w:pPr>
        <w:ind w:firstLine="720"/>
        <w:jc w:val="both"/>
        <w:rPr>
          <w:rFonts w:ascii="Times New Roman" w:hAnsi="Times New Roman" w:cs="Times New Roman"/>
          <w:sz w:val="24"/>
          <w:szCs w:val="24"/>
        </w:rPr>
      </w:pPr>
      <w:r>
        <w:rPr>
          <w:rFonts w:ascii="Times New Roman" w:hAnsi="Times New Roman" w:cs="Times New Roman"/>
          <w:sz w:val="24"/>
          <w:szCs w:val="24"/>
        </w:rPr>
        <w:t>Dalam poin ini, kami akan mendiskusikan bagaimana optimalisasi kapabilitas fungsional dalam pemasaran tidak hanya memungkinkan perusahaan untuk memenuhi ekspektasi pelanggan, tetapi juga menciptakan peluang untuk mencapai keunggulan kompetitif. Kami akan mengeksplorasi bagaimana perusahaan yang mampu memahami dan merespons kebutuhan pelanggan dengan lebih baik daripada pesaing mereka dapat memenangkan persaingan. Studi kasus dan data pasar akan digunakan untuk mendemonstrasikan bagaimana perusahaan-perusahaan tertentu telah berhasil mencapai keunggulan bersaing melalui strategi pemasaran yang cerdas. Kami akan membahas bagaimana ini juga berdampak positif pada manajemen rantai pasok mereka, menghasilkan rantai pasok yang lebih efisien, yang pada gilirannya memengaruhi keseluruhan kinerja perusahaan.</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Kapabilitas pemasaran dan operasi, serta integrasi supply chain, memiliki dampak positif pada kinerja perusahaan. Kontribusi dari kedua kapabilitas ini terutamanya terlihat dalam produksi, metode produksi, dan distribusi produk kepada konsumen. Kapabilitas ini dianggap sebagai sumber daya penting untuk mencapai keunggulan bersaing dan kinerja yang unggul, mendukung hasil kinerja perusahaan secara keseluruhan. Integrasi supply chain juga menjadi faktor penting, dengan kedua kapabilitas ini memberikan kontribusi positif pada integrasi supply chain, terutama dalam hal waktu, kualitas, dan fleksibilitas. Kerjasama antara kedua fungsi ini dalam pengambilan keputusan bersama berdampak positif pada aktivitas rantai pasok perusahaan. Hasil penelitian juga menegaskan bahwa integrasi supply chain memiliki peran positif dalam kinerja perusahaan, dengan supply chain management yang baik menjadi sangat penting. Keunggulan kompetitif dalam supply chain diwujudkan melalui koordinasi efektif dalam aliran barang dan produk, memenuhi permintaan konsumen tepat waktu, mengurangi biaya, dan meningkatkan hasil dari seluruh rantai pasok. Kerja sama yang kuat dengan mitra dalam supply chain juga menjadi fokus, dengan kemitraan yang panjang mengarah pada perencanaan yang lebih baik dan pemecahan masalah bersama. Kesimpulannya, integrasi supply chain adalah kunci keberhasilan dalam mencapai keunggulan kompetitif perusahaan.</w:t>
      </w:r>
    </w:p>
    <w:p>
      <w:pPr>
        <w:jc w:val="both"/>
        <w:rPr>
          <w:rFonts w:ascii="Times New Roman" w:hAnsi="Times New Roman" w:cs="Times New Roman"/>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KESIMPULAN</w:t>
      </w:r>
    </w:p>
    <w:p>
      <w:pPr>
        <w:ind w:firstLine="720"/>
        <w:jc w:val="both"/>
        <w:rPr>
          <w:rFonts w:ascii="Times New Roman" w:hAnsi="Times New Roman" w:cs="Times New Roman"/>
          <w:sz w:val="24"/>
          <w:szCs w:val="24"/>
        </w:rPr>
      </w:pPr>
      <w:r>
        <w:rPr>
          <w:rFonts w:ascii="Times New Roman" w:hAnsi="Times New Roman" w:cs="Times New Roman"/>
          <w:sz w:val="24"/>
          <w:szCs w:val="24"/>
        </w:rPr>
        <w:t>Kesimpulannya, optimalisasi kapabilitas fungsional dalam pemasaran memiliki dampak yang signifikan pada manajemen rantai pasok perusahaan. Dengan memahami kebutuhan pelanggan dan merespons dengan efektif, perusahaan dapat menciptakan rantai pasok yang lebih efisien dan responsif. Integrasi antara kapabilitas pemasaran dan supply chain management menjadi kunci dalam mencapai efisiensi dalam aliran produk, mengurangi biaya, dan meningkatkan kinerja perusahaan secara keseluruhan. Dalam era persaingan yang ketat, keunggulan kompetitif perusahaan seringkali bergantung pada sejauh mana mereka dapat mengoptimalkan kapabilitas fungsional mereka, sehingga menciptakan manajemen rantai pasok yang adaptif dan responsif. Dengan menggabungkan pemasaran yang efektif dengan integrasi supply chain yang baik, perusahaan dapat mencapai tujuan mereka, memuaskan pelanggan, dan meningkatkan kinerja secara keseluruhan.</w:t>
      </w:r>
    </w:p>
    <w:p>
      <w:pPr>
        <w:jc w:val="both"/>
        <w:rPr>
          <w:rFonts w:ascii="Times New Roman" w:hAnsi="Times New Roman" w:cs="Times New Roman"/>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REFERENSI</w:t>
      </w:r>
    </w:p>
    <w:p>
      <w:pPr>
        <w:ind w:left="720" w:hanging="720"/>
        <w:jc w:val="both"/>
        <w:rPr>
          <w:rFonts w:ascii="Times New Roman" w:hAnsi="Times New Roman" w:cs="Times New Roman"/>
          <w:sz w:val="24"/>
          <w:szCs w:val="24"/>
        </w:rPr>
      </w:pPr>
      <w:r>
        <w:rPr>
          <w:rFonts w:ascii="Times New Roman" w:hAnsi="Times New Roman" w:cs="Times New Roman"/>
          <w:sz w:val="24"/>
          <w:szCs w:val="24"/>
        </w:rPr>
        <w:t>Agan, Y. 2011. Impact of operations, marketing, and information technology capabilities on supply chain integration. Journal of Economic and Social Research. Vol.13 No.1: 27-56.</w:t>
      </w:r>
    </w:p>
    <w:p>
      <w:pPr>
        <w:ind w:left="720" w:hanging="720"/>
        <w:jc w:val="both"/>
        <w:rPr>
          <w:rFonts w:ascii="Times New Roman" w:hAnsi="Times New Roman" w:cs="Times New Roman"/>
          <w:sz w:val="24"/>
          <w:szCs w:val="24"/>
        </w:rPr>
      </w:pPr>
      <w:r>
        <w:rPr>
          <w:rFonts w:ascii="Times New Roman" w:hAnsi="Times New Roman" w:cs="Times New Roman"/>
          <w:sz w:val="24"/>
          <w:szCs w:val="24"/>
        </w:rPr>
        <w:t>Alexandru, C. 2012. The impact of supply chain management performance on organization performance. Journal of Electrical &amp; Electrones Engineering. Vol.5 No.2 (October).</w:t>
      </w:r>
    </w:p>
    <w:p>
      <w:pPr>
        <w:ind w:left="720" w:hanging="720"/>
        <w:jc w:val="both"/>
        <w:rPr>
          <w:rFonts w:ascii="Times New Roman" w:hAnsi="Times New Roman" w:cs="Times New Roman"/>
          <w:sz w:val="24"/>
          <w:szCs w:val="24"/>
        </w:rPr>
      </w:pPr>
      <w:r>
        <w:rPr>
          <w:rFonts w:ascii="Times New Roman" w:hAnsi="Times New Roman" w:cs="Times New Roman"/>
          <w:sz w:val="24"/>
          <w:szCs w:val="24"/>
        </w:rPr>
        <w:t>Anatan, L. 2006. Pengaruh lingkungan bisnis, strategi operasi, dan teknologi sebagai variabel pemoderasi terhadap kinerja operasional perusahaan: Studi perusahaan manufaktur di Indonesia. Jurnal Widya Manajemen Akuntansi.</w:t>
      </w:r>
    </w:p>
    <w:p>
      <w:pPr>
        <w:ind w:left="720" w:hanging="720"/>
        <w:jc w:val="both"/>
        <w:rPr>
          <w:rFonts w:ascii="Times New Roman" w:hAnsi="Times New Roman" w:cs="Times New Roman"/>
          <w:sz w:val="24"/>
          <w:szCs w:val="24"/>
        </w:rPr>
      </w:pPr>
      <w:r>
        <w:rPr>
          <w:rFonts w:ascii="Times New Roman" w:hAnsi="Times New Roman" w:cs="Times New Roman"/>
          <w:sz w:val="24"/>
          <w:szCs w:val="24"/>
        </w:rPr>
        <w:t>Arumugam, V. C., dan R. Mojtahedzadeh. 2011. Relationship between supply chainmanagement practices and performance in the iranian industries: A theoretical approach. International Journal of Academic Research. Vol.3 No.4 (July): 594-635.</w:t>
      </w:r>
    </w:p>
    <w:p>
      <w:pPr>
        <w:ind w:left="720" w:hanging="720"/>
        <w:jc w:val="both"/>
        <w:rPr>
          <w:rFonts w:ascii="Times New Roman" w:hAnsi="Times New Roman" w:cs="Times New Roman"/>
          <w:sz w:val="24"/>
          <w:szCs w:val="24"/>
        </w:rPr>
      </w:pPr>
      <w:r>
        <w:rPr>
          <w:rFonts w:ascii="Times New Roman" w:hAnsi="Times New Roman" w:cs="Times New Roman"/>
          <w:sz w:val="24"/>
          <w:szCs w:val="24"/>
        </w:rPr>
        <w:t>Bowersox, D. J., D. J. Closs, dan T. P. Stank. 1999. Century logistic making supply chain integration a reality. Oak Brook, II. Council of Logistic Management.</w:t>
      </w:r>
    </w:p>
    <w:p>
      <w:pPr>
        <w:ind w:left="720" w:hanging="720"/>
        <w:jc w:val="both"/>
        <w:rPr>
          <w:rFonts w:ascii="Times New Roman" w:hAnsi="Times New Roman" w:cs="Times New Roman"/>
          <w:sz w:val="24"/>
          <w:szCs w:val="24"/>
        </w:rPr>
      </w:pPr>
      <w:r>
        <w:rPr>
          <w:rFonts w:ascii="Times New Roman" w:hAnsi="Times New Roman" w:cs="Times New Roman"/>
          <w:sz w:val="24"/>
          <w:szCs w:val="24"/>
        </w:rPr>
        <w:t>Calantone, R., R. Garcia, dan C. Droge. 2003. The effects of environmental turbulence on new product development strategy planning. Journal of Product Innovation Management. Vol.20: 90-103</w:t>
      </w:r>
    </w:p>
    <w:p>
      <w:pPr>
        <w:ind w:left="720" w:hanging="720"/>
        <w:jc w:val="both"/>
        <w:rPr>
          <w:rFonts w:ascii="Times New Roman" w:hAnsi="Times New Roman" w:cs="Times New Roman"/>
          <w:sz w:val="24"/>
          <w:szCs w:val="24"/>
        </w:rPr>
      </w:pPr>
      <w:r>
        <w:rPr>
          <w:rFonts w:ascii="Times New Roman" w:hAnsi="Times New Roman" w:cs="Times New Roman"/>
          <w:sz w:val="24"/>
          <w:szCs w:val="24"/>
        </w:rPr>
        <w:t>Drucker P. 2007. The Practice of Management. Oxfords Butterworth-Heineimainn.</w:t>
      </w:r>
    </w:p>
    <w:p>
      <w:pPr>
        <w:ind w:left="720" w:hanging="720"/>
        <w:jc w:val="both"/>
        <w:rPr>
          <w:rFonts w:ascii="Times New Roman" w:hAnsi="Times New Roman" w:cs="Times New Roman"/>
          <w:sz w:val="24"/>
          <w:szCs w:val="24"/>
        </w:rPr>
      </w:pPr>
      <w:r>
        <w:rPr>
          <w:rFonts w:ascii="Times New Roman" w:hAnsi="Times New Roman" w:cs="Times New Roman"/>
          <w:sz w:val="24"/>
          <w:szCs w:val="24"/>
        </w:rPr>
        <w:t>Ellitan, L., dan L. Anatan. 2008. Manajemen Strategi Operasi. Bandung: Penerbit Afabeta.</w:t>
      </w:r>
    </w:p>
    <w:sectPr>
      <w:pgSz w:w="11906" w:h="16838"/>
      <w:pgMar w:top="1701" w:right="1701" w:bottom="1701" w:left="2268"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328"/>
    <w:rsid w:val="000875E9"/>
    <w:rsid w:val="000949B1"/>
    <w:rsid w:val="000B2997"/>
    <w:rsid w:val="000B3653"/>
    <w:rsid w:val="000C1850"/>
    <w:rsid w:val="000D7EC4"/>
    <w:rsid w:val="0010292A"/>
    <w:rsid w:val="00142CB0"/>
    <w:rsid w:val="0018424C"/>
    <w:rsid w:val="001A0766"/>
    <w:rsid w:val="001A685E"/>
    <w:rsid w:val="001B7C13"/>
    <w:rsid w:val="002770D0"/>
    <w:rsid w:val="002B13CD"/>
    <w:rsid w:val="003B433B"/>
    <w:rsid w:val="003B46F0"/>
    <w:rsid w:val="003B7BFF"/>
    <w:rsid w:val="003D02CE"/>
    <w:rsid w:val="003F1BFA"/>
    <w:rsid w:val="003F5527"/>
    <w:rsid w:val="00436CA3"/>
    <w:rsid w:val="004429E6"/>
    <w:rsid w:val="0044326B"/>
    <w:rsid w:val="00444282"/>
    <w:rsid w:val="00461B33"/>
    <w:rsid w:val="00466820"/>
    <w:rsid w:val="00497A80"/>
    <w:rsid w:val="004A1328"/>
    <w:rsid w:val="004B02F0"/>
    <w:rsid w:val="00525A74"/>
    <w:rsid w:val="005915AE"/>
    <w:rsid w:val="0059747F"/>
    <w:rsid w:val="005A3DBC"/>
    <w:rsid w:val="005B20DE"/>
    <w:rsid w:val="005B55E2"/>
    <w:rsid w:val="005C0273"/>
    <w:rsid w:val="005C7439"/>
    <w:rsid w:val="005E7E0C"/>
    <w:rsid w:val="00604439"/>
    <w:rsid w:val="00660EFF"/>
    <w:rsid w:val="006B0EDC"/>
    <w:rsid w:val="006D4DFA"/>
    <w:rsid w:val="006E1347"/>
    <w:rsid w:val="006E4EB8"/>
    <w:rsid w:val="006F25F7"/>
    <w:rsid w:val="006F3776"/>
    <w:rsid w:val="00705B6C"/>
    <w:rsid w:val="0074699D"/>
    <w:rsid w:val="0075235F"/>
    <w:rsid w:val="007973B5"/>
    <w:rsid w:val="007A4D8C"/>
    <w:rsid w:val="007B53AD"/>
    <w:rsid w:val="0085010B"/>
    <w:rsid w:val="008654A1"/>
    <w:rsid w:val="00885366"/>
    <w:rsid w:val="00891182"/>
    <w:rsid w:val="008B4D35"/>
    <w:rsid w:val="008E4D51"/>
    <w:rsid w:val="009038ED"/>
    <w:rsid w:val="00921E8E"/>
    <w:rsid w:val="0092453F"/>
    <w:rsid w:val="009246F2"/>
    <w:rsid w:val="00946C64"/>
    <w:rsid w:val="00990EBC"/>
    <w:rsid w:val="00992111"/>
    <w:rsid w:val="00994D71"/>
    <w:rsid w:val="009A62C3"/>
    <w:rsid w:val="009B2A05"/>
    <w:rsid w:val="009D38F2"/>
    <w:rsid w:val="00A02058"/>
    <w:rsid w:val="00A22E6A"/>
    <w:rsid w:val="00A71320"/>
    <w:rsid w:val="00A73174"/>
    <w:rsid w:val="00A94F4E"/>
    <w:rsid w:val="00A97C3E"/>
    <w:rsid w:val="00AB29D5"/>
    <w:rsid w:val="00AE083D"/>
    <w:rsid w:val="00AF197A"/>
    <w:rsid w:val="00B00DA7"/>
    <w:rsid w:val="00B2557C"/>
    <w:rsid w:val="00BA4124"/>
    <w:rsid w:val="00BA79C8"/>
    <w:rsid w:val="00BB1D77"/>
    <w:rsid w:val="00C11EB8"/>
    <w:rsid w:val="00C1401D"/>
    <w:rsid w:val="00C951F6"/>
    <w:rsid w:val="00CA102B"/>
    <w:rsid w:val="00CA5D7F"/>
    <w:rsid w:val="00CB5C0B"/>
    <w:rsid w:val="00CB6682"/>
    <w:rsid w:val="00CD25EE"/>
    <w:rsid w:val="00D1074A"/>
    <w:rsid w:val="00D318AC"/>
    <w:rsid w:val="00D406EF"/>
    <w:rsid w:val="00D43021"/>
    <w:rsid w:val="00D5787F"/>
    <w:rsid w:val="00D8468A"/>
    <w:rsid w:val="00E0247D"/>
    <w:rsid w:val="00E81F08"/>
    <w:rsid w:val="00E913C7"/>
    <w:rsid w:val="00F30182"/>
    <w:rsid w:val="00F3079F"/>
    <w:rsid w:val="00F61403"/>
    <w:rsid w:val="00F811E1"/>
    <w:rsid w:val="00FB0323"/>
    <w:rsid w:val="00FD5746"/>
    <w:rsid w:val="42547081"/>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0"/>
      <w:sz w:val="22"/>
      <w:szCs w:val="22"/>
      <w:lang w:val="id-ID" w:eastAsia="id-ID" w:bidi="ar-SA"/>
      <w14:ligatures w14:val="none"/>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List Paragraph"/>
    <w:basedOn w:val="1"/>
    <w:qFormat/>
    <w:uiPriority w:val="34"/>
    <w:pPr>
      <w:ind w:left="720"/>
      <w:contextualSpacing/>
    </w:pPr>
  </w:style>
  <w:style w:type="character" w:customStyle="1" w:styleId="7">
    <w:name w:val="Header KAR"/>
    <w:basedOn w:val="2"/>
    <w:link w:val="5"/>
    <w:uiPriority w:val="99"/>
    <w:rPr>
      <w:kern w:val="0"/>
      <w14:ligatures w14:val="none"/>
    </w:rPr>
  </w:style>
  <w:style w:type="character" w:customStyle="1" w:styleId="8">
    <w:name w:val="Footer KAR"/>
    <w:basedOn w:val="2"/>
    <w:link w:val="4"/>
    <w:uiPriority w:val="99"/>
    <w:rPr>
      <w:kern w:val="0"/>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2057</Words>
  <Characters>11730</Characters>
  <Lines>97</Lines>
  <Paragraphs>27</Paragraphs>
  <TotalTime>0</TotalTime>
  <ScaleCrop>false</ScaleCrop>
  <LinksUpToDate>false</LinksUpToDate>
  <CharactersWithSpaces>13760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2023-10-14T16:43:00Z</dcterms:created>
  <dc:creator>cahyaningtyaskn@gmail.com</dc:creator>
  <cp:lastModifiedBy>sadik lasida</cp:lastModifiedBy>
  <dcterms:modified xsi:type="dcterms:W3CDTF">2023-10-18T16:23:23Z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94BAEE96AE5D46CC9DAC68943FBC7143_13</vt:lpwstr>
  </property>
</Properties>
</file>