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6582"/>
      </w:tblGrid>
      <w:tr w:rsidR="001D08FA" w:rsidRPr="00F83592" w:rsidTr="001D08FA">
        <w:tc>
          <w:tcPr>
            <w:tcW w:w="2660"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Nama</w:t>
            </w:r>
          </w:p>
        </w:tc>
        <w:tc>
          <w:tcPr>
            <w:tcW w:w="6582"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 Ni’matul Lu’lu’in</w:t>
            </w:r>
          </w:p>
        </w:tc>
      </w:tr>
      <w:tr w:rsidR="001D08FA" w:rsidRPr="00F83592" w:rsidTr="001D08FA">
        <w:tc>
          <w:tcPr>
            <w:tcW w:w="2660"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NPM</w:t>
            </w:r>
          </w:p>
        </w:tc>
        <w:tc>
          <w:tcPr>
            <w:tcW w:w="6582"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 2116041079</w:t>
            </w:r>
          </w:p>
        </w:tc>
      </w:tr>
      <w:tr w:rsidR="001D08FA" w:rsidRPr="00F83592" w:rsidTr="001D08FA">
        <w:tc>
          <w:tcPr>
            <w:tcW w:w="2660"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Kelas</w:t>
            </w:r>
          </w:p>
        </w:tc>
        <w:tc>
          <w:tcPr>
            <w:tcW w:w="6582"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 Reguler C</w:t>
            </w:r>
          </w:p>
        </w:tc>
      </w:tr>
      <w:tr w:rsidR="001D08FA" w:rsidRPr="00F83592" w:rsidTr="001D08FA">
        <w:tc>
          <w:tcPr>
            <w:tcW w:w="2660"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Mata Kuliah</w:t>
            </w:r>
          </w:p>
        </w:tc>
        <w:tc>
          <w:tcPr>
            <w:tcW w:w="6582"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 Manajemen Strategis</w:t>
            </w:r>
          </w:p>
        </w:tc>
      </w:tr>
      <w:tr w:rsidR="001D08FA" w:rsidRPr="00F83592" w:rsidTr="001D08FA">
        <w:tc>
          <w:tcPr>
            <w:tcW w:w="2660"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Dosen Pengampu</w:t>
            </w:r>
          </w:p>
        </w:tc>
        <w:tc>
          <w:tcPr>
            <w:tcW w:w="6582" w:type="dxa"/>
          </w:tcPr>
          <w:p w:rsidR="001D08FA" w:rsidRPr="00F83592" w:rsidRDefault="001D08FA" w:rsidP="000F5AA5">
            <w:pPr>
              <w:jc w:val="both"/>
              <w:rPr>
                <w:rFonts w:ascii="Times New Roman" w:hAnsi="Times New Roman" w:cs="Times New Roman"/>
                <w:b/>
                <w:sz w:val="24"/>
                <w:szCs w:val="24"/>
              </w:rPr>
            </w:pPr>
            <w:r w:rsidRPr="00F83592">
              <w:rPr>
                <w:rFonts w:ascii="Times New Roman" w:hAnsi="Times New Roman" w:cs="Times New Roman"/>
                <w:b/>
                <w:sz w:val="24"/>
                <w:szCs w:val="24"/>
              </w:rPr>
              <w:t>: Intan Fitri Meutia, S.A.N., M.A., Ph.D.</w:t>
            </w:r>
          </w:p>
        </w:tc>
      </w:tr>
    </w:tbl>
    <w:p w:rsidR="007F1A3F" w:rsidRPr="00F83592" w:rsidRDefault="007F1A3F" w:rsidP="000F5AA5">
      <w:pPr>
        <w:spacing w:line="240" w:lineRule="auto"/>
        <w:jc w:val="both"/>
        <w:rPr>
          <w:rFonts w:ascii="Times New Roman" w:hAnsi="Times New Roman" w:cs="Times New Roman"/>
          <w:b/>
          <w:sz w:val="24"/>
          <w:szCs w:val="24"/>
        </w:rPr>
      </w:pPr>
    </w:p>
    <w:p w:rsidR="001D08FA" w:rsidRPr="00F83592" w:rsidRDefault="001D08FA" w:rsidP="00110201">
      <w:pPr>
        <w:spacing w:line="240" w:lineRule="auto"/>
        <w:jc w:val="center"/>
        <w:rPr>
          <w:rFonts w:ascii="Times New Roman" w:hAnsi="Times New Roman" w:cs="Times New Roman"/>
          <w:b/>
          <w:sz w:val="24"/>
          <w:szCs w:val="24"/>
        </w:rPr>
      </w:pPr>
      <w:r w:rsidRPr="00F83592">
        <w:rPr>
          <w:rFonts w:ascii="Times New Roman" w:hAnsi="Times New Roman" w:cs="Times New Roman"/>
          <w:b/>
          <w:sz w:val="24"/>
          <w:szCs w:val="24"/>
        </w:rPr>
        <w:t>Ujian Tengah Semester</w:t>
      </w:r>
    </w:p>
    <w:p w:rsidR="001D08FA" w:rsidRPr="00F83592" w:rsidRDefault="00DB3254" w:rsidP="00110201">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85pt;margin-top:21.55pt;width:453.8pt;height:0;z-index:251658240" o:connectortype="straight" strokeweight="1.5pt"/>
        </w:pict>
      </w:r>
      <w:r w:rsidR="001D08FA" w:rsidRPr="00F83592">
        <w:rPr>
          <w:rFonts w:ascii="Times New Roman" w:hAnsi="Times New Roman" w:cs="Times New Roman"/>
          <w:b/>
          <w:sz w:val="24"/>
          <w:szCs w:val="24"/>
        </w:rPr>
        <w:t xml:space="preserve">Literatur Review </w:t>
      </w:r>
      <w:r w:rsidR="009A4E7C" w:rsidRPr="00F83592">
        <w:rPr>
          <w:rFonts w:ascii="Times New Roman" w:hAnsi="Times New Roman" w:cs="Times New Roman"/>
          <w:b/>
          <w:sz w:val="24"/>
          <w:szCs w:val="24"/>
        </w:rPr>
        <w:t xml:space="preserve">Formulasi </w:t>
      </w:r>
      <w:r w:rsidR="001D08FA" w:rsidRPr="00F83592">
        <w:rPr>
          <w:rFonts w:ascii="Times New Roman" w:hAnsi="Times New Roman" w:cs="Times New Roman"/>
          <w:b/>
          <w:sz w:val="24"/>
          <w:szCs w:val="24"/>
        </w:rPr>
        <w:t>Strategi</w:t>
      </w:r>
    </w:p>
    <w:p w:rsidR="001D08FA" w:rsidRPr="00F83592" w:rsidRDefault="001D08FA" w:rsidP="000F5AA5">
      <w:pPr>
        <w:spacing w:line="240" w:lineRule="auto"/>
        <w:jc w:val="both"/>
        <w:rPr>
          <w:rFonts w:ascii="Times New Roman" w:hAnsi="Times New Roman" w:cs="Times New Roman"/>
          <w:b/>
          <w:sz w:val="24"/>
          <w:szCs w:val="24"/>
        </w:rPr>
      </w:pPr>
    </w:p>
    <w:p w:rsidR="00C34B1F" w:rsidRPr="00F83592" w:rsidRDefault="00C34B1F" w:rsidP="000F5AA5">
      <w:pPr>
        <w:spacing w:line="240" w:lineRule="auto"/>
        <w:jc w:val="both"/>
        <w:rPr>
          <w:rFonts w:ascii="Times New Roman" w:hAnsi="Times New Roman" w:cs="Times New Roman"/>
          <w:b/>
          <w:sz w:val="24"/>
          <w:szCs w:val="24"/>
        </w:rPr>
      </w:pPr>
      <w:r w:rsidRPr="00F83592">
        <w:rPr>
          <w:rFonts w:ascii="Times New Roman" w:hAnsi="Times New Roman" w:cs="Times New Roman"/>
          <w:b/>
          <w:sz w:val="24"/>
          <w:szCs w:val="24"/>
        </w:rPr>
        <w:t xml:space="preserve">Konsep </w:t>
      </w:r>
      <w:r w:rsidR="001D08FA" w:rsidRPr="00F83592">
        <w:rPr>
          <w:rFonts w:ascii="Times New Roman" w:hAnsi="Times New Roman" w:cs="Times New Roman"/>
          <w:b/>
          <w:sz w:val="24"/>
          <w:szCs w:val="24"/>
        </w:rPr>
        <w:t>Dasar dan Pengertian Formulasi Strategi</w:t>
      </w:r>
    </w:p>
    <w:p w:rsidR="009A4E7C" w:rsidRPr="00F83592" w:rsidRDefault="007F1A3F" w:rsidP="000F5AA5">
      <w:pPr>
        <w:spacing w:line="240" w:lineRule="auto"/>
        <w:ind w:firstLine="360"/>
        <w:jc w:val="both"/>
        <w:rPr>
          <w:rFonts w:ascii="Times New Roman" w:hAnsi="Times New Roman" w:cs="Times New Roman"/>
          <w:sz w:val="24"/>
          <w:szCs w:val="24"/>
        </w:rPr>
      </w:pPr>
      <w:r w:rsidRPr="00F83592">
        <w:rPr>
          <w:rFonts w:ascii="Times New Roman" w:hAnsi="Times New Roman" w:cs="Times New Roman"/>
          <w:sz w:val="24"/>
          <w:szCs w:val="24"/>
        </w:rPr>
        <w:t xml:space="preserve">Formulasi strategi merupakan pengembangan perencanaan jangka panjang untuk manajemen yang efektif melalui analisis lingkungan, dalam hal ini mengembangkan visi dan misi, mengidentifikasi peluang dan ancama eksternal organisasi, menentukan kekuatan dan kelemahan internal, menetapkan jangka panjang, dan merumuskan alternatif strategi (Whelen &amp; Hunger,2012:65). </w:t>
      </w:r>
      <w:r w:rsidR="001964EC" w:rsidRPr="00F83592">
        <w:rPr>
          <w:rFonts w:ascii="Times New Roman" w:hAnsi="Times New Roman" w:cs="Times New Roman"/>
          <w:sz w:val="24"/>
          <w:szCs w:val="24"/>
        </w:rPr>
        <w:t xml:space="preserve">Formulasi strategi </w:t>
      </w:r>
      <w:r w:rsidRPr="00F83592">
        <w:rPr>
          <w:rFonts w:ascii="Times New Roman" w:hAnsi="Times New Roman" w:cs="Times New Roman"/>
          <w:sz w:val="24"/>
          <w:szCs w:val="24"/>
        </w:rPr>
        <w:t>termasuk kedalam</w:t>
      </w:r>
      <w:r w:rsidR="001964EC" w:rsidRPr="00F83592">
        <w:rPr>
          <w:rFonts w:ascii="Times New Roman" w:hAnsi="Times New Roman" w:cs="Times New Roman"/>
          <w:sz w:val="24"/>
          <w:szCs w:val="24"/>
        </w:rPr>
        <w:t xml:space="preserve"> bagian terpenting dalam perencanaan masa depan dan merancang rencana strategis guna mencapai </w:t>
      </w:r>
      <w:r w:rsidR="001964EC" w:rsidRPr="00F83592">
        <w:rPr>
          <w:rFonts w:ascii="Times New Roman" w:hAnsi="Times New Roman" w:cs="Times New Roman"/>
          <w:i/>
          <w:sz w:val="24"/>
          <w:szCs w:val="24"/>
        </w:rPr>
        <w:t xml:space="preserve">customer values </w:t>
      </w:r>
      <w:r w:rsidR="001964EC" w:rsidRPr="00F83592">
        <w:rPr>
          <w:rFonts w:ascii="Times New Roman" w:hAnsi="Times New Roman" w:cs="Times New Roman"/>
          <w:sz w:val="24"/>
          <w:szCs w:val="24"/>
        </w:rPr>
        <w:t xml:space="preserve">yang optimal. Menurut Morris, langkah pertama adalah mengenali organisasi dan sasaran saat ini. </w:t>
      </w:r>
      <w:r w:rsidR="00E604A8" w:rsidRPr="00F83592">
        <w:rPr>
          <w:rFonts w:ascii="Times New Roman" w:hAnsi="Times New Roman" w:cs="Times New Roman"/>
          <w:sz w:val="24"/>
          <w:szCs w:val="24"/>
        </w:rPr>
        <w:t>Langkah selanjutnya melibatkan evaluasi kelemahan, kekurangan, peluang, serta ancaman, baik yang berasal dari internal maupun eksternal. Dari analisis ini, strategi yang efektif dapat dibuat</w:t>
      </w:r>
      <w:r w:rsidR="001964EC" w:rsidRPr="00F83592">
        <w:rPr>
          <w:rFonts w:ascii="Times New Roman" w:hAnsi="Times New Roman" w:cs="Times New Roman"/>
          <w:sz w:val="24"/>
          <w:szCs w:val="24"/>
        </w:rPr>
        <w:t xml:space="preserve"> </w:t>
      </w:r>
      <w:r w:rsidR="009A4E7C" w:rsidRPr="00F83592">
        <w:rPr>
          <w:rFonts w:ascii="Times New Roman" w:hAnsi="Times New Roman" w:cs="Times New Roman"/>
          <w:sz w:val="24"/>
          <w:szCs w:val="24"/>
        </w:rPr>
        <w:t>Formulasi strategi adalah proses yang menentukan aktivitas-aktivitas yang berhubungan d</w:t>
      </w:r>
      <w:r w:rsidR="00C979F0" w:rsidRPr="00F83592">
        <w:rPr>
          <w:rFonts w:ascii="Times New Roman" w:hAnsi="Times New Roman" w:cs="Times New Roman"/>
          <w:sz w:val="24"/>
          <w:szCs w:val="24"/>
        </w:rPr>
        <w:t xml:space="preserve">engan pencapaian tujuan. Rao (2004) mengatakan bahwa ada keterikatan yang saling berpengaruh antara struktur organisasi dan budaya perusahaan, teknologi, peran individu, struktur organisasi dan proses manajemen yang dipengaruhi oleh lingkungan teknologi </w:t>
      </w:r>
      <w:r w:rsidR="00C46429" w:rsidRPr="00F83592">
        <w:rPr>
          <w:rFonts w:ascii="Times New Roman" w:hAnsi="Times New Roman" w:cs="Times New Roman"/>
          <w:sz w:val="24"/>
          <w:szCs w:val="24"/>
        </w:rPr>
        <w:t>eksternal dan lingkungan sosio-ekonomis eksternal dalam metodologi pembentukan strategi formulasi. Tindakan yang dilakukan oleh organisasi atau perusahaan untuk meraih tujuan (Haberberg &amp; Rieple,2001) adalah sebagai berikut:</w:t>
      </w:r>
    </w:p>
    <w:p w:rsidR="00C46429" w:rsidRPr="00F83592" w:rsidRDefault="00971039" w:rsidP="000F5AA5">
      <w:pPr>
        <w:pStyle w:val="ListParagraph"/>
        <w:numPr>
          <w:ilvl w:val="0"/>
          <w:numId w:val="3"/>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Mengidentifikasikan lingkungan eksternal dan internal yang akan menjadi target pasar perusahaan di masa depan, serta merumuskan misi untuk mencapai visi yang ditetapkan.</w:t>
      </w:r>
    </w:p>
    <w:p w:rsidR="00971039" w:rsidRPr="00F83592" w:rsidRDefault="00971039" w:rsidP="000F5AA5">
      <w:pPr>
        <w:pStyle w:val="ListParagraph"/>
        <w:numPr>
          <w:ilvl w:val="0"/>
          <w:numId w:val="3"/>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Mengkaji lingkungan sekitar untuk mengidentifikasikan kekuatan, kelemahan, peluang, dan ancaman yang mungkin dihadapi oleh perusahaan, sehingga perusahaan dapat meresponnya dengan cepat dan tepat.</w:t>
      </w:r>
    </w:p>
    <w:p w:rsidR="00971039" w:rsidRPr="00F83592" w:rsidRDefault="00971039" w:rsidP="000F5AA5">
      <w:pPr>
        <w:pStyle w:val="ListParagraph"/>
        <w:numPr>
          <w:ilvl w:val="0"/>
          <w:numId w:val="3"/>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Menyusun fator-faktor kunci keberhasilan yang vital untuk mengukur pencapaian tujuan.</w:t>
      </w:r>
    </w:p>
    <w:p w:rsidR="007747FD" w:rsidRPr="00F83592" w:rsidRDefault="0046648F" w:rsidP="000F5AA5">
      <w:pPr>
        <w:pStyle w:val="ListParagraph"/>
        <w:numPr>
          <w:ilvl w:val="0"/>
          <w:numId w:val="3"/>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Menetapkan sasaran, mengidentifikasi, mengevaluasi, dan merumuskan strategi untuk mengukur pencapaian tujuan. Pengembang strategi harus melakukan analisis pilihan yang tersedia bagi perusahaan, mempertimbangkan sumber daya yang ada berdasarkan situasi aktual, merinci beberapa alternatif strategi yang sesuai dengan misi organisasi yang telah ditetapkan, menentukan strategi yang paling krusial dan tujuan jangka panjang, serta merancang sasaran tahunan dan strategi jangka pendek yang sesuai dengan tujuan jangka panjang.</w:t>
      </w:r>
    </w:p>
    <w:p w:rsidR="002D7593" w:rsidRPr="00F83592" w:rsidRDefault="002D7593" w:rsidP="000F5AA5">
      <w:pPr>
        <w:pStyle w:val="ListParagraph"/>
        <w:spacing w:line="240" w:lineRule="auto"/>
        <w:ind w:left="0"/>
        <w:jc w:val="both"/>
        <w:rPr>
          <w:rFonts w:ascii="Times New Roman" w:hAnsi="Times New Roman" w:cs="Times New Roman"/>
          <w:b/>
          <w:sz w:val="24"/>
          <w:szCs w:val="24"/>
        </w:rPr>
      </w:pPr>
    </w:p>
    <w:p w:rsidR="007747FD" w:rsidRPr="00F83592" w:rsidRDefault="007747FD" w:rsidP="000F5AA5">
      <w:pPr>
        <w:pStyle w:val="ListParagraph"/>
        <w:spacing w:line="240" w:lineRule="auto"/>
        <w:ind w:left="0"/>
        <w:jc w:val="both"/>
        <w:rPr>
          <w:rFonts w:ascii="Times New Roman" w:hAnsi="Times New Roman" w:cs="Times New Roman"/>
          <w:b/>
          <w:sz w:val="24"/>
          <w:szCs w:val="24"/>
        </w:rPr>
      </w:pPr>
      <w:r w:rsidRPr="00F83592">
        <w:rPr>
          <w:rFonts w:ascii="Times New Roman" w:hAnsi="Times New Roman" w:cs="Times New Roman"/>
          <w:b/>
          <w:sz w:val="24"/>
          <w:szCs w:val="24"/>
        </w:rPr>
        <w:t>Hubungan Formulasi Strategi dan Implementasi Strategi (Certo, 2010)</w:t>
      </w:r>
    </w:p>
    <w:p w:rsidR="007747FD" w:rsidRPr="00F83592" w:rsidRDefault="007747FD" w:rsidP="00110201">
      <w:pPr>
        <w:spacing w:line="240" w:lineRule="auto"/>
        <w:jc w:val="center"/>
        <w:rPr>
          <w:rFonts w:ascii="Times New Roman" w:hAnsi="Times New Roman" w:cs="Times New Roman"/>
          <w:sz w:val="24"/>
          <w:szCs w:val="24"/>
        </w:rPr>
      </w:pPr>
      <w:r w:rsidRPr="00F83592">
        <w:rPr>
          <w:rFonts w:ascii="Times New Roman" w:hAnsi="Times New Roman" w:cs="Times New Roman"/>
          <w:noProof/>
          <w:sz w:val="24"/>
          <w:szCs w:val="24"/>
          <w:lang w:eastAsia="id-ID"/>
        </w:rPr>
        <w:lastRenderedPageBreak/>
        <w:drawing>
          <wp:inline distT="0" distB="0" distL="0" distR="0">
            <wp:extent cx="2330745" cy="1861612"/>
            <wp:effectExtent l="19050" t="0" r="0" b="0"/>
            <wp:docPr id="1" name="Picture 0" descr="Screenshot (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42).png"/>
                    <pic:cNvPicPr/>
                  </pic:nvPicPr>
                  <pic:blipFill>
                    <a:blip r:embed="rId5" cstate="print"/>
                    <a:srcRect l="37340" t="36634" r="38452" b="29029"/>
                    <a:stretch>
                      <a:fillRect/>
                    </a:stretch>
                  </pic:blipFill>
                  <pic:spPr>
                    <a:xfrm>
                      <a:off x="0" y="0"/>
                      <a:ext cx="2336259" cy="1866016"/>
                    </a:xfrm>
                    <a:prstGeom prst="rect">
                      <a:avLst/>
                    </a:prstGeom>
                  </pic:spPr>
                </pic:pic>
              </a:graphicData>
            </a:graphic>
          </wp:inline>
        </w:drawing>
      </w:r>
    </w:p>
    <w:p w:rsidR="007747FD" w:rsidRPr="00F83592" w:rsidRDefault="007747FD" w:rsidP="000F5AA5">
      <w:p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Berdasarkan gambar tersebut, ada beberapa kemungkinan keterkaitan antara formulasi dan implementasi strategi yaitu dapat diuraikan:</w:t>
      </w:r>
    </w:p>
    <w:p w:rsidR="007747FD" w:rsidRPr="00F83592" w:rsidRDefault="007747FD" w:rsidP="000F5AA5">
      <w:pPr>
        <w:pStyle w:val="ListParagraph"/>
        <w:numPr>
          <w:ilvl w:val="0"/>
          <w:numId w:val="10"/>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Succes:</w:t>
      </w:r>
      <w:r w:rsidR="000B29E6" w:rsidRPr="00F83592">
        <w:rPr>
          <w:rFonts w:ascii="Times New Roman" w:hAnsi="Times New Roman" w:cs="Times New Roman"/>
          <w:sz w:val="24"/>
          <w:szCs w:val="24"/>
        </w:rPr>
        <w:t xml:space="preserve"> H</w:t>
      </w:r>
      <w:r w:rsidRPr="00F83592">
        <w:rPr>
          <w:rFonts w:ascii="Times New Roman" w:hAnsi="Times New Roman" w:cs="Times New Roman"/>
          <w:sz w:val="24"/>
          <w:szCs w:val="24"/>
        </w:rPr>
        <w:t>al ini merupakan hal yang diharapkan oleh setiap organisasi. Hal ini dapat terwujud ketika formulasi strategi suatu organisasi</w:t>
      </w:r>
      <w:r w:rsidR="000B29E6" w:rsidRPr="00F83592">
        <w:rPr>
          <w:rFonts w:ascii="Times New Roman" w:hAnsi="Times New Roman" w:cs="Times New Roman"/>
          <w:sz w:val="24"/>
          <w:szCs w:val="24"/>
        </w:rPr>
        <w:t xml:space="preserve"> dilakukan dengan cermat dan implementasinya berjalan optimal.</w:t>
      </w:r>
    </w:p>
    <w:p w:rsidR="000B29E6" w:rsidRPr="00F83592" w:rsidRDefault="000B29E6" w:rsidP="000F5AA5">
      <w:pPr>
        <w:pStyle w:val="ListParagraph"/>
        <w:numPr>
          <w:ilvl w:val="0"/>
          <w:numId w:val="10"/>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Trouble:</w:t>
      </w:r>
      <w:r w:rsidRPr="00F83592">
        <w:rPr>
          <w:rFonts w:ascii="Times New Roman" w:hAnsi="Times New Roman" w:cs="Times New Roman"/>
          <w:sz w:val="24"/>
          <w:szCs w:val="24"/>
        </w:rPr>
        <w:t xml:space="preserve"> Adalah kondisi dimana suatu organisasi berhasil merancang strategi mereka secara efektif, namun pada pelaksanaannya berjalan buruk.</w:t>
      </w:r>
    </w:p>
    <w:p w:rsidR="000B29E6" w:rsidRPr="00F83592" w:rsidRDefault="000B29E6" w:rsidP="000F5AA5">
      <w:pPr>
        <w:pStyle w:val="ListParagraph"/>
        <w:numPr>
          <w:ilvl w:val="0"/>
          <w:numId w:val="10"/>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Roulette:</w:t>
      </w:r>
      <w:r w:rsidRPr="00F83592">
        <w:rPr>
          <w:rFonts w:ascii="Times New Roman" w:hAnsi="Times New Roman" w:cs="Times New Roman"/>
          <w:sz w:val="24"/>
          <w:szCs w:val="24"/>
        </w:rPr>
        <w:t xml:space="preserve"> Adalah kondisi dimana perusahaan mengalami kesulitan dalam merancang strategi mereka, namun berhasil dalam pelaksanaannya.</w:t>
      </w:r>
    </w:p>
    <w:p w:rsidR="000B29E6" w:rsidRPr="00F83592" w:rsidRDefault="000B29E6" w:rsidP="000F5AA5">
      <w:pPr>
        <w:pStyle w:val="ListParagraph"/>
        <w:numPr>
          <w:ilvl w:val="0"/>
          <w:numId w:val="10"/>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Failure:</w:t>
      </w:r>
      <w:r w:rsidRPr="00F83592">
        <w:rPr>
          <w:rFonts w:ascii="Times New Roman" w:hAnsi="Times New Roman" w:cs="Times New Roman"/>
          <w:sz w:val="24"/>
          <w:szCs w:val="24"/>
        </w:rPr>
        <w:t xml:space="preserve"> merupakan situasi yang tidak diinginkan oleh suatu organisasi karena strategi tidak dirumuskan dengan baik, begitu juga dalam pelaksanaannya.</w:t>
      </w:r>
    </w:p>
    <w:p w:rsidR="00EC43FF" w:rsidRPr="00F83592" w:rsidRDefault="000B29E6" w:rsidP="000F5AA5">
      <w:pPr>
        <w:spacing w:line="240" w:lineRule="auto"/>
        <w:ind w:firstLine="360"/>
        <w:jc w:val="both"/>
        <w:rPr>
          <w:rFonts w:ascii="Times New Roman" w:hAnsi="Times New Roman" w:cs="Times New Roman"/>
          <w:sz w:val="24"/>
          <w:szCs w:val="24"/>
        </w:rPr>
      </w:pPr>
      <w:r w:rsidRPr="00F83592">
        <w:rPr>
          <w:rFonts w:ascii="Times New Roman" w:hAnsi="Times New Roman" w:cs="Times New Roman"/>
          <w:sz w:val="24"/>
          <w:szCs w:val="24"/>
        </w:rPr>
        <w:t>Dari penjelasan tersebut, dapat ditarik kesimpulan bahwa ada keterkaitan yang kuat antara formulasi</w:t>
      </w:r>
      <w:r w:rsidR="009F0D39" w:rsidRPr="00F83592">
        <w:rPr>
          <w:rFonts w:ascii="Times New Roman" w:hAnsi="Times New Roman" w:cs="Times New Roman"/>
          <w:sz w:val="24"/>
          <w:szCs w:val="24"/>
        </w:rPr>
        <w:t xml:space="preserve"> strategi dan implementasi strategi. Sederhananya formulasi strategi merupakan proses pernyataan visi, misi dan tujuan sedangkan implementasi strategi merupakan proses penerjemahan strategi ke dalam tindakan-tindakan. </w:t>
      </w:r>
      <w:r w:rsidR="000F5AA5" w:rsidRPr="00F83592">
        <w:rPr>
          <w:rFonts w:ascii="Times New Roman" w:hAnsi="Times New Roman" w:cs="Times New Roman"/>
          <w:sz w:val="24"/>
          <w:szCs w:val="24"/>
        </w:rPr>
        <w:t>Formulasi strategi adalah komponen yang sangat vital dalam manajemen strategis karena berfungsi sebagai dasar pengambilan keputusan strategis dan memberikan arah bagi organisasi dalam mencapai keunggulan kompetitif. Maka terdapat b</w:t>
      </w:r>
      <w:r w:rsidR="00110201" w:rsidRPr="00F83592">
        <w:rPr>
          <w:rFonts w:ascii="Times New Roman" w:hAnsi="Times New Roman" w:cs="Times New Roman"/>
          <w:sz w:val="24"/>
          <w:szCs w:val="24"/>
        </w:rPr>
        <w:t>eberapa hal yang perlu diperhatikan</w:t>
      </w:r>
      <w:r w:rsidR="00EC43FF" w:rsidRPr="00F83592">
        <w:rPr>
          <w:rFonts w:ascii="Times New Roman" w:hAnsi="Times New Roman" w:cs="Times New Roman"/>
          <w:sz w:val="24"/>
          <w:szCs w:val="24"/>
        </w:rPr>
        <w:t xml:space="preserve"> dalam penyusunan formulasi strategi adalah:</w:t>
      </w:r>
    </w:p>
    <w:p w:rsidR="00EC43FF" w:rsidRPr="00F83592" w:rsidRDefault="00EC43FF" w:rsidP="000F5AA5">
      <w:pPr>
        <w:pStyle w:val="ListParagraph"/>
        <w:numPr>
          <w:ilvl w:val="0"/>
          <w:numId w:val="2"/>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Memahami dengan benar visi, misi, serta objektif perusahaan sehingga mengetahui ke arah mana perusahaan akan dibawa serta bagaimana cara untuk menuju ke arah tersebut.</w:t>
      </w:r>
    </w:p>
    <w:p w:rsidR="00EC43FF" w:rsidRPr="00F83592" w:rsidRDefault="00EC43FF" w:rsidP="000F5AA5">
      <w:pPr>
        <w:pStyle w:val="ListParagraph"/>
        <w:numPr>
          <w:ilvl w:val="0"/>
          <w:numId w:val="2"/>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Memahami posisi perusahaan pada saat ini. Dalam hal ini posisi perusahaan itu bisa berupa saingan pasar, posisi laba rugi perusahaan, kondisi internal seperti kompetensi orang-orang yang berada dalam perusahaan, dan lain-lain.</w:t>
      </w:r>
    </w:p>
    <w:p w:rsidR="00EC43FF" w:rsidRPr="00F83592" w:rsidRDefault="00EC43FF" w:rsidP="000F5AA5">
      <w:pPr>
        <w:pStyle w:val="ListParagraph"/>
        <w:numPr>
          <w:ilvl w:val="0"/>
          <w:numId w:val="2"/>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Kemampuan untuk mengidentifikasikan faktor lingkungan internal maupun faktor eksternal yang sedang dihadapi perusahaan pada saat ini. Identifikasi terhadap faktor-faktor tersebut akan memudahkan memahami keberhasilan atau kegagalan pencapaian tujuan perusahaan.</w:t>
      </w:r>
    </w:p>
    <w:p w:rsidR="005D1F20" w:rsidRPr="00F83592" w:rsidRDefault="00EC43FF" w:rsidP="000F5AA5">
      <w:pPr>
        <w:pStyle w:val="ListParagraph"/>
        <w:numPr>
          <w:ilvl w:val="0"/>
          <w:numId w:val="2"/>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Mencari alternatif solusi yang bisa dilakukan untuk mencapai tujuan organisasi secara efisien dimasa yang akan datang. Semakin banyak solusi relevan yang bisa ditawarkan bisa juga menunjukkan kemampuan yang selalu berkembang atau selalu diasah dari orang-orang yang berada dalam organisasi, atau bisa juga menunjukkan inovasi dari mereka untuk selalu mengikuti perubahan yang terjadi dan kemampuan untuk mengantisipasi perubahan tersebut, meskipun hal tersebut mungkin tidak bisa ditunjukkan secara langsung sebagai hubungan sebab akibat.</w:t>
      </w:r>
    </w:p>
    <w:p w:rsidR="00CA05C0" w:rsidRPr="00F83592" w:rsidRDefault="00CA05C0" w:rsidP="000F5AA5">
      <w:pPr>
        <w:pStyle w:val="ListParagraph"/>
        <w:spacing w:line="240" w:lineRule="auto"/>
        <w:jc w:val="both"/>
        <w:rPr>
          <w:rFonts w:ascii="Times New Roman" w:hAnsi="Times New Roman" w:cs="Times New Roman"/>
          <w:sz w:val="24"/>
          <w:szCs w:val="24"/>
        </w:rPr>
      </w:pPr>
    </w:p>
    <w:p w:rsidR="005D1F20" w:rsidRPr="00F83592" w:rsidRDefault="001D08FA" w:rsidP="000F5AA5">
      <w:pPr>
        <w:spacing w:line="240" w:lineRule="auto"/>
        <w:jc w:val="both"/>
        <w:rPr>
          <w:rFonts w:ascii="Times New Roman" w:hAnsi="Times New Roman" w:cs="Times New Roman"/>
          <w:b/>
          <w:sz w:val="24"/>
          <w:szCs w:val="24"/>
        </w:rPr>
      </w:pPr>
      <w:r w:rsidRPr="00F83592">
        <w:rPr>
          <w:rFonts w:ascii="Times New Roman" w:hAnsi="Times New Roman" w:cs="Times New Roman"/>
          <w:b/>
          <w:sz w:val="24"/>
          <w:szCs w:val="24"/>
        </w:rPr>
        <w:lastRenderedPageBreak/>
        <w:t>Tahapan F</w:t>
      </w:r>
      <w:r w:rsidR="005D1F20" w:rsidRPr="00F83592">
        <w:rPr>
          <w:rFonts w:ascii="Times New Roman" w:hAnsi="Times New Roman" w:cs="Times New Roman"/>
          <w:b/>
          <w:sz w:val="24"/>
          <w:szCs w:val="24"/>
        </w:rPr>
        <w:t>ormulasi</w:t>
      </w:r>
      <w:r w:rsidR="00F83592">
        <w:rPr>
          <w:rFonts w:ascii="Times New Roman" w:hAnsi="Times New Roman" w:cs="Times New Roman"/>
          <w:b/>
          <w:sz w:val="24"/>
          <w:szCs w:val="24"/>
        </w:rPr>
        <w:t xml:space="preserve"> Strategi</w:t>
      </w:r>
    </w:p>
    <w:p w:rsidR="005D1F20" w:rsidRPr="00F83592" w:rsidRDefault="005D1F20" w:rsidP="000F5AA5">
      <w:pPr>
        <w:spacing w:line="240" w:lineRule="auto"/>
        <w:ind w:firstLine="720"/>
        <w:jc w:val="both"/>
        <w:rPr>
          <w:rFonts w:ascii="Times New Roman" w:hAnsi="Times New Roman" w:cs="Times New Roman"/>
          <w:sz w:val="24"/>
          <w:szCs w:val="24"/>
        </w:rPr>
      </w:pPr>
      <w:r w:rsidRPr="00F83592">
        <w:rPr>
          <w:rFonts w:ascii="Times New Roman" w:hAnsi="Times New Roman" w:cs="Times New Roman"/>
          <w:sz w:val="24"/>
          <w:szCs w:val="24"/>
        </w:rPr>
        <w:t xml:space="preserve">Proses formulasi strategi melibatkan beberapa langkah penting yang terdiri dari perencanaan misi, identifikasi tantangan dan peluang dari lingkungan eksternal, evaluasi kekuatan dan kelemahan internal, penentuan tujuan jangka panjang, pengambilan keputusan, serta pemilihan strategi yang akan diterapkan. </w:t>
      </w:r>
      <w:r w:rsidR="00971039" w:rsidRPr="00F83592">
        <w:rPr>
          <w:rFonts w:ascii="Times New Roman" w:hAnsi="Times New Roman" w:cs="Times New Roman"/>
          <w:sz w:val="24"/>
          <w:szCs w:val="24"/>
        </w:rPr>
        <w:t>Dalam tahap formulasi strategi, peran strategis juga melibatkan pertimbangan seperti mengevaluasi bisnis yang akan dihentikan atau yang baru akan dimuali, alokasi sumber daya yang tersedia, pertimbangan untuk masuk ke pasar konvensional atau berinovasi dalam berbagai jenis usaha, srta pertimbangan untuk mengikuti alur merger dan kerjasama. Dalam hal ini juga harus mempertimbangkan strategi untuk mencegah pengambilalihan secara paksa (hostile takeover).</w:t>
      </w:r>
      <w:r w:rsidR="000F5AA5" w:rsidRPr="00F83592">
        <w:rPr>
          <w:rFonts w:ascii="Times New Roman" w:hAnsi="Times New Roman" w:cs="Times New Roman"/>
          <w:sz w:val="24"/>
          <w:szCs w:val="24"/>
        </w:rPr>
        <w:t xml:space="preserve"> </w:t>
      </w:r>
    </w:p>
    <w:p w:rsidR="00EC43FF" w:rsidRPr="00F83592" w:rsidRDefault="002051EC" w:rsidP="000F5AA5">
      <w:pPr>
        <w:spacing w:line="240" w:lineRule="auto"/>
        <w:ind w:firstLine="360"/>
        <w:jc w:val="both"/>
        <w:rPr>
          <w:rFonts w:ascii="Times New Roman" w:hAnsi="Times New Roman" w:cs="Times New Roman"/>
          <w:sz w:val="24"/>
          <w:szCs w:val="24"/>
        </w:rPr>
      </w:pPr>
      <w:r w:rsidRPr="00F83592">
        <w:rPr>
          <w:rFonts w:ascii="Times New Roman" w:hAnsi="Times New Roman" w:cs="Times New Roman"/>
          <w:sz w:val="24"/>
          <w:szCs w:val="24"/>
        </w:rPr>
        <w:t xml:space="preserve">Teknik dalam memformulasikan strategi , menurut Fred R. David (2011) menentukan kerangka analistis dalam memilih dan menentukan alternatif strategi terbaik dapat dikelompokkan dalam 3 tahapan. Yaitu </w:t>
      </w:r>
      <w:r w:rsidRPr="00F83592">
        <w:rPr>
          <w:rFonts w:ascii="Times New Roman" w:hAnsi="Times New Roman" w:cs="Times New Roman"/>
          <w:i/>
          <w:sz w:val="24"/>
          <w:szCs w:val="24"/>
        </w:rPr>
        <w:t xml:space="preserve">the input stage, the matching stage, </w:t>
      </w:r>
      <w:r w:rsidRPr="00F83592">
        <w:rPr>
          <w:rFonts w:ascii="Times New Roman" w:hAnsi="Times New Roman" w:cs="Times New Roman"/>
          <w:sz w:val="24"/>
          <w:szCs w:val="24"/>
        </w:rPr>
        <w:t xml:space="preserve">dan </w:t>
      </w:r>
      <w:r w:rsidRPr="00F83592">
        <w:rPr>
          <w:rFonts w:ascii="Times New Roman" w:hAnsi="Times New Roman" w:cs="Times New Roman"/>
          <w:i/>
          <w:sz w:val="24"/>
          <w:szCs w:val="24"/>
        </w:rPr>
        <w:t>decision stage.</w:t>
      </w:r>
      <w:r w:rsidRPr="00F83592">
        <w:rPr>
          <w:rFonts w:ascii="Times New Roman" w:hAnsi="Times New Roman" w:cs="Times New Roman"/>
          <w:sz w:val="24"/>
          <w:szCs w:val="24"/>
        </w:rPr>
        <w:t xml:space="preserve"> Ketiga tahapan tersbut dapat diuraikan sebagai berikut:</w:t>
      </w:r>
    </w:p>
    <w:p w:rsidR="002051EC" w:rsidRPr="00F83592" w:rsidRDefault="002051EC" w:rsidP="000F5AA5">
      <w:pPr>
        <w:pStyle w:val="ListParagraph"/>
        <w:numPr>
          <w:ilvl w:val="0"/>
          <w:numId w:val="4"/>
        </w:numPr>
        <w:spacing w:line="240" w:lineRule="auto"/>
        <w:jc w:val="both"/>
        <w:rPr>
          <w:rFonts w:ascii="Times New Roman" w:hAnsi="Times New Roman" w:cs="Times New Roman"/>
          <w:b/>
          <w:sz w:val="24"/>
          <w:szCs w:val="24"/>
        </w:rPr>
      </w:pPr>
      <w:r w:rsidRPr="00F83592">
        <w:rPr>
          <w:rFonts w:ascii="Times New Roman" w:hAnsi="Times New Roman" w:cs="Times New Roman"/>
          <w:b/>
          <w:sz w:val="24"/>
          <w:szCs w:val="24"/>
        </w:rPr>
        <w:t xml:space="preserve">Tahapan </w:t>
      </w:r>
      <w:r w:rsidR="001D08FA" w:rsidRPr="00F83592">
        <w:rPr>
          <w:rFonts w:ascii="Times New Roman" w:hAnsi="Times New Roman" w:cs="Times New Roman"/>
          <w:b/>
          <w:sz w:val="24"/>
          <w:szCs w:val="24"/>
        </w:rPr>
        <w:t xml:space="preserve">Pertama: </w:t>
      </w:r>
      <w:r w:rsidRPr="00F83592">
        <w:rPr>
          <w:rFonts w:ascii="Times New Roman" w:hAnsi="Times New Roman" w:cs="Times New Roman"/>
          <w:b/>
          <w:i/>
          <w:sz w:val="24"/>
          <w:szCs w:val="24"/>
        </w:rPr>
        <w:t xml:space="preserve">The </w:t>
      </w:r>
      <w:r w:rsidR="001D08FA" w:rsidRPr="00F83592">
        <w:rPr>
          <w:rFonts w:ascii="Times New Roman" w:hAnsi="Times New Roman" w:cs="Times New Roman"/>
          <w:b/>
          <w:i/>
          <w:sz w:val="24"/>
          <w:szCs w:val="24"/>
        </w:rPr>
        <w:t>Input Stage</w:t>
      </w:r>
    </w:p>
    <w:p w:rsidR="002051EC" w:rsidRPr="00F83592" w:rsidRDefault="00C01D3C" w:rsidP="000F5AA5">
      <w:pPr>
        <w:spacing w:line="240" w:lineRule="auto"/>
        <w:ind w:left="360" w:firstLine="720"/>
        <w:jc w:val="both"/>
        <w:rPr>
          <w:rFonts w:ascii="Times New Roman" w:hAnsi="Times New Roman" w:cs="Times New Roman"/>
          <w:sz w:val="24"/>
          <w:szCs w:val="24"/>
        </w:rPr>
      </w:pPr>
      <w:r w:rsidRPr="00F83592">
        <w:rPr>
          <w:rFonts w:ascii="Times New Roman" w:hAnsi="Times New Roman" w:cs="Times New Roman"/>
          <w:sz w:val="24"/>
          <w:szCs w:val="24"/>
        </w:rPr>
        <w:t xml:space="preserve">Pada tahapan ini, organisasi atau perusahaan harus memiliki kemampuan untuk mengevaluasi semua faktor yang memengaruhi lingkungannya. Dengan demikian, mereka dapat merangkum situasi internal dan eksternal, serta mengidentifikasikan posisi bersaing yang menguntungkan. Informasi tersebut kemudian digunakan sebagai dasar untuk merancang strategi di langkah berikutnya. </w:t>
      </w:r>
      <w:r w:rsidR="00CA05C0" w:rsidRPr="00F83592">
        <w:rPr>
          <w:rFonts w:ascii="Times New Roman" w:hAnsi="Times New Roman" w:cs="Times New Roman"/>
          <w:sz w:val="24"/>
          <w:szCs w:val="24"/>
        </w:rPr>
        <w:t xml:space="preserve">Teknik yang dapat digunakan pada tahap ini yaitu, </w:t>
      </w:r>
      <w:r w:rsidR="00CA05C0" w:rsidRPr="00F83592">
        <w:rPr>
          <w:rFonts w:ascii="Times New Roman" w:hAnsi="Times New Roman" w:cs="Times New Roman"/>
          <w:i/>
          <w:sz w:val="24"/>
          <w:szCs w:val="24"/>
        </w:rPr>
        <w:t xml:space="preserve">External Factor Evaluation (EFE) </w:t>
      </w:r>
      <w:r w:rsidR="00CA05C0" w:rsidRPr="00F83592">
        <w:rPr>
          <w:rFonts w:ascii="Times New Roman" w:hAnsi="Times New Roman" w:cs="Times New Roman"/>
          <w:sz w:val="24"/>
          <w:szCs w:val="24"/>
        </w:rPr>
        <w:t>Matrix</w:t>
      </w:r>
      <w:r w:rsidR="00CA05C0" w:rsidRPr="00F83592">
        <w:rPr>
          <w:rFonts w:ascii="Times New Roman" w:hAnsi="Times New Roman" w:cs="Times New Roman"/>
          <w:i/>
          <w:sz w:val="24"/>
          <w:szCs w:val="24"/>
        </w:rPr>
        <w:t xml:space="preserve"> (</w:t>
      </w:r>
      <w:r w:rsidR="00CA05C0" w:rsidRPr="00F83592">
        <w:rPr>
          <w:rFonts w:ascii="Times New Roman" w:hAnsi="Times New Roman" w:cs="Times New Roman"/>
          <w:sz w:val="24"/>
          <w:szCs w:val="24"/>
        </w:rPr>
        <w:t xml:space="preserve">matriks evaluasi faktor eksternal), </w:t>
      </w:r>
      <w:r w:rsidR="00CA05C0" w:rsidRPr="00F83592">
        <w:rPr>
          <w:rFonts w:ascii="Times New Roman" w:hAnsi="Times New Roman" w:cs="Times New Roman"/>
          <w:i/>
          <w:sz w:val="24"/>
          <w:szCs w:val="24"/>
        </w:rPr>
        <w:t xml:space="preserve">the internal faktor evaluation (IFE) Matrix </w:t>
      </w:r>
      <w:r w:rsidR="00CA05C0" w:rsidRPr="00F83592">
        <w:rPr>
          <w:rFonts w:ascii="Times New Roman" w:hAnsi="Times New Roman" w:cs="Times New Roman"/>
          <w:sz w:val="24"/>
          <w:szCs w:val="24"/>
        </w:rPr>
        <w:t xml:space="preserve">(matrik evaluasi faktor internal), dan </w:t>
      </w:r>
      <w:r w:rsidR="00CA05C0" w:rsidRPr="00F83592">
        <w:rPr>
          <w:rFonts w:ascii="Times New Roman" w:hAnsi="Times New Roman" w:cs="Times New Roman"/>
          <w:i/>
          <w:sz w:val="24"/>
          <w:szCs w:val="24"/>
        </w:rPr>
        <w:t xml:space="preserve">the competitive profile matrix </w:t>
      </w:r>
      <w:r w:rsidR="00CA05C0" w:rsidRPr="00F83592">
        <w:rPr>
          <w:rFonts w:ascii="Times New Roman" w:hAnsi="Times New Roman" w:cs="Times New Roman"/>
          <w:sz w:val="24"/>
          <w:szCs w:val="24"/>
        </w:rPr>
        <w:t>(CPM)(matrik profil kompetitif).</w:t>
      </w:r>
    </w:p>
    <w:p w:rsidR="00CA05C0" w:rsidRPr="00F83592" w:rsidRDefault="00CA05C0" w:rsidP="000F5AA5">
      <w:pPr>
        <w:pStyle w:val="ListParagraph"/>
        <w:numPr>
          <w:ilvl w:val="0"/>
          <w:numId w:val="5"/>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 xml:space="preserve">External Factor Evaluation (EFE) </w:t>
      </w:r>
      <w:r w:rsidRPr="00F83592">
        <w:rPr>
          <w:rFonts w:ascii="Times New Roman" w:hAnsi="Times New Roman" w:cs="Times New Roman"/>
          <w:sz w:val="24"/>
          <w:szCs w:val="24"/>
        </w:rPr>
        <w:t>Matrix</w:t>
      </w:r>
    </w:p>
    <w:p w:rsidR="00CA05C0" w:rsidRPr="00F83592" w:rsidRDefault="00CA05C0" w:rsidP="000F5AA5">
      <w:pPr>
        <w:spacing w:line="240" w:lineRule="auto"/>
        <w:ind w:left="1080" w:firstLine="360"/>
        <w:jc w:val="both"/>
        <w:rPr>
          <w:rFonts w:ascii="Times New Roman" w:hAnsi="Times New Roman" w:cs="Times New Roman"/>
          <w:sz w:val="24"/>
          <w:szCs w:val="24"/>
        </w:rPr>
      </w:pPr>
      <w:r w:rsidRPr="00F83592">
        <w:rPr>
          <w:rFonts w:ascii="Times New Roman" w:hAnsi="Times New Roman" w:cs="Times New Roman"/>
          <w:sz w:val="24"/>
          <w:szCs w:val="24"/>
        </w:rPr>
        <w:t>Teknik unruk meringkas dan mengevaluasi peluang dan ancaman yang timbul dari faktor-faktor eksternal. Dalam konteks ini, menganalisis organisasi atau lembaga.</w:t>
      </w:r>
      <w:r w:rsidR="000F5AA5" w:rsidRPr="00F83592">
        <w:rPr>
          <w:rFonts w:ascii="Times New Roman" w:hAnsi="Times New Roman" w:cs="Times New Roman"/>
          <w:sz w:val="24"/>
          <w:szCs w:val="24"/>
        </w:rPr>
        <w:t xml:space="preserve"> P</w:t>
      </w:r>
      <w:r w:rsidRPr="00F83592">
        <w:rPr>
          <w:rFonts w:ascii="Times New Roman" w:hAnsi="Times New Roman" w:cs="Times New Roman"/>
          <w:sz w:val="24"/>
          <w:szCs w:val="24"/>
        </w:rPr>
        <w:t>enggunaan matriks evaluasi faktor eksternal mengharuskan strategi yang melibatkan pengumpulan data dan analisis yang mendalam tentang isu-isu ekonomi, sosial, budaya, demografi, lingkungan, politik, peraturan pemerintah, hukum, teknologi, dan informasi yang be</w:t>
      </w:r>
      <w:r w:rsidR="001C58B6" w:rsidRPr="00F83592">
        <w:rPr>
          <w:rFonts w:ascii="Times New Roman" w:hAnsi="Times New Roman" w:cs="Times New Roman"/>
          <w:sz w:val="24"/>
          <w:szCs w:val="24"/>
        </w:rPr>
        <w:t>rkaitan dengan persaingan di wilayah mana lembaga tersebut beroperasi.</w:t>
      </w:r>
    </w:p>
    <w:p w:rsidR="00BA500F" w:rsidRPr="00F83592" w:rsidRDefault="00BA500F" w:rsidP="000F5AA5">
      <w:pPr>
        <w:pStyle w:val="ListParagraph"/>
        <w:numPr>
          <w:ilvl w:val="0"/>
          <w:numId w:val="5"/>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The internal faktor evaluation (IFE) Matrix</w:t>
      </w:r>
    </w:p>
    <w:p w:rsidR="00BA500F" w:rsidRPr="00F83592" w:rsidRDefault="00694363" w:rsidP="000F5AA5">
      <w:pPr>
        <w:spacing w:line="240" w:lineRule="auto"/>
        <w:ind w:left="1080" w:firstLine="360"/>
        <w:jc w:val="both"/>
        <w:rPr>
          <w:rFonts w:ascii="Times New Roman" w:hAnsi="Times New Roman" w:cs="Times New Roman"/>
          <w:sz w:val="24"/>
          <w:szCs w:val="24"/>
        </w:rPr>
      </w:pPr>
      <w:r w:rsidRPr="00F83592">
        <w:rPr>
          <w:rFonts w:ascii="Times New Roman" w:hAnsi="Times New Roman" w:cs="Times New Roman"/>
          <w:sz w:val="24"/>
          <w:szCs w:val="24"/>
        </w:rPr>
        <w:t>Ini merupakan alat formulasi strategi yang menggambarkan dan menilai kekuatan dan kelemahan utama yang terdapat dalam berbagai aspek fungsioal perusahaan, dan juga digunakan sebagai landasan untuk mengidentifikasi dan mengevaluasi interaksi antara berbagai area tersebut. Setelah faktor-faktor strategis internal kunci telah diidentifikasi, informasinya kemudian digabungkan dalam sebuah tabel evaluasi faktor internal (EFI) yang digunakan untuk merinci faktor-faktor strategis internal sebagai kekuatan (strengths) dan kelemahan (weaknesses) suatu organisasi.</w:t>
      </w:r>
    </w:p>
    <w:p w:rsidR="00B27AC9" w:rsidRPr="00F83592" w:rsidRDefault="00B27AC9" w:rsidP="000F5AA5">
      <w:pPr>
        <w:pStyle w:val="ListParagraph"/>
        <w:numPr>
          <w:ilvl w:val="0"/>
          <w:numId w:val="5"/>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 xml:space="preserve">Competitive Profile Matrix </w:t>
      </w:r>
      <w:r w:rsidRPr="00F83592">
        <w:rPr>
          <w:rFonts w:ascii="Times New Roman" w:hAnsi="Times New Roman" w:cs="Times New Roman"/>
          <w:sz w:val="24"/>
          <w:szCs w:val="24"/>
        </w:rPr>
        <w:t>(CPM)</w:t>
      </w:r>
    </w:p>
    <w:p w:rsidR="00B27AC9" w:rsidRPr="00F83592" w:rsidRDefault="00B27AC9" w:rsidP="000F5AA5">
      <w:pPr>
        <w:spacing w:line="240" w:lineRule="auto"/>
        <w:ind w:left="1080" w:firstLine="360"/>
        <w:jc w:val="both"/>
        <w:rPr>
          <w:rFonts w:ascii="Times New Roman" w:hAnsi="Times New Roman" w:cs="Times New Roman"/>
          <w:sz w:val="24"/>
          <w:szCs w:val="24"/>
        </w:rPr>
      </w:pPr>
      <w:r w:rsidRPr="00F83592">
        <w:rPr>
          <w:rFonts w:ascii="Times New Roman" w:hAnsi="Times New Roman" w:cs="Times New Roman"/>
          <w:sz w:val="24"/>
          <w:szCs w:val="24"/>
        </w:rPr>
        <w:t xml:space="preserve">Ini adalah suatu proses analisis yang bertujuan untuk mengenali kekuatan dan kelemahan pesaing utama suatu perusahaan, terkait dengan penentuan posisi </w:t>
      </w:r>
      <w:r w:rsidRPr="00F83592">
        <w:rPr>
          <w:rFonts w:ascii="Times New Roman" w:hAnsi="Times New Roman" w:cs="Times New Roman"/>
          <w:sz w:val="24"/>
          <w:szCs w:val="24"/>
        </w:rPr>
        <w:lastRenderedPageBreak/>
        <w:t>strategis perusahaan. Pendekatan ini melibatkan langkah-langkah yang serupa dengan pembuatan bobot dan penilaian yang digunakan dalam analisis EFE dan IFE (Fred R. David, 2011).</w:t>
      </w:r>
    </w:p>
    <w:p w:rsidR="005406F6" w:rsidRPr="00F83592" w:rsidRDefault="005406F6" w:rsidP="000F5AA5">
      <w:pPr>
        <w:pStyle w:val="ListParagraph"/>
        <w:numPr>
          <w:ilvl w:val="0"/>
          <w:numId w:val="8"/>
        </w:numPr>
        <w:spacing w:line="240" w:lineRule="auto"/>
        <w:jc w:val="both"/>
        <w:rPr>
          <w:rFonts w:ascii="Times New Roman" w:hAnsi="Times New Roman" w:cs="Times New Roman"/>
          <w:vanish/>
          <w:sz w:val="24"/>
          <w:szCs w:val="24"/>
        </w:rPr>
      </w:pPr>
    </w:p>
    <w:p w:rsidR="00B27AC9" w:rsidRPr="00F83592" w:rsidRDefault="001D08FA" w:rsidP="000F5AA5">
      <w:pPr>
        <w:pStyle w:val="ListParagraph"/>
        <w:numPr>
          <w:ilvl w:val="0"/>
          <w:numId w:val="8"/>
        </w:numPr>
        <w:spacing w:line="240" w:lineRule="auto"/>
        <w:jc w:val="both"/>
        <w:rPr>
          <w:rFonts w:ascii="Times New Roman" w:hAnsi="Times New Roman" w:cs="Times New Roman"/>
          <w:b/>
          <w:i/>
          <w:sz w:val="24"/>
          <w:szCs w:val="24"/>
        </w:rPr>
      </w:pPr>
      <w:r w:rsidRPr="00F83592">
        <w:rPr>
          <w:rFonts w:ascii="Times New Roman" w:hAnsi="Times New Roman" w:cs="Times New Roman"/>
          <w:b/>
          <w:sz w:val="24"/>
          <w:szCs w:val="24"/>
        </w:rPr>
        <w:t>Tahapan K</w:t>
      </w:r>
      <w:r w:rsidR="005406F6" w:rsidRPr="00F83592">
        <w:rPr>
          <w:rFonts w:ascii="Times New Roman" w:hAnsi="Times New Roman" w:cs="Times New Roman"/>
          <w:b/>
          <w:sz w:val="24"/>
          <w:szCs w:val="24"/>
        </w:rPr>
        <w:t xml:space="preserve">edua: </w:t>
      </w:r>
      <w:r w:rsidR="005406F6" w:rsidRPr="00F83592">
        <w:rPr>
          <w:rFonts w:ascii="Times New Roman" w:hAnsi="Times New Roman" w:cs="Times New Roman"/>
          <w:b/>
          <w:i/>
          <w:sz w:val="24"/>
          <w:szCs w:val="24"/>
        </w:rPr>
        <w:t>The Matching Stage</w:t>
      </w:r>
    </w:p>
    <w:p w:rsidR="005406F6" w:rsidRPr="00F83592" w:rsidRDefault="005406F6" w:rsidP="000F5AA5">
      <w:pPr>
        <w:spacing w:line="240" w:lineRule="auto"/>
        <w:ind w:left="720" w:firstLine="720"/>
        <w:jc w:val="both"/>
        <w:rPr>
          <w:rFonts w:ascii="Times New Roman" w:hAnsi="Times New Roman" w:cs="Times New Roman"/>
          <w:sz w:val="24"/>
          <w:szCs w:val="24"/>
        </w:rPr>
      </w:pPr>
      <w:r w:rsidRPr="00F83592">
        <w:rPr>
          <w:rFonts w:ascii="Times New Roman" w:hAnsi="Times New Roman" w:cs="Times New Roman"/>
          <w:sz w:val="24"/>
          <w:szCs w:val="24"/>
        </w:rPr>
        <w:t>Pada tahap ini, perhatian difokuskan pada penciptaan strategi-strategi alternatif yang sesuai dengan m</w:t>
      </w:r>
      <w:r w:rsidR="00937FF3" w:rsidRPr="00F83592">
        <w:rPr>
          <w:rFonts w:ascii="Times New Roman" w:hAnsi="Times New Roman" w:cs="Times New Roman"/>
          <w:sz w:val="24"/>
          <w:szCs w:val="24"/>
        </w:rPr>
        <w:t xml:space="preserve">enyelaraskan faktor-faktor internal dan eksternal. Ada beberapa teknik yang dapat digunakan untuk melakukan ini, seperti Matriks strengths-weaknesess-opportunities-threats (SWOT), Matriks evaluasi posisi dan aksi strategis </w:t>
      </w:r>
      <w:r w:rsidR="00893143" w:rsidRPr="00F83592">
        <w:rPr>
          <w:rFonts w:ascii="Times New Roman" w:hAnsi="Times New Roman" w:cs="Times New Roman"/>
          <w:sz w:val="24"/>
          <w:szCs w:val="24"/>
        </w:rPr>
        <w:t xml:space="preserve">(SPACE), Matriks boston consulting group (BCG), Matriks internal-external (IE), dan Matriks strategi besar. Teknik </w:t>
      </w:r>
      <w:r w:rsidR="009B7E5A" w:rsidRPr="00F83592">
        <w:rPr>
          <w:rFonts w:ascii="Times New Roman" w:hAnsi="Times New Roman" w:cs="Times New Roman"/>
          <w:sz w:val="24"/>
          <w:szCs w:val="24"/>
        </w:rPr>
        <w:t>terseb</w:t>
      </w:r>
      <w:r w:rsidR="00893143" w:rsidRPr="00F83592">
        <w:rPr>
          <w:rFonts w:ascii="Times New Roman" w:hAnsi="Times New Roman" w:cs="Times New Roman"/>
          <w:sz w:val="24"/>
          <w:szCs w:val="24"/>
        </w:rPr>
        <w:t>ut dapat dijelaskan sebagaimana berikut:</w:t>
      </w:r>
    </w:p>
    <w:p w:rsidR="00971039" w:rsidRPr="00F83592" w:rsidRDefault="00F312E5" w:rsidP="000F5AA5">
      <w:pPr>
        <w:pStyle w:val="ListParagraph"/>
        <w:numPr>
          <w:ilvl w:val="0"/>
          <w:numId w:val="9"/>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Strenghts-Weaknesess-Opportunites-Threats</w:t>
      </w:r>
      <w:r w:rsidRPr="00F83592">
        <w:rPr>
          <w:rFonts w:ascii="Times New Roman" w:hAnsi="Times New Roman" w:cs="Times New Roman"/>
          <w:sz w:val="24"/>
          <w:szCs w:val="24"/>
        </w:rPr>
        <w:t xml:space="preserve"> (SWOT) Matrix</w:t>
      </w:r>
    </w:p>
    <w:p w:rsidR="00F312E5" w:rsidRPr="00F83592" w:rsidRDefault="00FE0C46" w:rsidP="000F5AA5">
      <w:pPr>
        <w:spacing w:line="240" w:lineRule="auto"/>
        <w:ind w:left="1080" w:firstLine="360"/>
        <w:jc w:val="both"/>
        <w:rPr>
          <w:rFonts w:ascii="Times New Roman" w:hAnsi="Times New Roman" w:cs="Times New Roman"/>
          <w:sz w:val="24"/>
          <w:szCs w:val="24"/>
        </w:rPr>
      </w:pPr>
      <w:r w:rsidRPr="00F83592">
        <w:rPr>
          <w:rFonts w:ascii="Times New Roman" w:hAnsi="Times New Roman" w:cs="Times New Roman"/>
          <w:sz w:val="24"/>
          <w:szCs w:val="24"/>
        </w:rPr>
        <w:t xml:space="preserve">Dalam pandangan Pearce dan Robinson (1996), mereka menggambarkan bahawa analisis strategi didasarkan pada keyakinan bahwa strategi yang efektif berasal dari keseimbangan yang baik antara sumber daya internal perusahaan (kekuatan dan kelemahan) dengan faktor-faktor eksternal yang memengaruhi perusahaan (peluang dan ancaman). Keseimbangan yang baik ini akan mengoptimalkan pemanfaatan kekuatan dan peluang suatu organisasi dengan meminimalkan dampak kelemahan dan ancaman. Dalam hal ini </w:t>
      </w:r>
      <w:r w:rsidR="00342923" w:rsidRPr="00F83592">
        <w:rPr>
          <w:rFonts w:ascii="Times New Roman" w:hAnsi="Times New Roman" w:cs="Times New Roman"/>
          <w:i/>
          <w:sz w:val="24"/>
          <w:szCs w:val="24"/>
        </w:rPr>
        <w:t xml:space="preserve">Strengths </w:t>
      </w:r>
      <w:r w:rsidR="00342923" w:rsidRPr="00F83592">
        <w:rPr>
          <w:rFonts w:ascii="Times New Roman" w:hAnsi="Times New Roman" w:cs="Times New Roman"/>
          <w:sz w:val="24"/>
          <w:szCs w:val="24"/>
        </w:rPr>
        <w:t xml:space="preserve">adalah sumber daya, keterampilan, atau keunggulan yang melampaui pesaing dan memenuhi kebutuhan pasar dan perusahaan. Ini dapat berupa sumber daya manusia, keuangan, atau kepemimpinan. Sementara </w:t>
      </w:r>
      <w:r w:rsidR="00342923" w:rsidRPr="00F83592">
        <w:rPr>
          <w:rFonts w:ascii="Times New Roman" w:hAnsi="Times New Roman" w:cs="Times New Roman"/>
          <w:i/>
          <w:sz w:val="24"/>
          <w:szCs w:val="24"/>
        </w:rPr>
        <w:t>Weaknesess</w:t>
      </w:r>
      <w:r w:rsidR="00342923" w:rsidRPr="00F83592">
        <w:rPr>
          <w:rFonts w:ascii="Times New Roman" w:hAnsi="Times New Roman" w:cs="Times New Roman"/>
          <w:sz w:val="24"/>
          <w:szCs w:val="24"/>
        </w:rPr>
        <w:t xml:space="preserve"> adalah keterbatasan sumberdaya, keterampilan dan kapabilitas yang menghambat kinerja secara efektif, seperti fasilitas, sumber daya keuangan, dan manajemen. </w:t>
      </w:r>
      <w:r w:rsidR="00FA377A" w:rsidRPr="00F83592">
        <w:rPr>
          <w:rFonts w:ascii="Times New Roman" w:hAnsi="Times New Roman" w:cs="Times New Roman"/>
          <w:sz w:val="24"/>
          <w:szCs w:val="24"/>
        </w:rPr>
        <w:t xml:space="preserve">Dan </w:t>
      </w:r>
      <w:r w:rsidR="00FA377A" w:rsidRPr="00F83592">
        <w:rPr>
          <w:rFonts w:ascii="Times New Roman" w:hAnsi="Times New Roman" w:cs="Times New Roman"/>
          <w:i/>
          <w:sz w:val="24"/>
          <w:szCs w:val="24"/>
        </w:rPr>
        <w:t>Opportunities</w:t>
      </w:r>
      <w:r w:rsidR="00FA377A" w:rsidRPr="00F83592">
        <w:rPr>
          <w:rFonts w:ascii="Times New Roman" w:hAnsi="Times New Roman" w:cs="Times New Roman"/>
          <w:sz w:val="24"/>
          <w:szCs w:val="24"/>
        </w:rPr>
        <w:t xml:space="preserve"> adalah situasi menguntungkan dalam lingkungan Organisasi, sementara </w:t>
      </w:r>
      <w:r w:rsidR="00FA377A" w:rsidRPr="00F83592">
        <w:rPr>
          <w:rFonts w:ascii="Times New Roman" w:hAnsi="Times New Roman" w:cs="Times New Roman"/>
          <w:i/>
          <w:sz w:val="24"/>
          <w:szCs w:val="24"/>
        </w:rPr>
        <w:t>Threats</w:t>
      </w:r>
      <w:r w:rsidR="00FA377A" w:rsidRPr="00F83592">
        <w:rPr>
          <w:rFonts w:ascii="Times New Roman" w:hAnsi="Times New Roman" w:cs="Times New Roman"/>
          <w:sz w:val="24"/>
          <w:szCs w:val="24"/>
        </w:rPr>
        <w:t xml:space="preserve"> adalah situasi tidak menguntungkan, seperti masuknya pesaing baru, persaingan dan pertumbuhan yang lambat, perubahan teknologi, dan peraturan baru/ direvisi. </w:t>
      </w:r>
      <w:r w:rsidR="009B7E5A" w:rsidRPr="00F83592">
        <w:rPr>
          <w:rFonts w:ascii="Times New Roman" w:hAnsi="Times New Roman" w:cs="Times New Roman"/>
          <w:sz w:val="24"/>
          <w:szCs w:val="24"/>
        </w:rPr>
        <w:t xml:space="preserve">Matriks SWOT merupakan </w:t>
      </w:r>
      <w:r w:rsidR="009B7E5A" w:rsidRPr="00F83592">
        <w:rPr>
          <w:rFonts w:ascii="Times New Roman" w:hAnsi="Times New Roman" w:cs="Times New Roman"/>
          <w:i/>
          <w:sz w:val="24"/>
          <w:szCs w:val="24"/>
        </w:rPr>
        <w:t>matching tool</w:t>
      </w:r>
      <w:r w:rsidR="009B7E5A" w:rsidRPr="00F83592">
        <w:rPr>
          <w:rFonts w:ascii="Times New Roman" w:hAnsi="Times New Roman" w:cs="Times New Roman"/>
          <w:sz w:val="24"/>
          <w:szCs w:val="24"/>
        </w:rPr>
        <w:t xml:space="preserve"> yang penting untuk membantu para menajer memformulasikan strategi.</w:t>
      </w:r>
    </w:p>
    <w:p w:rsidR="009B7E5A" w:rsidRPr="00F83592" w:rsidRDefault="009B7E5A" w:rsidP="000F5AA5">
      <w:pPr>
        <w:pStyle w:val="ListParagraph"/>
        <w:numPr>
          <w:ilvl w:val="0"/>
          <w:numId w:val="9"/>
        </w:numPr>
        <w:spacing w:line="240" w:lineRule="auto"/>
        <w:jc w:val="both"/>
        <w:rPr>
          <w:rFonts w:ascii="Times New Roman" w:hAnsi="Times New Roman" w:cs="Times New Roman"/>
          <w:sz w:val="24"/>
          <w:szCs w:val="24"/>
        </w:rPr>
      </w:pPr>
      <w:r w:rsidRPr="00F83592">
        <w:rPr>
          <w:rFonts w:ascii="Times New Roman" w:hAnsi="Times New Roman" w:cs="Times New Roman"/>
          <w:i/>
          <w:sz w:val="24"/>
          <w:szCs w:val="24"/>
        </w:rPr>
        <w:t xml:space="preserve">The Boston Consulting Group </w:t>
      </w:r>
      <w:r w:rsidRPr="00F83592">
        <w:rPr>
          <w:rFonts w:ascii="Times New Roman" w:hAnsi="Times New Roman" w:cs="Times New Roman"/>
          <w:sz w:val="24"/>
          <w:szCs w:val="24"/>
        </w:rPr>
        <w:t>(BCG) Matriks (Fred R. David, 2011)</w:t>
      </w:r>
    </w:p>
    <w:p w:rsidR="009B7E5A" w:rsidRPr="00F83592" w:rsidRDefault="00022A84" w:rsidP="000F5AA5">
      <w:pPr>
        <w:spacing w:line="240" w:lineRule="auto"/>
        <w:ind w:left="1080" w:firstLine="360"/>
        <w:jc w:val="both"/>
        <w:rPr>
          <w:rFonts w:ascii="Times New Roman" w:hAnsi="Times New Roman" w:cs="Times New Roman"/>
          <w:sz w:val="24"/>
          <w:szCs w:val="24"/>
        </w:rPr>
      </w:pPr>
      <w:r w:rsidRPr="00F83592">
        <w:rPr>
          <w:rFonts w:ascii="Times New Roman" w:hAnsi="Times New Roman" w:cs="Times New Roman"/>
          <w:sz w:val="24"/>
          <w:szCs w:val="24"/>
        </w:rPr>
        <w:t xml:space="preserve">Matriks portofolio BCG adalah alat analisis sederhana yang diciptakan oleh </w:t>
      </w:r>
      <w:r w:rsidRPr="00F83592">
        <w:rPr>
          <w:rFonts w:ascii="Times New Roman" w:hAnsi="Times New Roman" w:cs="Times New Roman"/>
          <w:i/>
          <w:sz w:val="24"/>
          <w:szCs w:val="24"/>
        </w:rPr>
        <w:t xml:space="preserve">Boston Consulting Group. </w:t>
      </w:r>
      <w:r w:rsidRPr="00F83592">
        <w:rPr>
          <w:rFonts w:ascii="Times New Roman" w:hAnsi="Times New Roman" w:cs="Times New Roman"/>
          <w:sz w:val="24"/>
          <w:szCs w:val="24"/>
        </w:rPr>
        <w:t>Pendekatan ini merumusksan strategi berdasarkan tingkat pertumbuhan industri dan pangsa pasar relatif suatu produk.</w:t>
      </w:r>
    </w:p>
    <w:p w:rsidR="00022A84" w:rsidRPr="00F83592" w:rsidRDefault="002B5368" w:rsidP="000F5AA5">
      <w:pPr>
        <w:pStyle w:val="ListParagraph"/>
        <w:numPr>
          <w:ilvl w:val="0"/>
          <w:numId w:val="9"/>
        </w:numPr>
        <w:spacing w:line="240" w:lineRule="auto"/>
        <w:jc w:val="both"/>
        <w:rPr>
          <w:rFonts w:ascii="Times New Roman" w:hAnsi="Times New Roman" w:cs="Times New Roman"/>
          <w:i/>
          <w:sz w:val="24"/>
          <w:szCs w:val="24"/>
        </w:rPr>
      </w:pPr>
      <w:r w:rsidRPr="00F83592">
        <w:rPr>
          <w:rFonts w:ascii="Times New Roman" w:hAnsi="Times New Roman" w:cs="Times New Roman"/>
          <w:i/>
          <w:sz w:val="24"/>
          <w:szCs w:val="24"/>
        </w:rPr>
        <w:t>The Internal-External</w:t>
      </w:r>
      <w:r w:rsidRPr="00F83592">
        <w:rPr>
          <w:rFonts w:ascii="Times New Roman" w:hAnsi="Times New Roman" w:cs="Times New Roman"/>
          <w:sz w:val="24"/>
          <w:szCs w:val="24"/>
        </w:rPr>
        <w:t xml:space="preserve"> (IE) </w:t>
      </w:r>
      <w:r w:rsidRPr="00F83592">
        <w:rPr>
          <w:rFonts w:ascii="Times New Roman" w:hAnsi="Times New Roman" w:cs="Times New Roman"/>
          <w:i/>
          <w:sz w:val="24"/>
          <w:szCs w:val="24"/>
        </w:rPr>
        <w:t>Matriks</w:t>
      </w:r>
    </w:p>
    <w:p w:rsidR="002B5368" w:rsidRPr="00F83592" w:rsidRDefault="002B5368" w:rsidP="000F5AA5">
      <w:pPr>
        <w:spacing w:line="240" w:lineRule="auto"/>
        <w:ind w:left="1080" w:firstLine="360"/>
        <w:jc w:val="both"/>
        <w:rPr>
          <w:rFonts w:ascii="Times New Roman" w:hAnsi="Times New Roman" w:cs="Times New Roman"/>
          <w:sz w:val="24"/>
          <w:szCs w:val="24"/>
        </w:rPr>
      </w:pPr>
      <w:r w:rsidRPr="00F83592">
        <w:rPr>
          <w:rFonts w:ascii="Times New Roman" w:hAnsi="Times New Roman" w:cs="Times New Roman"/>
          <w:sz w:val="24"/>
          <w:szCs w:val="24"/>
        </w:rPr>
        <w:t xml:space="preserve">Matriks internal-eksternal ini dirancang oleh </w:t>
      </w:r>
      <w:r w:rsidRPr="00F83592">
        <w:rPr>
          <w:rFonts w:ascii="Times New Roman" w:hAnsi="Times New Roman" w:cs="Times New Roman"/>
          <w:i/>
          <w:sz w:val="24"/>
          <w:szCs w:val="24"/>
        </w:rPr>
        <w:t>general electric</w:t>
      </w:r>
      <w:r w:rsidRPr="00F83592">
        <w:rPr>
          <w:rFonts w:ascii="Times New Roman" w:hAnsi="Times New Roman" w:cs="Times New Roman"/>
          <w:sz w:val="24"/>
          <w:szCs w:val="24"/>
        </w:rPr>
        <w:t xml:space="preserve"> dengan bantuan dari </w:t>
      </w:r>
      <w:r w:rsidRPr="00F83592">
        <w:rPr>
          <w:rFonts w:ascii="Times New Roman" w:hAnsi="Times New Roman" w:cs="Times New Roman"/>
          <w:i/>
          <w:sz w:val="24"/>
          <w:szCs w:val="24"/>
        </w:rPr>
        <w:t>Mckinsey and Company</w:t>
      </w:r>
      <w:r w:rsidRPr="00F83592">
        <w:rPr>
          <w:rFonts w:ascii="Times New Roman" w:hAnsi="Times New Roman" w:cs="Times New Roman"/>
          <w:sz w:val="24"/>
          <w:szCs w:val="24"/>
        </w:rPr>
        <w:t>. Model ini memperhitungkan faktor-faktor seperti kekuatan dan kelemahan internal perusahaan serta pengaruh faktor-faktor eksternal. Tujuannya adalah untuk merumuskan strategi di tingkat organisasi yang lebih terperinci.</w:t>
      </w:r>
    </w:p>
    <w:p w:rsidR="002B5368" w:rsidRPr="00F83592" w:rsidRDefault="002B5368" w:rsidP="000F5AA5">
      <w:pPr>
        <w:pStyle w:val="ListParagraph"/>
        <w:numPr>
          <w:ilvl w:val="0"/>
          <w:numId w:val="8"/>
        </w:numPr>
        <w:spacing w:line="240" w:lineRule="auto"/>
        <w:jc w:val="both"/>
        <w:rPr>
          <w:rFonts w:ascii="Times New Roman" w:hAnsi="Times New Roman" w:cs="Times New Roman"/>
          <w:b/>
          <w:sz w:val="24"/>
          <w:szCs w:val="24"/>
        </w:rPr>
      </w:pPr>
      <w:r w:rsidRPr="00F83592">
        <w:rPr>
          <w:rFonts w:ascii="Times New Roman" w:hAnsi="Times New Roman" w:cs="Times New Roman"/>
          <w:b/>
          <w:sz w:val="24"/>
          <w:szCs w:val="24"/>
        </w:rPr>
        <w:t xml:space="preserve">Tahapan Ketiga: </w:t>
      </w:r>
      <w:r w:rsidRPr="00F83592">
        <w:rPr>
          <w:rFonts w:ascii="Times New Roman" w:hAnsi="Times New Roman" w:cs="Times New Roman"/>
          <w:b/>
          <w:i/>
          <w:sz w:val="24"/>
          <w:szCs w:val="24"/>
        </w:rPr>
        <w:t>Decision Stage</w:t>
      </w:r>
    </w:p>
    <w:p w:rsidR="002B5368" w:rsidRPr="00F83592" w:rsidRDefault="00AA60DF" w:rsidP="000F5AA5">
      <w:pPr>
        <w:spacing w:line="240" w:lineRule="auto"/>
        <w:ind w:left="360" w:firstLine="360"/>
        <w:jc w:val="both"/>
        <w:rPr>
          <w:rFonts w:ascii="Times New Roman" w:hAnsi="Times New Roman" w:cs="Times New Roman"/>
          <w:sz w:val="24"/>
          <w:szCs w:val="24"/>
        </w:rPr>
      </w:pPr>
      <w:r w:rsidRPr="00F83592">
        <w:rPr>
          <w:rFonts w:ascii="Times New Roman" w:hAnsi="Times New Roman" w:cs="Times New Roman"/>
          <w:sz w:val="24"/>
          <w:szCs w:val="24"/>
        </w:rPr>
        <w:t xml:space="preserve">Langkah ini merupakan tahap pengambilan keputusan. Dengan memanfatkan informasi dari tahap pertama dan strategi yang dihasilkan dalam langkah kedua, tahap ketiga ini melibatkan organisasi atau perusahaan dalam menentukan strategi yang akan diadopsi. Salah satu alat yang digunakan dalam tahap ini adalah </w:t>
      </w:r>
      <w:r w:rsidRPr="00F83592">
        <w:rPr>
          <w:rFonts w:ascii="Times New Roman" w:hAnsi="Times New Roman" w:cs="Times New Roman"/>
          <w:i/>
          <w:sz w:val="24"/>
          <w:szCs w:val="24"/>
        </w:rPr>
        <w:t xml:space="preserve">Quantitative Strategic </w:t>
      </w:r>
      <w:r w:rsidRPr="00F83592">
        <w:rPr>
          <w:rFonts w:ascii="Times New Roman" w:hAnsi="Times New Roman" w:cs="Times New Roman"/>
          <w:i/>
          <w:sz w:val="24"/>
          <w:szCs w:val="24"/>
        </w:rPr>
        <w:lastRenderedPageBreak/>
        <w:t xml:space="preserve">Planning Matrix </w:t>
      </w:r>
      <w:r w:rsidRPr="00F83592">
        <w:rPr>
          <w:rFonts w:ascii="Times New Roman" w:hAnsi="Times New Roman" w:cs="Times New Roman"/>
          <w:sz w:val="24"/>
          <w:szCs w:val="24"/>
        </w:rPr>
        <w:t xml:space="preserve">(QSPM), yang direkomendasikan kepada peneliti strategi untuk mengevaluasi alternatif strategi secara objektif, berdasarkan faktor-faktor kunci keberhasilan internal-eksternal yang telah diidentifikasi sebelumnya. Seperti alat analisis strategi lainnya, QSPM juga memerlukan penilaian intuitif yang baik. </w:t>
      </w:r>
    </w:p>
    <w:p w:rsidR="00110201" w:rsidRPr="00F83592" w:rsidRDefault="00A507ED" w:rsidP="000F5AA5">
      <w:pPr>
        <w:spacing w:line="240" w:lineRule="auto"/>
        <w:ind w:left="360" w:firstLine="360"/>
        <w:jc w:val="both"/>
        <w:rPr>
          <w:rFonts w:ascii="Times New Roman" w:hAnsi="Times New Roman" w:cs="Times New Roman"/>
          <w:sz w:val="24"/>
          <w:szCs w:val="24"/>
        </w:rPr>
      </w:pPr>
      <w:r w:rsidRPr="00F83592">
        <w:rPr>
          <w:rFonts w:ascii="Times New Roman" w:hAnsi="Times New Roman" w:cs="Times New Roman"/>
          <w:sz w:val="24"/>
          <w:szCs w:val="24"/>
        </w:rPr>
        <w:t xml:space="preserve">Berdasarkan teori tersebut, formulasi strategi dilakukan pada 3 tingkat yang dapat diaplikasikan, yaitu: tingkat korporasi, tingkat bisnis dan tingkat fungsional. </w:t>
      </w:r>
    </w:p>
    <w:p w:rsidR="00A507ED" w:rsidRPr="00F83592" w:rsidRDefault="00A507ED" w:rsidP="00110201">
      <w:pPr>
        <w:pStyle w:val="ListParagraph"/>
        <w:numPr>
          <w:ilvl w:val="0"/>
          <w:numId w:val="11"/>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 xml:space="preserve">Tingkat </w:t>
      </w:r>
      <w:r w:rsidR="00110201" w:rsidRPr="00F83592">
        <w:rPr>
          <w:rFonts w:ascii="Times New Roman" w:hAnsi="Times New Roman" w:cs="Times New Roman"/>
          <w:sz w:val="24"/>
          <w:szCs w:val="24"/>
        </w:rPr>
        <w:t>pertama strategi korporasi,</w:t>
      </w:r>
      <w:r w:rsidRPr="00F83592">
        <w:rPr>
          <w:rFonts w:ascii="Times New Roman" w:hAnsi="Times New Roman" w:cs="Times New Roman"/>
          <w:sz w:val="24"/>
          <w:szCs w:val="24"/>
        </w:rPr>
        <w:t xml:space="preserve"> disusun pada tingkat tertinggi dalam suatu organisasi yaitu tingkat organisasi utama, hal ini berkaitan dengan keputusan strategis, pengalokasian sumber daya, dan koordinasi antifitas antara unit kerja yang terpisah secara struktural. Upaya untuk mengembangkan dan mempertahankan kompetensi inti di tingkat korporasi biasanya bersifat lebih luas dan umum seperti aspek keuangan, sumber daya dan efisiensi organisasi. Sinergi dan keselarasan menjadi keunggulan kompetitif utama bagi organisasi, terutama dalam konteks pendidikan, dimana aktivitas saling terkait dan saling mendukung melalui koordinasi yang baik antar staf.</w:t>
      </w:r>
    </w:p>
    <w:p w:rsidR="00A507ED" w:rsidRPr="00F83592" w:rsidRDefault="001C7B54" w:rsidP="00110201">
      <w:pPr>
        <w:pStyle w:val="ListParagraph"/>
        <w:numPr>
          <w:ilvl w:val="0"/>
          <w:numId w:val="11"/>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Tingkat kedua yaitu pendekatan tingkat bisnis</w:t>
      </w:r>
      <w:r w:rsidR="00110201" w:rsidRPr="00F83592">
        <w:rPr>
          <w:rFonts w:ascii="Times New Roman" w:hAnsi="Times New Roman" w:cs="Times New Roman"/>
          <w:sz w:val="24"/>
          <w:szCs w:val="24"/>
        </w:rPr>
        <w:t>,</w:t>
      </w:r>
      <w:r w:rsidRPr="00F83592">
        <w:rPr>
          <w:rFonts w:ascii="Times New Roman" w:hAnsi="Times New Roman" w:cs="Times New Roman"/>
          <w:sz w:val="24"/>
          <w:szCs w:val="24"/>
        </w:rPr>
        <w:t xml:space="preserve"> adalah bagaimana lembaga atau organisasi dapat bersaing satu sama lain dan berperan sebagai pendorong peningkatan kualitas yang fokus utamanya adalah bagaimana mencapai dan menjaga keunggulan kompetitif serta mengevaluasi kemampuan yang dapat memenuhi kebutuhan dalam suatu organisasi atau lembaga.</w:t>
      </w:r>
    </w:p>
    <w:p w:rsidR="001C7B54" w:rsidRPr="00F83592" w:rsidRDefault="001012F4" w:rsidP="00110201">
      <w:pPr>
        <w:pStyle w:val="ListParagraph"/>
        <w:numPr>
          <w:ilvl w:val="0"/>
          <w:numId w:val="11"/>
        </w:numPr>
        <w:spacing w:line="240" w:lineRule="auto"/>
        <w:jc w:val="both"/>
        <w:rPr>
          <w:rFonts w:ascii="Times New Roman" w:hAnsi="Times New Roman" w:cs="Times New Roman"/>
          <w:sz w:val="24"/>
          <w:szCs w:val="24"/>
        </w:rPr>
      </w:pPr>
      <w:r w:rsidRPr="00F83592">
        <w:rPr>
          <w:rFonts w:ascii="Times New Roman" w:hAnsi="Times New Roman" w:cs="Times New Roman"/>
          <w:sz w:val="24"/>
          <w:szCs w:val="24"/>
        </w:rPr>
        <w:t>Ketiga tingkat fungsional dalam formulasi strategi merujuk pada rencana dan tindakan spesifik yang diterapkan di setiap departemen atau fungsi dalam suatu organisasi. Ini mencakup langkah-langkah konkret yang dirancang untuk mencapai tujuan dan sasaran yang telah ditetapkan pada tingkat yang lebih tinggi, seperti tingkat korporasi dan bisnis. Maka, strategi tingkat fungsional ini harus selaras dengan strategi pada tingkat yang lebih tinggi dan implementasinya harus terkoordinasi secara efektif untuk mencapai tujuan organisasi secara keseluruhan.</w:t>
      </w:r>
    </w:p>
    <w:p w:rsidR="001648A9" w:rsidRPr="00F83592" w:rsidRDefault="001648A9" w:rsidP="000F5AA5">
      <w:pPr>
        <w:spacing w:line="240" w:lineRule="auto"/>
        <w:jc w:val="both"/>
        <w:rPr>
          <w:rFonts w:ascii="Times New Roman" w:hAnsi="Times New Roman" w:cs="Times New Roman"/>
          <w:sz w:val="24"/>
          <w:szCs w:val="24"/>
        </w:rPr>
      </w:pPr>
    </w:p>
    <w:p w:rsidR="000B29E6" w:rsidRPr="00F83592" w:rsidRDefault="000B29E6" w:rsidP="000F5AA5">
      <w:pPr>
        <w:spacing w:line="240" w:lineRule="auto"/>
        <w:jc w:val="both"/>
        <w:rPr>
          <w:rFonts w:ascii="Times New Roman" w:hAnsi="Times New Roman" w:cs="Times New Roman"/>
          <w:sz w:val="24"/>
          <w:szCs w:val="24"/>
        </w:rPr>
      </w:pPr>
    </w:p>
    <w:p w:rsidR="001648A9" w:rsidRPr="00F83592" w:rsidRDefault="001648A9" w:rsidP="00110201">
      <w:pPr>
        <w:spacing w:line="240" w:lineRule="auto"/>
        <w:jc w:val="center"/>
        <w:rPr>
          <w:rFonts w:ascii="Times New Roman" w:hAnsi="Times New Roman" w:cs="Times New Roman"/>
          <w:b/>
          <w:sz w:val="24"/>
          <w:szCs w:val="24"/>
        </w:rPr>
      </w:pPr>
      <w:r w:rsidRPr="00F83592">
        <w:rPr>
          <w:rFonts w:ascii="Times New Roman" w:hAnsi="Times New Roman" w:cs="Times New Roman"/>
          <w:b/>
          <w:sz w:val="24"/>
          <w:szCs w:val="24"/>
        </w:rPr>
        <w:t>Referensi</w:t>
      </w:r>
    </w:p>
    <w:p w:rsidR="00426D5F" w:rsidRPr="00F83592" w:rsidRDefault="00426D5F" w:rsidP="00426D5F">
      <w:pPr>
        <w:spacing w:line="240" w:lineRule="auto"/>
        <w:ind w:left="720" w:hanging="720"/>
        <w:jc w:val="both"/>
        <w:rPr>
          <w:rFonts w:ascii="Times New Roman" w:hAnsi="Times New Roman" w:cs="Times New Roman"/>
          <w:b/>
          <w:sz w:val="24"/>
          <w:szCs w:val="24"/>
        </w:rPr>
      </w:pPr>
      <w:r w:rsidRPr="00F83592">
        <w:rPr>
          <w:rFonts w:ascii="Times New Roman" w:hAnsi="Times New Roman" w:cs="Times New Roman"/>
          <w:b/>
          <w:sz w:val="24"/>
          <w:szCs w:val="24"/>
        </w:rPr>
        <w:t>Abdullah, Fahmi, Dkk,. (2023). Manajemen Strategis. Bali: Intelektual Manifes Media</w:t>
      </w:r>
    </w:p>
    <w:p w:rsidR="00426D5F" w:rsidRPr="00F83592" w:rsidRDefault="00426D5F" w:rsidP="00426D5F">
      <w:pPr>
        <w:spacing w:line="240" w:lineRule="auto"/>
        <w:ind w:left="720" w:hanging="720"/>
        <w:jc w:val="both"/>
        <w:rPr>
          <w:rFonts w:ascii="Times New Roman" w:hAnsi="Times New Roman" w:cs="Times New Roman"/>
          <w:b/>
          <w:sz w:val="24"/>
          <w:szCs w:val="24"/>
        </w:rPr>
      </w:pPr>
      <w:r w:rsidRPr="00F83592">
        <w:rPr>
          <w:rFonts w:ascii="Times New Roman" w:hAnsi="Times New Roman" w:cs="Times New Roman"/>
          <w:b/>
          <w:sz w:val="24"/>
          <w:szCs w:val="24"/>
        </w:rPr>
        <w:t xml:space="preserve">Shobirin, M. S., Dkk. (2023). Memilih Formulasi Strategi Terbaik Untuk Meningkatkan Mutu Lembaga Pendidikan. </w:t>
      </w:r>
      <w:r w:rsidRPr="00F83592">
        <w:rPr>
          <w:rFonts w:ascii="Times New Roman" w:hAnsi="Times New Roman" w:cs="Times New Roman"/>
          <w:b/>
          <w:i/>
          <w:sz w:val="24"/>
          <w:szCs w:val="24"/>
        </w:rPr>
        <w:t>Jurnal Education And Development.</w:t>
      </w:r>
      <w:r w:rsidRPr="00F83592">
        <w:rPr>
          <w:rFonts w:ascii="Times New Roman" w:hAnsi="Times New Roman" w:cs="Times New Roman"/>
          <w:b/>
          <w:sz w:val="24"/>
          <w:szCs w:val="24"/>
        </w:rPr>
        <w:t xml:space="preserve"> Vol .11(2) (190-195)</w:t>
      </w:r>
    </w:p>
    <w:p w:rsidR="00426D5F" w:rsidRPr="00F83592" w:rsidRDefault="00426D5F" w:rsidP="00426D5F">
      <w:pPr>
        <w:spacing w:line="240" w:lineRule="auto"/>
        <w:ind w:left="720" w:hanging="720"/>
        <w:jc w:val="both"/>
        <w:rPr>
          <w:rFonts w:ascii="Times New Roman" w:hAnsi="Times New Roman" w:cs="Times New Roman"/>
          <w:b/>
          <w:sz w:val="24"/>
          <w:szCs w:val="24"/>
        </w:rPr>
      </w:pPr>
      <w:r w:rsidRPr="00F83592">
        <w:rPr>
          <w:rFonts w:ascii="Times New Roman" w:hAnsi="Times New Roman" w:cs="Times New Roman"/>
          <w:b/>
          <w:sz w:val="24"/>
          <w:szCs w:val="24"/>
        </w:rPr>
        <w:t>Sugiarti, E., Dkk. (2022). Manajemen Strategi. Banten: Unpam Press</w:t>
      </w:r>
    </w:p>
    <w:p w:rsidR="00426D5F" w:rsidRPr="00F83592" w:rsidRDefault="00426D5F" w:rsidP="00426D5F">
      <w:pPr>
        <w:spacing w:line="240" w:lineRule="auto"/>
        <w:ind w:left="720" w:hanging="720"/>
        <w:jc w:val="both"/>
        <w:rPr>
          <w:rFonts w:ascii="Times New Roman" w:hAnsi="Times New Roman" w:cs="Times New Roman"/>
          <w:b/>
          <w:sz w:val="24"/>
          <w:szCs w:val="24"/>
        </w:rPr>
      </w:pPr>
      <w:r w:rsidRPr="00F83592">
        <w:rPr>
          <w:rFonts w:ascii="Times New Roman" w:hAnsi="Times New Roman" w:cs="Times New Roman"/>
          <w:b/>
          <w:sz w:val="24"/>
          <w:szCs w:val="24"/>
        </w:rPr>
        <w:t>Yunus, Eddy. (2016). Manajemen Strategis. Yogyakarta: Andi</w:t>
      </w:r>
    </w:p>
    <w:p w:rsidR="00F83592" w:rsidRPr="00F83592" w:rsidRDefault="00426D5F" w:rsidP="00F83592">
      <w:pPr>
        <w:spacing w:line="240" w:lineRule="auto"/>
        <w:ind w:left="720" w:hanging="720"/>
        <w:jc w:val="both"/>
        <w:rPr>
          <w:rFonts w:ascii="Times New Roman" w:hAnsi="Times New Roman" w:cs="Times New Roman"/>
          <w:b/>
          <w:sz w:val="24"/>
          <w:szCs w:val="24"/>
        </w:rPr>
      </w:pPr>
      <w:r w:rsidRPr="00F83592">
        <w:rPr>
          <w:rFonts w:ascii="Times New Roman" w:hAnsi="Times New Roman" w:cs="Times New Roman"/>
          <w:b/>
          <w:sz w:val="24"/>
          <w:szCs w:val="24"/>
        </w:rPr>
        <w:t>Zamsiswaya, Dkk. (2023). Model Deskriptif Manajemen Strategik: Proses Manajemen Strategik, Lingkungan Eksternal, Lingkungan Internal, Formulasi Strategi. Jurnal Adzkiya, Vol. 7(1) (46-58)</w:t>
      </w:r>
    </w:p>
    <w:sectPr w:rsidR="00F83592" w:rsidRPr="00F83592" w:rsidSect="002D7593">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94CA4"/>
    <w:multiLevelType w:val="hybridMultilevel"/>
    <w:tmpl w:val="F4589B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27F3C3E"/>
    <w:multiLevelType w:val="hybridMultilevel"/>
    <w:tmpl w:val="4BC06BCA"/>
    <w:lvl w:ilvl="0" w:tplc="B59C9EFC">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DA043B9"/>
    <w:multiLevelType w:val="hybridMultilevel"/>
    <w:tmpl w:val="CCF0ABC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27AA4FBB"/>
    <w:multiLevelType w:val="hybridMultilevel"/>
    <w:tmpl w:val="E90290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12595D"/>
    <w:multiLevelType w:val="hybridMultilevel"/>
    <w:tmpl w:val="9A00844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3DCD2A06"/>
    <w:multiLevelType w:val="hybridMultilevel"/>
    <w:tmpl w:val="3E4A21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E63274F"/>
    <w:multiLevelType w:val="hybridMultilevel"/>
    <w:tmpl w:val="7030665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E784F3D"/>
    <w:multiLevelType w:val="hybridMultilevel"/>
    <w:tmpl w:val="465A4C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68156C4"/>
    <w:multiLevelType w:val="hybridMultilevel"/>
    <w:tmpl w:val="B63C9B90"/>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5CBE41BC"/>
    <w:multiLevelType w:val="hybridMultilevel"/>
    <w:tmpl w:val="D1F41126"/>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7B26BD5"/>
    <w:multiLevelType w:val="hybridMultilevel"/>
    <w:tmpl w:val="43AEE4B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10"/>
  </w:num>
  <w:num w:numId="3">
    <w:abstractNumId w:val="7"/>
  </w:num>
  <w:num w:numId="4">
    <w:abstractNumId w:val="1"/>
  </w:num>
  <w:num w:numId="5">
    <w:abstractNumId w:val="2"/>
  </w:num>
  <w:num w:numId="6">
    <w:abstractNumId w:val="8"/>
  </w:num>
  <w:num w:numId="7">
    <w:abstractNumId w:val="6"/>
  </w:num>
  <w:num w:numId="8">
    <w:abstractNumId w:val="9"/>
  </w:num>
  <w:num w:numId="9">
    <w:abstractNumId w:val="4"/>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9A4E7C"/>
    <w:rsid w:val="00022A84"/>
    <w:rsid w:val="00022E08"/>
    <w:rsid w:val="000B29E6"/>
    <w:rsid w:val="000F5AA5"/>
    <w:rsid w:val="001012F4"/>
    <w:rsid w:val="00110201"/>
    <w:rsid w:val="001648A9"/>
    <w:rsid w:val="001964EC"/>
    <w:rsid w:val="001B1CAA"/>
    <w:rsid w:val="001C58B6"/>
    <w:rsid w:val="001C7B54"/>
    <w:rsid w:val="001D08FA"/>
    <w:rsid w:val="002051EC"/>
    <w:rsid w:val="00277168"/>
    <w:rsid w:val="002B5368"/>
    <w:rsid w:val="002D7593"/>
    <w:rsid w:val="00342923"/>
    <w:rsid w:val="00426D5F"/>
    <w:rsid w:val="0046648F"/>
    <w:rsid w:val="005406F6"/>
    <w:rsid w:val="005D1F20"/>
    <w:rsid w:val="0060054D"/>
    <w:rsid w:val="00694363"/>
    <w:rsid w:val="006E2FFF"/>
    <w:rsid w:val="007501E6"/>
    <w:rsid w:val="007747FD"/>
    <w:rsid w:val="007F1A3F"/>
    <w:rsid w:val="007F57F7"/>
    <w:rsid w:val="00873312"/>
    <w:rsid w:val="00893143"/>
    <w:rsid w:val="00937FF3"/>
    <w:rsid w:val="00971039"/>
    <w:rsid w:val="009A4E7C"/>
    <w:rsid w:val="009B7B36"/>
    <w:rsid w:val="009B7E5A"/>
    <w:rsid w:val="009F0D39"/>
    <w:rsid w:val="00A34679"/>
    <w:rsid w:val="00A507ED"/>
    <w:rsid w:val="00AA60DF"/>
    <w:rsid w:val="00AB1154"/>
    <w:rsid w:val="00B27AC9"/>
    <w:rsid w:val="00B76C4F"/>
    <w:rsid w:val="00BA500F"/>
    <w:rsid w:val="00BD6E56"/>
    <w:rsid w:val="00C01D3C"/>
    <w:rsid w:val="00C34B1F"/>
    <w:rsid w:val="00C46429"/>
    <w:rsid w:val="00C979F0"/>
    <w:rsid w:val="00CA05C0"/>
    <w:rsid w:val="00D6169E"/>
    <w:rsid w:val="00DB3254"/>
    <w:rsid w:val="00E604A8"/>
    <w:rsid w:val="00EC43FF"/>
    <w:rsid w:val="00F312E5"/>
    <w:rsid w:val="00F83592"/>
    <w:rsid w:val="00FA377A"/>
    <w:rsid w:val="00FA7531"/>
    <w:rsid w:val="00FE0C4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C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E7C"/>
    <w:pPr>
      <w:ind w:left="720"/>
      <w:contextualSpacing/>
    </w:pPr>
  </w:style>
  <w:style w:type="character" w:styleId="Hyperlink">
    <w:name w:val="Hyperlink"/>
    <w:basedOn w:val="DefaultParagraphFont"/>
    <w:uiPriority w:val="99"/>
    <w:unhideWhenUsed/>
    <w:rsid w:val="00BD6E56"/>
    <w:rPr>
      <w:color w:val="0000FF" w:themeColor="hyperlink"/>
      <w:u w:val="single"/>
    </w:rPr>
  </w:style>
  <w:style w:type="table" w:styleId="TableGrid">
    <w:name w:val="Table Grid"/>
    <w:basedOn w:val="TableNormal"/>
    <w:uiPriority w:val="59"/>
    <w:rsid w:val="001D08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47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7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821</TotalTime>
  <Pages>5</Pages>
  <Words>2079</Words>
  <Characters>11853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11</cp:revision>
  <dcterms:created xsi:type="dcterms:W3CDTF">2023-10-15T15:11:00Z</dcterms:created>
  <dcterms:modified xsi:type="dcterms:W3CDTF">2023-10-18T19:08:00Z</dcterms:modified>
</cp:coreProperties>
</file>