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841" w:rsidRDefault="00E429FA" w:rsidP="00570841">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UJIAN TENGAH SEMESTER</w:t>
      </w:r>
    </w:p>
    <w:p w:rsidR="00E429FA" w:rsidRDefault="00E429FA" w:rsidP="0070115F">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Nama </w:t>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t>: Kennya Shafaa Kaila</w:t>
      </w:r>
    </w:p>
    <w:p w:rsidR="00E429FA" w:rsidRDefault="00E429FA" w:rsidP="0070115F">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NPM </w:t>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t>: 2116041073</w:t>
      </w:r>
    </w:p>
    <w:p w:rsidR="00E429FA" w:rsidRDefault="00E429FA" w:rsidP="0070115F">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Kelas </w:t>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t>: Reguler C</w:t>
      </w:r>
    </w:p>
    <w:p w:rsidR="00E429FA" w:rsidRDefault="00E429FA" w:rsidP="0070115F">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Mata Kuliah </w:t>
      </w:r>
      <w:r>
        <w:rPr>
          <w:rFonts w:ascii="Times New Roman" w:hAnsi="Times New Roman" w:cs="Times New Roman"/>
          <w:sz w:val="24"/>
          <w:szCs w:val="24"/>
          <w:lang w:val="en-ID"/>
        </w:rPr>
        <w:tab/>
      </w:r>
      <w:r>
        <w:rPr>
          <w:rFonts w:ascii="Times New Roman" w:hAnsi="Times New Roman" w:cs="Times New Roman"/>
          <w:sz w:val="24"/>
          <w:szCs w:val="24"/>
          <w:lang w:val="en-ID"/>
        </w:rPr>
        <w:tab/>
        <w:t>: Manajemen Strategis Sektor Publik</w:t>
      </w:r>
    </w:p>
    <w:p w:rsidR="00F12662" w:rsidRDefault="00E429FA" w:rsidP="00690189">
      <w:pPr>
        <w:pBdr>
          <w:bottom w:val="double" w:sz="6" w:space="1" w:color="auto"/>
        </w:pBdr>
        <w:spacing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Dosen Pengampu </w:t>
      </w:r>
      <w:r>
        <w:rPr>
          <w:rFonts w:ascii="Times New Roman" w:hAnsi="Times New Roman" w:cs="Times New Roman"/>
          <w:sz w:val="24"/>
          <w:szCs w:val="24"/>
          <w:lang w:val="en-ID"/>
        </w:rPr>
        <w:tab/>
        <w:t>: Intan Fitri Meutia, S.A.N., M.A., Ph.D.</w:t>
      </w:r>
    </w:p>
    <w:p w:rsidR="0038515F" w:rsidRPr="0038515F" w:rsidRDefault="0038515F" w:rsidP="0070115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Lingkungan Eksternal dalam Manajemen Strategis</w:t>
      </w:r>
    </w:p>
    <w:p w:rsidR="00EF3D11" w:rsidRDefault="00A223CB" w:rsidP="0070115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38515F">
        <w:rPr>
          <w:rFonts w:ascii="Times New Roman" w:hAnsi="Times New Roman" w:cs="Times New Roman"/>
          <w:sz w:val="24"/>
          <w:szCs w:val="24"/>
        </w:rPr>
        <w:t xml:space="preserve">Hubeis &amp; </w:t>
      </w:r>
      <w:r>
        <w:rPr>
          <w:rFonts w:ascii="Times New Roman" w:hAnsi="Times New Roman" w:cs="Times New Roman"/>
          <w:sz w:val="24"/>
          <w:szCs w:val="24"/>
        </w:rPr>
        <w:t>Najib</w:t>
      </w:r>
      <w:r w:rsidR="0038515F">
        <w:rPr>
          <w:rFonts w:ascii="Times New Roman" w:hAnsi="Times New Roman" w:cs="Times New Roman"/>
          <w:sz w:val="24"/>
          <w:szCs w:val="24"/>
        </w:rPr>
        <w:t xml:space="preserve"> (2014), situasi lingkungan saat ini mengalami transformasi yang belum pernah terjadi sebelumnya akibat adanya kemajuan dalam reformasi informasi dan globalisasi. Dampaknya yaitu semakin sering dan sulit untuk diprediksi. Sebagai akibatnya, persaingan antar organisasi </w:t>
      </w:r>
      <w:proofErr w:type="gramStart"/>
      <w:r w:rsidR="0038515F">
        <w:rPr>
          <w:rFonts w:ascii="Times New Roman" w:hAnsi="Times New Roman" w:cs="Times New Roman"/>
          <w:sz w:val="24"/>
          <w:szCs w:val="24"/>
        </w:rPr>
        <w:t>akan</w:t>
      </w:r>
      <w:proofErr w:type="gramEnd"/>
      <w:r w:rsidR="0038515F">
        <w:rPr>
          <w:rFonts w:ascii="Times New Roman" w:hAnsi="Times New Roman" w:cs="Times New Roman"/>
          <w:sz w:val="24"/>
          <w:szCs w:val="24"/>
        </w:rPr>
        <w:t xml:space="preserve"> semakin sengit, sementara tantangan yang dihadapi oleh organisasi menjadi semakin kompleks. </w:t>
      </w:r>
      <w:r w:rsidR="003A609B">
        <w:rPr>
          <w:rFonts w:ascii="Times New Roman" w:hAnsi="Times New Roman" w:cs="Times New Roman"/>
          <w:sz w:val="24"/>
          <w:szCs w:val="24"/>
        </w:rPr>
        <w:t xml:space="preserve">Oleh karena itu, sebelum melanjutkan ke tahap-tahap berikutnya dalam manajemen strategis, penting untuk melakukan analisis menyeluruh terhadap lingkungan perusahaan. Analisis ini mencakup penelusuran eksternal dan internal perusahaan hingga ke akar permasalahannya. Dengan demikian, perusahaan </w:t>
      </w:r>
      <w:proofErr w:type="gramStart"/>
      <w:r w:rsidR="003A609B">
        <w:rPr>
          <w:rFonts w:ascii="Times New Roman" w:hAnsi="Times New Roman" w:cs="Times New Roman"/>
          <w:sz w:val="24"/>
          <w:szCs w:val="24"/>
        </w:rPr>
        <w:t>akan</w:t>
      </w:r>
      <w:proofErr w:type="gramEnd"/>
      <w:r w:rsidR="003A609B">
        <w:rPr>
          <w:rFonts w:ascii="Times New Roman" w:hAnsi="Times New Roman" w:cs="Times New Roman"/>
          <w:sz w:val="24"/>
          <w:szCs w:val="24"/>
        </w:rPr>
        <w:t xml:space="preserve"> memiliki pemahaman yang lebih baik terhadap konsekuensi dari perubahan tersebut, sehingga mampu bersaing dengan lebih efektif.</w:t>
      </w:r>
    </w:p>
    <w:p w:rsidR="00F51B29" w:rsidRDefault="00F51B29" w:rsidP="0070115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Dasar pemikiran untuk melakukan analisis lingkungan ini</w:t>
      </w:r>
      <w:r w:rsidR="00C83183">
        <w:rPr>
          <w:rFonts w:ascii="Times New Roman" w:hAnsi="Times New Roman" w:cs="Times New Roman"/>
          <w:sz w:val="24"/>
          <w:szCs w:val="24"/>
        </w:rPr>
        <w:t xml:space="preserve"> yaitu didasarkan pada teori sistem umum. Menurut teori tersebut, organisasi saat ini lebih merupakan sebuah sistem yang terbuka. Akibatnya, perusahaan sangat dipengaruhi dan terus berinteraksi dengan lingkungannya. Oleh karena itu, tugas terpenting bagi manajemen perusahaan adalah menjamin bahwa dampak-dampak tersebut disalurkan secara positif dan dapat memberikan kontribusi yang optimal bagi keberhasilan dan pencapaian daya saing organisasi secara keseluruhan.</w:t>
      </w:r>
      <w:r w:rsidR="00495C6B">
        <w:rPr>
          <w:rFonts w:ascii="Times New Roman" w:hAnsi="Times New Roman" w:cs="Times New Roman"/>
          <w:sz w:val="24"/>
          <w:szCs w:val="24"/>
        </w:rPr>
        <w:t xml:space="preserve"> Secara umum, perusahaan atau organisasi melakukan evaluasi lingkungan dengan tujuan untuk menganalisis situasi keseluruhan dari lingkungan organisasi. Lingkungan ini mencakup segala faktor internal maupun eksternal yang dapat memengaruhi perusahaan dalam mencapai tujuan yang telah ditetapkan. Melalui proses ini, manajemen dapat menentukan respon</w:t>
      </w:r>
      <w:r w:rsidR="00D6577A">
        <w:rPr>
          <w:rFonts w:ascii="Times New Roman" w:hAnsi="Times New Roman" w:cs="Times New Roman"/>
          <w:sz w:val="24"/>
          <w:szCs w:val="24"/>
        </w:rPr>
        <w:t>s</w:t>
      </w:r>
      <w:r w:rsidR="00495C6B">
        <w:rPr>
          <w:rFonts w:ascii="Times New Roman" w:hAnsi="Times New Roman" w:cs="Times New Roman"/>
          <w:sz w:val="24"/>
          <w:szCs w:val="24"/>
        </w:rPr>
        <w:t xml:space="preserve"> yang tepat guna dalam meraih keunggulan bersaing secara berkelanjutan. </w:t>
      </w:r>
      <w:r w:rsidR="00F71B50">
        <w:rPr>
          <w:rFonts w:ascii="Times New Roman" w:hAnsi="Times New Roman" w:cs="Times New Roman"/>
          <w:sz w:val="24"/>
          <w:szCs w:val="24"/>
        </w:rPr>
        <w:t>Menurut Certo &amp; Peter yang dikutip oleh Hubeis &amp; Najib (2014), terdapat beberapa peran utama dalam a</w:t>
      </w:r>
      <w:r w:rsidR="009175EB">
        <w:rPr>
          <w:rFonts w:ascii="Times New Roman" w:hAnsi="Times New Roman" w:cs="Times New Roman"/>
          <w:sz w:val="24"/>
          <w:szCs w:val="24"/>
        </w:rPr>
        <w:t xml:space="preserve">nalisis lingkungan, </w:t>
      </w:r>
      <w:r w:rsidR="00F71B50">
        <w:rPr>
          <w:rFonts w:ascii="Times New Roman" w:hAnsi="Times New Roman" w:cs="Times New Roman"/>
          <w:sz w:val="24"/>
          <w:szCs w:val="24"/>
        </w:rPr>
        <w:t>yaitu:</w:t>
      </w:r>
    </w:p>
    <w:p w:rsidR="00F71B50" w:rsidRPr="009206B8" w:rsidRDefault="00F71B50" w:rsidP="00F71B50">
      <w:pPr>
        <w:pStyle w:val="ListParagraph"/>
        <w:numPr>
          <w:ilvl w:val="0"/>
          <w:numId w:val="1"/>
        </w:numPr>
        <w:spacing w:line="240" w:lineRule="auto"/>
        <w:jc w:val="both"/>
        <w:rPr>
          <w:rFonts w:ascii="Times New Roman" w:hAnsi="Times New Roman" w:cs="Times New Roman"/>
          <w:i/>
          <w:sz w:val="24"/>
          <w:szCs w:val="24"/>
        </w:rPr>
      </w:pPr>
      <w:r w:rsidRPr="009206B8">
        <w:rPr>
          <w:rFonts w:ascii="Times New Roman" w:hAnsi="Times New Roman" w:cs="Times New Roman"/>
          <w:i/>
          <w:sz w:val="24"/>
          <w:szCs w:val="24"/>
        </w:rPr>
        <w:t>Policy-Oriented Role</w:t>
      </w:r>
    </w:p>
    <w:p w:rsidR="00F71B50" w:rsidRPr="009206B8" w:rsidRDefault="00F71B50" w:rsidP="00F71B50">
      <w:pPr>
        <w:pStyle w:val="ListParagraph"/>
        <w:numPr>
          <w:ilvl w:val="0"/>
          <w:numId w:val="1"/>
        </w:numPr>
        <w:spacing w:line="240" w:lineRule="auto"/>
        <w:jc w:val="both"/>
        <w:rPr>
          <w:rFonts w:ascii="Times New Roman" w:hAnsi="Times New Roman" w:cs="Times New Roman"/>
          <w:i/>
          <w:sz w:val="24"/>
          <w:szCs w:val="24"/>
        </w:rPr>
      </w:pPr>
      <w:r w:rsidRPr="009206B8">
        <w:rPr>
          <w:rFonts w:ascii="Times New Roman" w:hAnsi="Times New Roman" w:cs="Times New Roman"/>
          <w:i/>
          <w:sz w:val="24"/>
          <w:szCs w:val="24"/>
        </w:rPr>
        <w:t>Integrated Strategic Planning Role</w:t>
      </w:r>
    </w:p>
    <w:p w:rsidR="00F71B50" w:rsidRDefault="00F71B50" w:rsidP="00F71B50">
      <w:pPr>
        <w:pStyle w:val="ListParagraph"/>
        <w:numPr>
          <w:ilvl w:val="0"/>
          <w:numId w:val="1"/>
        </w:numPr>
        <w:spacing w:line="240" w:lineRule="auto"/>
        <w:jc w:val="both"/>
        <w:rPr>
          <w:rFonts w:ascii="Times New Roman" w:hAnsi="Times New Roman" w:cs="Times New Roman"/>
          <w:sz w:val="24"/>
          <w:szCs w:val="24"/>
        </w:rPr>
      </w:pPr>
      <w:r w:rsidRPr="009206B8">
        <w:rPr>
          <w:rFonts w:ascii="Times New Roman" w:hAnsi="Times New Roman" w:cs="Times New Roman"/>
          <w:i/>
          <w:sz w:val="24"/>
          <w:szCs w:val="24"/>
        </w:rPr>
        <w:t>Function-Oriented Role</w:t>
      </w:r>
    </w:p>
    <w:p w:rsidR="00F71B50" w:rsidRPr="00F71B50" w:rsidRDefault="005616D3" w:rsidP="00C2662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Lingkungan secara luas didefinisikan sebagai suatu kondisi, keadaan, peristiwa, dan penga</w:t>
      </w:r>
      <w:r w:rsidR="003A3B8A">
        <w:rPr>
          <w:rFonts w:ascii="Times New Roman" w:hAnsi="Times New Roman" w:cs="Times New Roman"/>
          <w:sz w:val="24"/>
          <w:szCs w:val="24"/>
        </w:rPr>
        <w:t>ruh yang mengelilingi serta mem</w:t>
      </w:r>
      <w:r>
        <w:rPr>
          <w:rFonts w:ascii="Times New Roman" w:hAnsi="Times New Roman" w:cs="Times New Roman"/>
          <w:sz w:val="24"/>
          <w:szCs w:val="24"/>
        </w:rPr>
        <w:t>engaruhi perkembangan organisasi. Organisasi terkadang dapat memengaruhi suatu lingkungan, tetapi sebagian besar waktu lingkungan memengaruhi organisasi. Lingkungan eksternal perusahaan sering kali sulit dan kompleks. Karena dampaknya terhadap kinerja, perusahan harus memiliki keahlian yang diperlukan untuk dapat mengenali peluang dan ancaman eksternal.</w:t>
      </w:r>
      <w:r w:rsidR="000476F8">
        <w:rPr>
          <w:rFonts w:ascii="Times New Roman" w:hAnsi="Times New Roman" w:cs="Times New Roman"/>
          <w:sz w:val="24"/>
          <w:szCs w:val="24"/>
        </w:rPr>
        <w:t xml:space="preserve"> Menurut David (2010), bahwa lingkungan eksternal perusahaan merujuk pada berbagai faktor </w:t>
      </w:r>
      <w:r w:rsidR="0086448E">
        <w:rPr>
          <w:rFonts w:ascii="Times New Roman" w:hAnsi="Times New Roman" w:cs="Times New Roman"/>
          <w:sz w:val="24"/>
          <w:szCs w:val="24"/>
        </w:rPr>
        <w:t xml:space="preserve">di luar organisasi yang harus dipertimbangkan saat membuat sebuah keputusan. Sementara itu, Chuck William (2001) menegaskan bahwa lingkungan eksternal </w:t>
      </w:r>
      <w:r w:rsidR="0086448E">
        <w:rPr>
          <w:rFonts w:ascii="Times New Roman" w:hAnsi="Times New Roman" w:cs="Times New Roman"/>
          <w:sz w:val="24"/>
          <w:szCs w:val="24"/>
        </w:rPr>
        <w:lastRenderedPageBreak/>
        <w:t>perusahaan mencakup semua peristiwa di luar perusahaan yang berpotensi dapat memen</w:t>
      </w:r>
      <w:r w:rsidR="00F43D45">
        <w:rPr>
          <w:rFonts w:ascii="Times New Roman" w:hAnsi="Times New Roman" w:cs="Times New Roman"/>
          <w:sz w:val="24"/>
          <w:szCs w:val="24"/>
        </w:rPr>
        <w:t xml:space="preserve">garuhi perusahaan. Pearce II </w:t>
      </w:r>
      <w:r w:rsidR="002429FB">
        <w:rPr>
          <w:rFonts w:ascii="Times New Roman" w:hAnsi="Times New Roman" w:cs="Times New Roman"/>
          <w:sz w:val="24"/>
          <w:szCs w:val="24"/>
        </w:rPr>
        <w:t>&amp;</w:t>
      </w:r>
      <w:r w:rsidR="0086448E">
        <w:rPr>
          <w:rFonts w:ascii="Times New Roman" w:hAnsi="Times New Roman" w:cs="Times New Roman"/>
          <w:sz w:val="24"/>
          <w:szCs w:val="24"/>
        </w:rPr>
        <w:t xml:space="preserve"> Robinson (2013), pada sisi lain, mendefinisikan lingkungan eksternal sebagai faktor-faktor di luar kendali yang memengaruhi pilihan perusahaan terkait dengan arah dan tindakan, yang pada gilirannya juga dapat memengaruhi struktur organisasi dan proses internalnya.</w:t>
      </w:r>
    </w:p>
    <w:p w:rsidR="00EF3D11" w:rsidRDefault="00241138" w:rsidP="002411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Lingkungan eksternal dibagi menjadi dua bagian utama, yaitu lingkungan umum (elemen masyarakat yang memengaruhi industri dan perusahaan di dalamnya) dan lingkungan industri (faktor-faktor yang mengancam masuknya peserta, pemasok, pembeli, produk pengganti, dan intensitas persaingan yang dapat memengaruhi perusahaan dan tindakan serta respons kompetitifnya). Analisis pesaing melengkapi kesadaran perusahaan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lingkungan eksternal. Seringkali, lingkungan analisis harus mengasumsikan lingkungan perusahaan yang tidak terbagi oleh negara atau perbatasan. Analisis lingkungan eksternal mencakup empat langkah, yaitu </w:t>
      </w:r>
      <w:r>
        <w:rPr>
          <w:rFonts w:ascii="Times New Roman" w:hAnsi="Times New Roman" w:cs="Times New Roman"/>
          <w:i/>
          <w:sz w:val="24"/>
          <w:szCs w:val="24"/>
        </w:rPr>
        <w:t>scanning</w:t>
      </w:r>
      <w:r>
        <w:rPr>
          <w:rFonts w:ascii="Times New Roman" w:hAnsi="Times New Roman" w:cs="Times New Roman"/>
          <w:sz w:val="24"/>
          <w:szCs w:val="24"/>
        </w:rPr>
        <w:t xml:space="preserve">, </w:t>
      </w:r>
      <w:r>
        <w:rPr>
          <w:rFonts w:ascii="Times New Roman" w:hAnsi="Times New Roman" w:cs="Times New Roman"/>
          <w:i/>
          <w:sz w:val="24"/>
          <w:szCs w:val="24"/>
        </w:rPr>
        <w:t>monitoring</w:t>
      </w:r>
      <w:r>
        <w:rPr>
          <w:rFonts w:ascii="Times New Roman" w:hAnsi="Times New Roman" w:cs="Times New Roman"/>
          <w:sz w:val="24"/>
          <w:szCs w:val="24"/>
        </w:rPr>
        <w:t xml:space="preserve">, </w:t>
      </w:r>
      <w:r>
        <w:rPr>
          <w:rFonts w:ascii="Times New Roman" w:hAnsi="Times New Roman" w:cs="Times New Roman"/>
          <w:i/>
          <w:sz w:val="24"/>
          <w:szCs w:val="24"/>
        </w:rPr>
        <w:t>forecasting</w:t>
      </w:r>
      <w:r>
        <w:rPr>
          <w:rFonts w:ascii="Times New Roman" w:hAnsi="Times New Roman" w:cs="Times New Roman"/>
          <w:sz w:val="24"/>
          <w:szCs w:val="24"/>
        </w:rPr>
        <w:t xml:space="preserve">, dan </w:t>
      </w:r>
      <w:r>
        <w:rPr>
          <w:rFonts w:ascii="Times New Roman" w:hAnsi="Times New Roman" w:cs="Times New Roman"/>
          <w:i/>
          <w:sz w:val="24"/>
          <w:szCs w:val="24"/>
        </w:rPr>
        <w:t>assessing</w:t>
      </w:r>
      <w:r>
        <w:rPr>
          <w:rFonts w:ascii="Times New Roman" w:hAnsi="Times New Roman" w:cs="Times New Roman"/>
          <w:sz w:val="24"/>
          <w:szCs w:val="24"/>
        </w:rPr>
        <w:t xml:space="preserve">. Analisis lingkungan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menghasilkan identifikasi peluang serta ancaman.</w:t>
      </w:r>
      <w:r w:rsidR="00D6577A">
        <w:rPr>
          <w:rFonts w:ascii="Times New Roman" w:hAnsi="Times New Roman" w:cs="Times New Roman"/>
          <w:sz w:val="24"/>
          <w:szCs w:val="24"/>
        </w:rPr>
        <w:t xml:space="preserve"> Lingkungan umum meliputi </w:t>
      </w:r>
      <w:proofErr w:type="gramStart"/>
      <w:r w:rsidR="00D6577A">
        <w:rPr>
          <w:rFonts w:ascii="Times New Roman" w:hAnsi="Times New Roman" w:cs="Times New Roman"/>
          <w:sz w:val="24"/>
          <w:szCs w:val="24"/>
        </w:rPr>
        <w:t>lima</w:t>
      </w:r>
      <w:proofErr w:type="gramEnd"/>
      <w:r w:rsidR="00D6577A">
        <w:rPr>
          <w:rFonts w:ascii="Times New Roman" w:hAnsi="Times New Roman" w:cs="Times New Roman"/>
          <w:sz w:val="24"/>
          <w:szCs w:val="24"/>
        </w:rPr>
        <w:t xml:space="preserve"> segmen utama, yakni demografi, ekonomi, politik atau hukum, sosial, budaya, dan teknologi. Masing-masing segmen memiliki tujuan untuk mengenali dan memahami relevansi strategis dari perubahan dan tren yang ada. Perkembangan menuju globalisasi telah menjadikan hal ini semakin kompleks dan memperluas batasannya.</w:t>
      </w:r>
    </w:p>
    <w:p w:rsidR="002A5BFD" w:rsidRDefault="00004E7D" w:rsidP="002411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Analisis lingkungan eksternal diperlukan guna mengantisipasi dampak yang mungkin timbul pada perusahaan. Selain risiko yang mungkin terjadi, </w:t>
      </w:r>
      <w:r w:rsidR="00C04EE2">
        <w:rPr>
          <w:rFonts w:ascii="Times New Roman" w:hAnsi="Times New Roman" w:cs="Times New Roman"/>
          <w:sz w:val="24"/>
          <w:szCs w:val="24"/>
        </w:rPr>
        <w:t xml:space="preserve">lingkungan eksternal juga memberikan banyak peluang bagi perusahaan. Kendali terhadap lingkungan eksternal sulit untuk dilakukan karena melibatkan pihak lain yang tidak memiliki keterkaitan langsung dengan perusahaan. Oleh karena itu, analisis lingkungan eksternal menjadi krusial bagi perusahaan terutama dalam proses perencanaan strategis. </w:t>
      </w:r>
      <w:r w:rsidR="00FF07E2">
        <w:rPr>
          <w:rFonts w:ascii="Times New Roman" w:hAnsi="Times New Roman" w:cs="Times New Roman"/>
          <w:sz w:val="24"/>
          <w:szCs w:val="24"/>
        </w:rPr>
        <w:t xml:space="preserve">Faktor-faktor lingkungan eksternal dapat bersifat </w:t>
      </w:r>
      <w:r w:rsidR="00BA6CE9">
        <w:rPr>
          <w:rFonts w:ascii="Times New Roman" w:hAnsi="Times New Roman" w:cs="Times New Roman"/>
          <w:sz w:val="24"/>
          <w:szCs w:val="24"/>
        </w:rPr>
        <w:t>subjektif karena pandangan setiap manajer terhadap faktor-faktor eksternal dapat berbeda-beda. Faktor yang dianalisis merupakan faktor eksternal yang memiliki dampak signifikan terhadap perkembangan perusahaan. Secara umum, lingkungan eksternal perusahaan dapat dibagi menjadi dua bagian, yakni lingkungan makro dan mikro, sesuai dengan yang dijelaskan oleh Nilasari (2014).</w:t>
      </w:r>
    </w:p>
    <w:p w:rsidR="00241138" w:rsidRPr="004E0ECA" w:rsidRDefault="004E0ECA" w:rsidP="004E0ECA">
      <w:pPr>
        <w:pStyle w:val="ListParagraph"/>
        <w:numPr>
          <w:ilvl w:val="0"/>
          <w:numId w:val="2"/>
        </w:numPr>
        <w:spacing w:line="240" w:lineRule="auto"/>
        <w:ind w:left="284"/>
        <w:jc w:val="both"/>
        <w:rPr>
          <w:rFonts w:ascii="Times New Roman" w:hAnsi="Times New Roman" w:cs="Times New Roman"/>
          <w:b/>
          <w:sz w:val="24"/>
          <w:szCs w:val="24"/>
        </w:rPr>
      </w:pPr>
      <w:r w:rsidRPr="004E0ECA">
        <w:rPr>
          <w:rFonts w:ascii="Times New Roman" w:hAnsi="Times New Roman" w:cs="Times New Roman"/>
          <w:b/>
          <w:sz w:val="24"/>
          <w:szCs w:val="24"/>
        </w:rPr>
        <w:t>Lingkungan Makro</w:t>
      </w:r>
    </w:p>
    <w:p w:rsidR="004E0ECA" w:rsidRDefault="004E0ECA" w:rsidP="008A5B21">
      <w:pPr>
        <w:spacing w:line="240" w:lineRule="auto"/>
        <w:ind w:left="284" w:firstLine="436"/>
        <w:jc w:val="both"/>
        <w:rPr>
          <w:rFonts w:ascii="Times New Roman" w:hAnsi="Times New Roman" w:cs="Times New Roman"/>
          <w:sz w:val="24"/>
          <w:szCs w:val="24"/>
        </w:rPr>
      </w:pPr>
      <w:r>
        <w:rPr>
          <w:rFonts w:ascii="Times New Roman" w:hAnsi="Times New Roman" w:cs="Times New Roman"/>
          <w:sz w:val="24"/>
          <w:szCs w:val="24"/>
        </w:rPr>
        <w:t>Di dalam aspek lingkungan makro, terdapat kekuatan-kekuatan tak terkendali yang bisa memberikan peluang atau menimbulkan ancaman bagi suatu perusahaan, sehingga perusahaan harus memperhatikan dan menanggapinya. Kekuatan-kekuatan lingkungan ini yang dapat berpengaruh pada proses pengambilan keputusan dalam perencanaan pemasaran, diantaranya yaitu:</w:t>
      </w:r>
    </w:p>
    <w:p w:rsidR="00570841" w:rsidRDefault="004E0ECA" w:rsidP="00570841">
      <w:pPr>
        <w:pStyle w:val="ListParagraph"/>
        <w:numPr>
          <w:ilvl w:val="0"/>
          <w:numId w:val="3"/>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Demografi</w:t>
      </w:r>
    </w:p>
    <w:p w:rsidR="00570841" w:rsidRPr="00570841" w:rsidRDefault="004E0ECA" w:rsidP="008A5B21">
      <w:pPr>
        <w:pStyle w:val="ListParagraph"/>
        <w:spacing w:line="240" w:lineRule="auto"/>
        <w:ind w:left="567" w:firstLine="153"/>
        <w:jc w:val="both"/>
        <w:rPr>
          <w:rFonts w:ascii="Times New Roman" w:hAnsi="Times New Roman" w:cs="Times New Roman"/>
          <w:sz w:val="24"/>
          <w:szCs w:val="24"/>
        </w:rPr>
      </w:pPr>
      <w:r w:rsidRPr="00570841">
        <w:rPr>
          <w:rFonts w:ascii="Times New Roman" w:hAnsi="Times New Roman" w:cs="Times New Roman"/>
          <w:sz w:val="24"/>
          <w:szCs w:val="24"/>
        </w:rPr>
        <w:t xml:space="preserve">Data ini memberikan informasi tentang populasi dan distribusinya. Perusahaan harus mempertimbangkan tren dan fitur demografis yang signifikan karena dapat berdampak pada pengambilan keputusan perencanaan pemasaran. </w:t>
      </w:r>
      <w:r w:rsidR="000A1831" w:rsidRPr="00570841">
        <w:rPr>
          <w:rFonts w:ascii="Times New Roman" w:hAnsi="Times New Roman" w:cs="Times New Roman"/>
          <w:sz w:val="24"/>
          <w:szCs w:val="24"/>
        </w:rPr>
        <w:t xml:space="preserve">Data tentang peningkatan jumlah kelahiran bayi, misalnya, merupakan informasi penting bagi pemasar untuk mengidentifikasi potensi pasar untuk perlengkapan bayi dan </w:t>
      </w:r>
      <w:proofErr w:type="gramStart"/>
      <w:r w:rsidR="000A1831" w:rsidRPr="00570841">
        <w:rPr>
          <w:rFonts w:ascii="Times New Roman" w:hAnsi="Times New Roman" w:cs="Times New Roman"/>
          <w:sz w:val="24"/>
          <w:szCs w:val="24"/>
        </w:rPr>
        <w:t>susu</w:t>
      </w:r>
      <w:proofErr w:type="gramEnd"/>
      <w:r w:rsidR="000A1831" w:rsidRPr="00570841">
        <w:rPr>
          <w:rFonts w:ascii="Times New Roman" w:hAnsi="Times New Roman" w:cs="Times New Roman"/>
          <w:sz w:val="24"/>
          <w:szCs w:val="24"/>
        </w:rPr>
        <w:t xml:space="preserve"> formula.</w:t>
      </w:r>
    </w:p>
    <w:p w:rsidR="00570841" w:rsidRDefault="0033406A" w:rsidP="00570841">
      <w:pPr>
        <w:pStyle w:val="ListParagraph"/>
        <w:numPr>
          <w:ilvl w:val="0"/>
          <w:numId w:val="3"/>
        </w:numPr>
        <w:spacing w:before="240" w:line="240" w:lineRule="auto"/>
        <w:ind w:left="567"/>
        <w:jc w:val="both"/>
        <w:rPr>
          <w:rFonts w:ascii="Times New Roman" w:hAnsi="Times New Roman" w:cs="Times New Roman"/>
          <w:sz w:val="24"/>
          <w:szCs w:val="24"/>
        </w:rPr>
      </w:pPr>
      <w:r>
        <w:rPr>
          <w:rFonts w:ascii="Times New Roman" w:hAnsi="Times New Roman" w:cs="Times New Roman"/>
          <w:sz w:val="24"/>
          <w:szCs w:val="24"/>
        </w:rPr>
        <w:t>Ekonomi</w:t>
      </w:r>
    </w:p>
    <w:p w:rsidR="00570841" w:rsidRPr="00570841" w:rsidRDefault="00E016E6" w:rsidP="008A5B21">
      <w:pPr>
        <w:pStyle w:val="ListParagraph"/>
        <w:spacing w:before="240" w:line="240" w:lineRule="auto"/>
        <w:ind w:left="567" w:firstLine="153"/>
        <w:jc w:val="both"/>
        <w:rPr>
          <w:rFonts w:ascii="Times New Roman" w:hAnsi="Times New Roman" w:cs="Times New Roman"/>
          <w:sz w:val="24"/>
          <w:szCs w:val="24"/>
        </w:rPr>
      </w:pPr>
      <w:r w:rsidRPr="00570841">
        <w:rPr>
          <w:rFonts w:ascii="Times New Roman" w:hAnsi="Times New Roman" w:cs="Times New Roman"/>
          <w:sz w:val="24"/>
          <w:szCs w:val="24"/>
        </w:rPr>
        <w:t>Faktor ekonomi berkaitan dengan karakter dan arah sistem ekonomi tempat suatu perusahaan beroperasi</w:t>
      </w:r>
      <w:r w:rsidR="003D5425" w:rsidRPr="00570841">
        <w:rPr>
          <w:rFonts w:ascii="Times New Roman" w:hAnsi="Times New Roman" w:cs="Times New Roman"/>
          <w:sz w:val="24"/>
          <w:szCs w:val="24"/>
        </w:rPr>
        <w:t>.</w:t>
      </w:r>
      <w:r w:rsidRPr="00570841">
        <w:rPr>
          <w:rFonts w:ascii="Times New Roman" w:hAnsi="Times New Roman" w:cs="Times New Roman"/>
          <w:sz w:val="24"/>
          <w:szCs w:val="24"/>
        </w:rPr>
        <w:t xml:space="preserve"> Karena kebiasaan konsumsi dipengaruhi oleh kemakmuran relatif </w:t>
      </w:r>
      <w:r w:rsidRPr="00570841">
        <w:rPr>
          <w:rFonts w:ascii="Times New Roman" w:hAnsi="Times New Roman" w:cs="Times New Roman"/>
          <w:sz w:val="24"/>
          <w:szCs w:val="24"/>
        </w:rPr>
        <w:lastRenderedPageBreak/>
        <w:t>dari kelompok pasar yang berbeda, setiap perusahaan harus memeriksa perubahan ekonomi dalam segmen yang memengaruhi industrinya dalam perencanaan strategisnya. Perusahaan harus memeriksa ketersediaan pembiayaan secara umum, tingkat pendapatan yang dapat dibelanjakan, dan kecenderungan untuk membelanjakan uang dalam skala nasional dan dunia. Unsur-unsur ekonomi lain yang perlu diperiksa termasuk tingkat suku bunga, tingkat inflasi, dan pola pertumbuhan GNP.</w:t>
      </w:r>
    </w:p>
    <w:p w:rsidR="00570841" w:rsidRDefault="00F14746" w:rsidP="00570841">
      <w:pPr>
        <w:pStyle w:val="ListParagraph"/>
        <w:numPr>
          <w:ilvl w:val="0"/>
          <w:numId w:val="3"/>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Politik dan Hukum</w:t>
      </w:r>
    </w:p>
    <w:p w:rsidR="00F14746" w:rsidRPr="00570841" w:rsidRDefault="001F7251" w:rsidP="008A5B21">
      <w:pPr>
        <w:pStyle w:val="ListParagraph"/>
        <w:spacing w:line="240" w:lineRule="auto"/>
        <w:ind w:left="567" w:firstLine="153"/>
        <w:jc w:val="both"/>
        <w:rPr>
          <w:rFonts w:ascii="Times New Roman" w:hAnsi="Times New Roman" w:cs="Times New Roman"/>
          <w:sz w:val="24"/>
          <w:szCs w:val="24"/>
        </w:rPr>
      </w:pPr>
      <w:r w:rsidRPr="00570841">
        <w:rPr>
          <w:rFonts w:ascii="Times New Roman" w:hAnsi="Times New Roman" w:cs="Times New Roman"/>
          <w:sz w:val="24"/>
          <w:szCs w:val="24"/>
        </w:rPr>
        <w:t>Keputusan pemasaran sangat dipengaruhi oleh perkembangan dalam lingkungan politik yang</w:t>
      </w:r>
      <w:r w:rsidR="00E07A0C" w:rsidRPr="00570841">
        <w:rPr>
          <w:rFonts w:ascii="Times New Roman" w:hAnsi="Times New Roman" w:cs="Times New Roman"/>
          <w:sz w:val="24"/>
          <w:szCs w:val="24"/>
        </w:rPr>
        <w:t xml:space="preserve"> </w:t>
      </w:r>
      <w:r w:rsidR="00853B07" w:rsidRPr="00570841">
        <w:rPr>
          <w:rFonts w:ascii="Times New Roman" w:hAnsi="Times New Roman" w:cs="Times New Roman"/>
          <w:sz w:val="24"/>
          <w:szCs w:val="24"/>
        </w:rPr>
        <w:t xml:space="preserve">terdiri dari regulasi, lembaga pemerintah, dan kelompok berpengaruh. Sebagai contoh, </w:t>
      </w:r>
      <w:r w:rsidR="009A03CE" w:rsidRPr="00570841">
        <w:rPr>
          <w:rFonts w:ascii="Times New Roman" w:hAnsi="Times New Roman" w:cs="Times New Roman"/>
          <w:sz w:val="24"/>
          <w:szCs w:val="24"/>
        </w:rPr>
        <w:t>langkah-langkah pemerintah untuk melindungi</w:t>
      </w:r>
      <w:r w:rsidR="00D3082F" w:rsidRPr="00570841">
        <w:rPr>
          <w:rFonts w:ascii="Times New Roman" w:hAnsi="Times New Roman" w:cs="Times New Roman"/>
          <w:sz w:val="24"/>
          <w:szCs w:val="24"/>
        </w:rPr>
        <w:t xml:space="preserve"> </w:t>
      </w:r>
      <w:r w:rsidR="00177B70" w:rsidRPr="00570841">
        <w:rPr>
          <w:rFonts w:ascii="Times New Roman" w:hAnsi="Times New Roman" w:cs="Times New Roman"/>
          <w:sz w:val="24"/>
          <w:szCs w:val="24"/>
        </w:rPr>
        <w:t xml:space="preserve">kepentingan konsumen dari praktik bisnis yang tidak terkendali </w:t>
      </w:r>
      <w:r w:rsidR="00FC5AE7" w:rsidRPr="00570841">
        <w:rPr>
          <w:rFonts w:ascii="Times New Roman" w:hAnsi="Times New Roman" w:cs="Times New Roman"/>
          <w:sz w:val="24"/>
          <w:szCs w:val="24"/>
        </w:rPr>
        <w:t xml:space="preserve">melalui Yayasan Lembaga Konsumen Indonesia (YLKI) telah mengakibatkan </w:t>
      </w:r>
      <w:r w:rsidR="00AD1F01" w:rsidRPr="00570841">
        <w:rPr>
          <w:rFonts w:ascii="Times New Roman" w:hAnsi="Times New Roman" w:cs="Times New Roman"/>
          <w:sz w:val="24"/>
          <w:szCs w:val="24"/>
        </w:rPr>
        <w:t>pengawasan produk yang lebih ketat. Namun, regulasi semacam ini cenderung membatasi dan mengurangi potensi keuntungan perusahaan. Meskipun demi</w:t>
      </w:r>
      <w:r w:rsidR="008C1294" w:rsidRPr="00570841">
        <w:rPr>
          <w:rFonts w:ascii="Times New Roman" w:hAnsi="Times New Roman" w:cs="Times New Roman"/>
          <w:sz w:val="24"/>
          <w:szCs w:val="24"/>
        </w:rPr>
        <w:t xml:space="preserve">kian, berbagai tindakan politik juga dirancang untuk melindungi dan memberikan manfaat bagi perusahaan, seperti undang-undang paten, subsidi pemerintah, </w:t>
      </w:r>
      <w:r w:rsidR="0044058C" w:rsidRPr="00570841">
        <w:rPr>
          <w:rFonts w:ascii="Times New Roman" w:hAnsi="Times New Roman" w:cs="Times New Roman"/>
          <w:sz w:val="24"/>
          <w:szCs w:val="24"/>
        </w:rPr>
        <w:t xml:space="preserve">dan dukungan </w:t>
      </w:r>
      <w:proofErr w:type="gramStart"/>
      <w:r w:rsidR="0044058C" w:rsidRPr="00570841">
        <w:rPr>
          <w:rFonts w:ascii="Times New Roman" w:hAnsi="Times New Roman" w:cs="Times New Roman"/>
          <w:sz w:val="24"/>
          <w:szCs w:val="24"/>
        </w:rPr>
        <w:t>dana</w:t>
      </w:r>
      <w:proofErr w:type="gramEnd"/>
      <w:r w:rsidR="0044058C" w:rsidRPr="00570841">
        <w:rPr>
          <w:rFonts w:ascii="Times New Roman" w:hAnsi="Times New Roman" w:cs="Times New Roman"/>
          <w:sz w:val="24"/>
          <w:szCs w:val="24"/>
        </w:rPr>
        <w:t xml:space="preserve"> riset produk. Oleh karena itu, faktor politik dapat </w:t>
      </w:r>
      <w:r w:rsidR="00AE6851" w:rsidRPr="00570841">
        <w:rPr>
          <w:rFonts w:ascii="Times New Roman" w:hAnsi="Times New Roman" w:cs="Times New Roman"/>
          <w:sz w:val="24"/>
          <w:szCs w:val="24"/>
        </w:rPr>
        <w:t xml:space="preserve">memiliki efek pembatasan atau manfaat bagi perusahaan. Selain itu, aktivitas politik juga memiliki dampak yang signifikan pada dua fungsi </w:t>
      </w:r>
      <w:r w:rsidR="004B4186" w:rsidRPr="00570841">
        <w:rPr>
          <w:rFonts w:ascii="Times New Roman" w:hAnsi="Times New Roman" w:cs="Times New Roman"/>
          <w:sz w:val="24"/>
          <w:szCs w:val="24"/>
        </w:rPr>
        <w:t>pemerintah yang memengaruhi lingkungan perusahaan secara keseluruhan, yaitu fungsi pemasok dan fungsi pelanggan.</w:t>
      </w:r>
    </w:p>
    <w:p w:rsidR="00570841" w:rsidRDefault="00426CC6" w:rsidP="00570841">
      <w:pPr>
        <w:pStyle w:val="ListParagraph"/>
        <w:numPr>
          <w:ilvl w:val="0"/>
          <w:numId w:val="3"/>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Sosial Budaya</w:t>
      </w:r>
    </w:p>
    <w:p w:rsidR="00426CC6" w:rsidRPr="00570841" w:rsidRDefault="008431FE" w:rsidP="008A5B21">
      <w:pPr>
        <w:pStyle w:val="ListParagraph"/>
        <w:spacing w:line="240" w:lineRule="auto"/>
        <w:ind w:left="567" w:firstLine="153"/>
        <w:jc w:val="both"/>
        <w:rPr>
          <w:rFonts w:ascii="Times New Roman" w:hAnsi="Times New Roman" w:cs="Times New Roman"/>
          <w:sz w:val="24"/>
          <w:szCs w:val="24"/>
        </w:rPr>
      </w:pPr>
      <w:r w:rsidRPr="00570841">
        <w:rPr>
          <w:rFonts w:ascii="Times New Roman" w:hAnsi="Times New Roman" w:cs="Times New Roman"/>
          <w:sz w:val="24"/>
          <w:szCs w:val="24"/>
        </w:rPr>
        <w:t xml:space="preserve">Faktor sosial yang memengaruhi sebuah perusahaan meliputi kepercayaan, nilai, sikap, pandangan, dan </w:t>
      </w:r>
      <w:proofErr w:type="gramStart"/>
      <w:r w:rsidRPr="00570841">
        <w:rPr>
          <w:rFonts w:ascii="Times New Roman" w:hAnsi="Times New Roman" w:cs="Times New Roman"/>
          <w:sz w:val="24"/>
          <w:szCs w:val="24"/>
        </w:rPr>
        <w:t>gaya</w:t>
      </w:r>
      <w:proofErr w:type="gramEnd"/>
      <w:r w:rsidRPr="00570841">
        <w:rPr>
          <w:rFonts w:ascii="Times New Roman" w:hAnsi="Times New Roman" w:cs="Times New Roman"/>
          <w:sz w:val="24"/>
          <w:szCs w:val="24"/>
        </w:rPr>
        <w:t xml:space="preserve"> hidup individu di sekitar lingkungan eksternal perusahaan, yang terbentuk dari pengaruh budaya, lingkungan, demografi, agama, pendidikan, dan etnis. </w:t>
      </w:r>
      <w:r w:rsidR="00A9477A" w:rsidRPr="00570841">
        <w:rPr>
          <w:rFonts w:ascii="Times New Roman" w:hAnsi="Times New Roman" w:cs="Times New Roman"/>
          <w:sz w:val="24"/>
          <w:szCs w:val="24"/>
        </w:rPr>
        <w:t xml:space="preserve">Jika sikap sosial mengalami perubahan, permintaan terhadap berbagai jenis produk dan layanan juga </w:t>
      </w:r>
      <w:proofErr w:type="gramStart"/>
      <w:r w:rsidR="00A9477A" w:rsidRPr="00570841">
        <w:rPr>
          <w:rFonts w:ascii="Times New Roman" w:hAnsi="Times New Roman" w:cs="Times New Roman"/>
          <w:sz w:val="24"/>
          <w:szCs w:val="24"/>
        </w:rPr>
        <w:t>akan</w:t>
      </w:r>
      <w:proofErr w:type="gramEnd"/>
      <w:r w:rsidR="00A9477A" w:rsidRPr="00570841">
        <w:rPr>
          <w:rFonts w:ascii="Times New Roman" w:hAnsi="Times New Roman" w:cs="Times New Roman"/>
          <w:sz w:val="24"/>
          <w:szCs w:val="24"/>
        </w:rPr>
        <w:t xml:space="preserve"> berubah. Faktor sosial ini dinamis dan senantiasa berubah seiring dengan usaha masyarakat untuk memenuhi keinginan dan kebutuhan mereka melalui pengendalian dan penyesuaian terhadap faktor-faktor lingkungan.</w:t>
      </w:r>
    </w:p>
    <w:p w:rsidR="00570841" w:rsidRDefault="00503F44" w:rsidP="00570841">
      <w:pPr>
        <w:pStyle w:val="ListParagraph"/>
        <w:numPr>
          <w:ilvl w:val="0"/>
          <w:numId w:val="3"/>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Teknologi</w:t>
      </w:r>
    </w:p>
    <w:p w:rsidR="00570841" w:rsidRDefault="00DE625C" w:rsidP="008A5B21">
      <w:pPr>
        <w:pStyle w:val="ListParagraph"/>
        <w:spacing w:line="240" w:lineRule="auto"/>
        <w:ind w:left="567" w:firstLine="153"/>
        <w:jc w:val="both"/>
        <w:rPr>
          <w:rFonts w:ascii="Times New Roman" w:hAnsi="Times New Roman" w:cs="Times New Roman"/>
          <w:sz w:val="24"/>
          <w:szCs w:val="24"/>
        </w:rPr>
      </w:pPr>
      <w:r w:rsidRPr="00570841">
        <w:rPr>
          <w:rFonts w:ascii="Times New Roman" w:hAnsi="Times New Roman" w:cs="Times New Roman"/>
          <w:sz w:val="24"/>
          <w:szCs w:val="24"/>
        </w:rPr>
        <w:t xml:space="preserve">Perubahan teknologi telah mengakibatkan perubahan </w:t>
      </w:r>
      <w:proofErr w:type="gramStart"/>
      <w:r w:rsidRPr="00570841">
        <w:rPr>
          <w:rFonts w:ascii="Times New Roman" w:hAnsi="Times New Roman" w:cs="Times New Roman"/>
          <w:sz w:val="24"/>
          <w:szCs w:val="24"/>
        </w:rPr>
        <w:t>gaya</w:t>
      </w:r>
      <w:proofErr w:type="gramEnd"/>
      <w:r w:rsidRPr="00570841">
        <w:rPr>
          <w:rFonts w:ascii="Times New Roman" w:hAnsi="Times New Roman" w:cs="Times New Roman"/>
          <w:sz w:val="24"/>
          <w:szCs w:val="24"/>
        </w:rPr>
        <w:t xml:space="preserve"> hidup dan pola konsumsi pasar. Karena ada keinginan konsumen yang harus dipenuhi</w:t>
      </w:r>
      <w:r w:rsidR="00A27B28" w:rsidRPr="00570841">
        <w:rPr>
          <w:rFonts w:ascii="Times New Roman" w:hAnsi="Times New Roman" w:cs="Times New Roman"/>
          <w:sz w:val="24"/>
          <w:szCs w:val="24"/>
        </w:rPr>
        <w:t>,</w:t>
      </w:r>
      <w:r w:rsidRPr="00570841">
        <w:rPr>
          <w:rFonts w:ascii="Times New Roman" w:hAnsi="Times New Roman" w:cs="Times New Roman"/>
          <w:sz w:val="24"/>
          <w:szCs w:val="24"/>
        </w:rPr>
        <w:t xml:space="preserve"> inovasi R&amp;D diperlukan untuk menghasilkan ide-ide unik untuk produk baru yang berorientasi pada pasar. </w:t>
      </w:r>
      <w:r w:rsidR="00151046" w:rsidRPr="00570841">
        <w:rPr>
          <w:rFonts w:ascii="Times New Roman" w:hAnsi="Times New Roman" w:cs="Times New Roman"/>
          <w:sz w:val="24"/>
          <w:szCs w:val="24"/>
        </w:rPr>
        <w:t xml:space="preserve">Sebagai contoh, kemajuan teknologi informasi dan </w:t>
      </w:r>
      <w:proofErr w:type="gramStart"/>
      <w:r w:rsidR="00151046" w:rsidRPr="00570841">
        <w:rPr>
          <w:rFonts w:ascii="Times New Roman" w:hAnsi="Times New Roman" w:cs="Times New Roman"/>
          <w:sz w:val="24"/>
          <w:szCs w:val="24"/>
        </w:rPr>
        <w:t>gaya</w:t>
      </w:r>
      <w:proofErr w:type="gramEnd"/>
      <w:r w:rsidR="00151046" w:rsidRPr="00570841">
        <w:rPr>
          <w:rFonts w:ascii="Times New Roman" w:hAnsi="Times New Roman" w:cs="Times New Roman"/>
          <w:sz w:val="24"/>
          <w:szCs w:val="24"/>
        </w:rPr>
        <w:t xml:space="preserve"> hidup yang serba praktis menuntut pengembangan program pemasaran </w:t>
      </w:r>
      <w:r w:rsidR="000C1291" w:rsidRPr="00570841">
        <w:rPr>
          <w:rFonts w:ascii="Times New Roman" w:hAnsi="Times New Roman" w:cs="Times New Roman"/>
          <w:sz w:val="24"/>
          <w:szCs w:val="24"/>
        </w:rPr>
        <w:t xml:space="preserve">yang lebih banyak, khususnya kebijakan distribusi produk melalui internet atau fasilitas pemasaran elektronik seperti </w:t>
      </w:r>
      <w:r w:rsidR="000C1291" w:rsidRPr="00570841">
        <w:rPr>
          <w:rFonts w:ascii="Times New Roman" w:hAnsi="Times New Roman" w:cs="Times New Roman"/>
          <w:i/>
          <w:sz w:val="24"/>
          <w:szCs w:val="24"/>
        </w:rPr>
        <w:t>internet based store, electronic catalog</w:t>
      </w:r>
      <w:r w:rsidR="000C1291" w:rsidRPr="00570841">
        <w:rPr>
          <w:rFonts w:ascii="Times New Roman" w:hAnsi="Times New Roman" w:cs="Times New Roman"/>
          <w:sz w:val="24"/>
          <w:szCs w:val="24"/>
        </w:rPr>
        <w:t xml:space="preserve">, </w:t>
      </w:r>
      <w:r w:rsidR="000C1291" w:rsidRPr="00570841">
        <w:rPr>
          <w:rFonts w:ascii="Times New Roman" w:hAnsi="Times New Roman" w:cs="Times New Roman"/>
          <w:i/>
          <w:sz w:val="24"/>
          <w:szCs w:val="24"/>
        </w:rPr>
        <w:t>video marketing</w:t>
      </w:r>
      <w:r w:rsidR="000C1291" w:rsidRPr="00570841">
        <w:rPr>
          <w:rFonts w:ascii="Times New Roman" w:hAnsi="Times New Roman" w:cs="Times New Roman"/>
          <w:sz w:val="24"/>
          <w:szCs w:val="24"/>
        </w:rPr>
        <w:t xml:space="preserve">, </w:t>
      </w:r>
      <w:r w:rsidR="000C1291" w:rsidRPr="00570841">
        <w:rPr>
          <w:rFonts w:ascii="Times New Roman" w:hAnsi="Times New Roman" w:cs="Times New Roman"/>
          <w:i/>
          <w:sz w:val="24"/>
          <w:szCs w:val="24"/>
        </w:rPr>
        <w:t>mail marketing</w:t>
      </w:r>
      <w:r w:rsidR="000C1291" w:rsidRPr="00570841">
        <w:rPr>
          <w:rFonts w:ascii="Times New Roman" w:hAnsi="Times New Roman" w:cs="Times New Roman"/>
          <w:sz w:val="24"/>
          <w:szCs w:val="24"/>
        </w:rPr>
        <w:t xml:space="preserve">, atau </w:t>
      </w:r>
      <w:r w:rsidR="000C1291" w:rsidRPr="00570841">
        <w:rPr>
          <w:rFonts w:ascii="Times New Roman" w:hAnsi="Times New Roman" w:cs="Times New Roman"/>
          <w:i/>
          <w:sz w:val="24"/>
          <w:szCs w:val="24"/>
        </w:rPr>
        <w:t>cybermalls</w:t>
      </w:r>
      <w:r w:rsidR="000C1291" w:rsidRPr="00570841">
        <w:rPr>
          <w:rFonts w:ascii="Times New Roman" w:hAnsi="Times New Roman" w:cs="Times New Roman"/>
          <w:sz w:val="24"/>
          <w:szCs w:val="24"/>
        </w:rPr>
        <w:t>.</w:t>
      </w:r>
    </w:p>
    <w:p w:rsidR="00570841" w:rsidRDefault="00570841" w:rsidP="00570841">
      <w:pPr>
        <w:pStyle w:val="ListParagraph"/>
        <w:spacing w:line="240" w:lineRule="auto"/>
        <w:ind w:left="567"/>
        <w:jc w:val="both"/>
        <w:rPr>
          <w:rFonts w:ascii="Times New Roman" w:hAnsi="Times New Roman" w:cs="Times New Roman"/>
          <w:sz w:val="24"/>
          <w:szCs w:val="24"/>
        </w:rPr>
      </w:pPr>
    </w:p>
    <w:p w:rsidR="00366E63" w:rsidRPr="00366E63" w:rsidRDefault="00366E63" w:rsidP="00366E63">
      <w:pPr>
        <w:pStyle w:val="ListParagraph"/>
        <w:numPr>
          <w:ilvl w:val="0"/>
          <w:numId w:val="2"/>
        </w:numPr>
        <w:spacing w:line="240" w:lineRule="auto"/>
        <w:ind w:left="284"/>
        <w:jc w:val="both"/>
        <w:rPr>
          <w:rFonts w:ascii="Times New Roman" w:hAnsi="Times New Roman" w:cs="Times New Roman"/>
          <w:b/>
          <w:sz w:val="24"/>
          <w:szCs w:val="24"/>
        </w:rPr>
      </w:pPr>
      <w:r>
        <w:rPr>
          <w:rFonts w:ascii="Times New Roman" w:hAnsi="Times New Roman" w:cs="Times New Roman"/>
          <w:b/>
          <w:sz w:val="24"/>
          <w:szCs w:val="24"/>
        </w:rPr>
        <w:t>Lingkungan Mikro</w:t>
      </w:r>
    </w:p>
    <w:p w:rsidR="00366E63" w:rsidRDefault="00C3638A" w:rsidP="008A5B21">
      <w:pPr>
        <w:spacing w:line="240" w:lineRule="auto"/>
        <w:ind w:left="284" w:firstLine="436"/>
        <w:jc w:val="both"/>
        <w:rPr>
          <w:rFonts w:ascii="Times New Roman" w:hAnsi="Times New Roman" w:cs="Times New Roman"/>
          <w:sz w:val="24"/>
          <w:szCs w:val="24"/>
        </w:rPr>
      </w:pPr>
      <w:r>
        <w:rPr>
          <w:rFonts w:ascii="Times New Roman" w:hAnsi="Times New Roman" w:cs="Times New Roman"/>
          <w:sz w:val="24"/>
          <w:szCs w:val="24"/>
        </w:rPr>
        <w:t>Lingkungan mikro merujuk pada faktor-faktor lingkungan di luar perusahaan yang memiliki pengaruh langsung dan signifikan terhadap perusahaan dalam proses pengambilan keputusan pemasaran.</w:t>
      </w:r>
      <w:r w:rsidR="00570841">
        <w:rPr>
          <w:rFonts w:ascii="Times New Roman" w:hAnsi="Times New Roman" w:cs="Times New Roman"/>
          <w:sz w:val="24"/>
          <w:szCs w:val="24"/>
        </w:rPr>
        <w:t xml:space="preserve"> </w:t>
      </w:r>
      <w:r w:rsidR="003F340A">
        <w:rPr>
          <w:rFonts w:ascii="Times New Roman" w:hAnsi="Times New Roman" w:cs="Times New Roman"/>
          <w:sz w:val="24"/>
          <w:szCs w:val="24"/>
        </w:rPr>
        <w:t xml:space="preserve">Sama seperti lingkungan makro, lingkungan mikro juga merupakan faktor yang tidak dapat dikendalikan, meskipun bukan suatu kemustahilan bagi perusahaan untuk juga memengaruhi kembali </w:t>
      </w:r>
      <w:r w:rsidR="007F6235">
        <w:rPr>
          <w:rFonts w:ascii="Times New Roman" w:hAnsi="Times New Roman" w:cs="Times New Roman"/>
          <w:sz w:val="24"/>
          <w:szCs w:val="24"/>
        </w:rPr>
        <w:t>faktor-faktor lingkungan mikro.</w:t>
      </w:r>
    </w:p>
    <w:p w:rsidR="007F6235" w:rsidRDefault="007F6235" w:rsidP="007F6235">
      <w:pPr>
        <w:pStyle w:val="ListParagraph"/>
        <w:numPr>
          <w:ilvl w:val="0"/>
          <w:numId w:val="4"/>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Pemasok</w:t>
      </w:r>
    </w:p>
    <w:p w:rsidR="007F6235" w:rsidRDefault="007F6235" w:rsidP="008A5B21">
      <w:pPr>
        <w:pStyle w:val="ListParagraph"/>
        <w:spacing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Pemasok merupakan suatu lembaga atau entitas yang membantu serta mendukung perusahaan dalam menyediakan kebutuhan produksi barang dan jasa.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antara </w:t>
      </w:r>
      <w:r>
        <w:rPr>
          <w:rFonts w:ascii="Times New Roman" w:hAnsi="Times New Roman" w:cs="Times New Roman"/>
          <w:sz w:val="24"/>
          <w:szCs w:val="24"/>
        </w:rPr>
        <w:lastRenderedPageBreak/>
        <w:t xml:space="preserve">pemasok dan perusahaan saling memberikan dampak positif. Pemasok memiliki pengaruh terhadap nilai bagi pelanggan, terutama terkait dengan ketersediaan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produksi dan pengiriman hasil produksi.</w:t>
      </w:r>
    </w:p>
    <w:p w:rsidR="007F6235" w:rsidRDefault="007F6235" w:rsidP="007F6235">
      <w:pPr>
        <w:pStyle w:val="ListParagraph"/>
        <w:numPr>
          <w:ilvl w:val="0"/>
          <w:numId w:val="4"/>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Perantara Pemasaran</w:t>
      </w:r>
    </w:p>
    <w:p w:rsidR="007F6235" w:rsidRDefault="007C5125" w:rsidP="008A5B21">
      <w:pPr>
        <w:pStyle w:val="ListParagraph"/>
        <w:spacing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Para perantara pemasaran memiliki dampak signifikan terhadap keberhasilan upaya pemasaran perusahaan, karena terlibat dalam proses distribusi, penjualan, dan pengenalan produk dan layanan yang dihasilkan oleh perusahaan kepada konsumen akhir. Para perantara pemasaran umumnya memiliki </w:t>
      </w:r>
      <w:r w:rsidR="00353944">
        <w:rPr>
          <w:rFonts w:ascii="Times New Roman" w:hAnsi="Times New Roman" w:cs="Times New Roman"/>
          <w:sz w:val="24"/>
          <w:szCs w:val="24"/>
        </w:rPr>
        <w:t>pemahaman yang lebih baik tentang kondisi pasar karena terdiri dari distributor dan pengecer yang terlibat secara langsung dengan pembeli atau konsumen.</w:t>
      </w:r>
    </w:p>
    <w:p w:rsidR="003F26A8" w:rsidRDefault="003F26A8" w:rsidP="003F26A8">
      <w:pPr>
        <w:pStyle w:val="ListParagraph"/>
        <w:numPr>
          <w:ilvl w:val="0"/>
          <w:numId w:val="4"/>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Pelanggan</w:t>
      </w:r>
    </w:p>
    <w:p w:rsidR="003F26A8" w:rsidRDefault="003F26A8" w:rsidP="008A5B21">
      <w:pPr>
        <w:pStyle w:val="ListParagraph"/>
        <w:spacing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Perusahaan harus memahami kualitas dan keinginan pelanggan mereka, yang merupakan pembeli barang dan jasa yang ditawarkan. </w:t>
      </w:r>
      <w:r w:rsidR="00BD2C67">
        <w:rPr>
          <w:rFonts w:ascii="Times New Roman" w:hAnsi="Times New Roman" w:cs="Times New Roman"/>
          <w:sz w:val="24"/>
          <w:szCs w:val="24"/>
        </w:rPr>
        <w:t xml:space="preserve">Organisasi harus bertujuan untuk memprioritaskan kebahagiaan klien dengan menyediakan produk dan layanan yang memenuhi kebutuhan dan aspirasi mereka. Dalam </w:t>
      </w:r>
      <w:r w:rsidR="008A39B5">
        <w:rPr>
          <w:rFonts w:ascii="Times New Roman" w:hAnsi="Times New Roman" w:cs="Times New Roman"/>
          <w:sz w:val="24"/>
          <w:szCs w:val="24"/>
        </w:rPr>
        <w:t>sk</w:t>
      </w:r>
      <w:r w:rsidR="00BD2C67">
        <w:rPr>
          <w:rFonts w:ascii="Times New Roman" w:hAnsi="Times New Roman" w:cs="Times New Roman"/>
          <w:sz w:val="24"/>
          <w:szCs w:val="24"/>
        </w:rPr>
        <w:t>enario ini, topik konsumerisme menjadi sesuatu yang penting untuk melindungi konsumen secara hukum dari propaganda yang menyesatkan dari perusahaan yang menekankan pada keuntungan yang sangat besar dalam jangka pendek.</w:t>
      </w:r>
    </w:p>
    <w:p w:rsidR="003A75A5" w:rsidRDefault="003A75A5" w:rsidP="003A75A5">
      <w:pPr>
        <w:pStyle w:val="ListParagraph"/>
        <w:numPr>
          <w:ilvl w:val="0"/>
          <w:numId w:val="4"/>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Pesaing</w:t>
      </w:r>
    </w:p>
    <w:p w:rsidR="003A75A5" w:rsidRDefault="00A27CEF" w:rsidP="008A5B21">
      <w:pPr>
        <w:pStyle w:val="ListParagraph"/>
        <w:spacing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Persaingan di sekitar lingkungan eksternal sangat memengaruhi keberhasilan upaya pemasaran perusahaan untuk mencapai target pasar. Perusahaan perlu memahami berbagai aspek di lingkungan persaingan, </w:t>
      </w:r>
      <w:r w:rsidR="003B2EC5">
        <w:rPr>
          <w:rFonts w:ascii="Times New Roman" w:hAnsi="Times New Roman" w:cs="Times New Roman"/>
          <w:sz w:val="24"/>
          <w:szCs w:val="24"/>
        </w:rPr>
        <w:t xml:space="preserve">seperti struktur industri, strategi pemasaran yang digunakan oleh pesaing, </w:t>
      </w:r>
      <w:r>
        <w:rPr>
          <w:rFonts w:ascii="Times New Roman" w:hAnsi="Times New Roman" w:cs="Times New Roman"/>
          <w:sz w:val="24"/>
          <w:szCs w:val="24"/>
        </w:rPr>
        <w:t>tingkat persaingan, serta elemen persaingan lainnya, agar dapat memberikan nilai yang lebih baik kepada pelanggan dibandingkan dengan pesaing.</w:t>
      </w:r>
    </w:p>
    <w:p w:rsidR="003B2EC5" w:rsidRDefault="003B2EC5" w:rsidP="003B2EC5">
      <w:pPr>
        <w:pStyle w:val="ListParagraph"/>
        <w:numPr>
          <w:ilvl w:val="0"/>
          <w:numId w:val="4"/>
        </w:num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Publik</w:t>
      </w:r>
    </w:p>
    <w:p w:rsidR="003B2EC5" w:rsidRPr="003B2EC5" w:rsidRDefault="002041FA" w:rsidP="008A5B21">
      <w:pPr>
        <w:pStyle w:val="ListParagraph"/>
        <w:spacing w:line="24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Faktor </w:t>
      </w:r>
      <w:r w:rsidR="006C78F3">
        <w:rPr>
          <w:rFonts w:ascii="Times New Roman" w:hAnsi="Times New Roman" w:cs="Times New Roman"/>
          <w:sz w:val="24"/>
          <w:szCs w:val="24"/>
        </w:rPr>
        <w:t>ini</w:t>
      </w:r>
      <w:r>
        <w:rPr>
          <w:rFonts w:ascii="Times New Roman" w:hAnsi="Times New Roman" w:cs="Times New Roman"/>
          <w:sz w:val="24"/>
          <w:szCs w:val="24"/>
        </w:rPr>
        <w:t xml:space="preserve"> merujuk pada sekelompok individu yang memiliki keterkaitan dengan perusahaan, termasuk karyawan, pemegang saham, lembaga keuangan, masyarakat umum, media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dan organisasi non-pemerintah.</w:t>
      </w:r>
    </w:p>
    <w:p w:rsidR="00114F20" w:rsidRDefault="000D1DF5" w:rsidP="008A5B2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memahami secara menyeluruh </w:t>
      </w:r>
      <w:r w:rsidR="00D93A5A">
        <w:rPr>
          <w:rFonts w:ascii="Times New Roman" w:hAnsi="Times New Roman" w:cs="Times New Roman"/>
          <w:sz w:val="24"/>
          <w:szCs w:val="24"/>
        </w:rPr>
        <w:t xml:space="preserve">mengenai </w:t>
      </w:r>
      <w:r>
        <w:rPr>
          <w:rFonts w:ascii="Times New Roman" w:hAnsi="Times New Roman" w:cs="Times New Roman"/>
          <w:sz w:val="24"/>
          <w:szCs w:val="24"/>
        </w:rPr>
        <w:t xml:space="preserve">lingkungan eksternal, perusahaan dapat merancang strategi </w:t>
      </w:r>
      <w:r w:rsidR="002A5229">
        <w:rPr>
          <w:rFonts w:ascii="Times New Roman" w:hAnsi="Times New Roman" w:cs="Times New Roman"/>
          <w:sz w:val="24"/>
          <w:szCs w:val="24"/>
        </w:rPr>
        <w:t>responsif</w:t>
      </w:r>
      <w:r>
        <w:rPr>
          <w:rFonts w:ascii="Times New Roman" w:hAnsi="Times New Roman" w:cs="Times New Roman"/>
          <w:sz w:val="24"/>
          <w:szCs w:val="24"/>
        </w:rPr>
        <w:t>, inovatif, dan adaptif terhadap perubahan lingkungan. Langkah ini</w:t>
      </w:r>
      <w:r w:rsidR="00FA1B0D">
        <w:rPr>
          <w:rFonts w:ascii="Times New Roman" w:hAnsi="Times New Roman" w:cs="Times New Roman"/>
          <w:sz w:val="24"/>
          <w:szCs w:val="24"/>
        </w:rPr>
        <w:t xml:space="preserve"> dapat</w:t>
      </w:r>
      <w:bookmarkStart w:id="0" w:name="_GoBack"/>
      <w:bookmarkEnd w:id="0"/>
      <w:r>
        <w:rPr>
          <w:rFonts w:ascii="Times New Roman" w:hAnsi="Times New Roman" w:cs="Times New Roman"/>
          <w:sz w:val="24"/>
          <w:szCs w:val="24"/>
        </w:rPr>
        <w:t xml:space="preserve"> membantu perusahaan mempertahankan keunggulan kompetitif serta mencapai sasaran jangka panjang. Signifikansinya dalam konteks manajemen strategis adalah membantu perusahaan dalam pengambilan keputusan strategis yang lebih baik, perencanaan tujuan jangka panjang, identifikasi peluang bisnis, antisipasi ancaman, dan optimalisasi kinerja perusahaan secara menyeluruh.</w:t>
      </w:r>
    </w:p>
    <w:p w:rsidR="008A5B21" w:rsidRPr="00114F20" w:rsidRDefault="00502CAF" w:rsidP="008A5B2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menghadapi perubahan yang dinamis di lingkungan eksternal, </w:t>
      </w:r>
      <w:r w:rsidR="00657B0F">
        <w:rPr>
          <w:rFonts w:ascii="Times New Roman" w:hAnsi="Times New Roman" w:cs="Times New Roman"/>
          <w:sz w:val="24"/>
          <w:szCs w:val="24"/>
        </w:rPr>
        <w:t xml:space="preserve">maka </w:t>
      </w:r>
      <w:r>
        <w:rPr>
          <w:rFonts w:ascii="Times New Roman" w:hAnsi="Times New Roman" w:cs="Times New Roman"/>
          <w:sz w:val="24"/>
          <w:szCs w:val="24"/>
        </w:rPr>
        <w:t xml:space="preserve">perusahaan harus bersikap proaktif dan responsif. Dengan menggunakan informasi dan pemahaman tentang lingkungan eksternal, perusahaan dapat mengenali peluang baru, mengantisipasi potensi ancaman, dan merancang strategi yang bersaing. Lingkungan eksternal memiliki peran kunci dalam proses </w:t>
      </w:r>
      <w:r w:rsidR="006166A6">
        <w:rPr>
          <w:rFonts w:ascii="Times New Roman" w:hAnsi="Times New Roman" w:cs="Times New Roman"/>
          <w:sz w:val="24"/>
          <w:szCs w:val="24"/>
        </w:rPr>
        <w:t>pengambilan keputusan strategis perusahaan. Oleh karena itu, perusahaan perlu secara terus-menerus menganalisis lingkungan eksternal untuk memahami perubahan yang sedang terjadi</w:t>
      </w:r>
      <w:r w:rsidR="0026147B">
        <w:rPr>
          <w:rFonts w:ascii="Times New Roman" w:hAnsi="Times New Roman" w:cs="Times New Roman"/>
          <w:sz w:val="24"/>
          <w:szCs w:val="24"/>
        </w:rPr>
        <w:t xml:space="preserve"> dan meresponsnya dengan strategi yang sesuai. Dengan memonitor tren ekonomi, perkembangan peraturan pemerintah, kemajuan teknologi, dan preferensi pelanggan, perusahaan dapat mengantisipasi perubahan dalam pasar dan menyesuaikan strategi bisnisnya.</w:t>
      </w:r>
    </w:p>
    <w:p w:rsidR="00EF3D11" w:rsidRDefault="00EF3D11" w:rsidP="0070115F">
      <w:pPr>
        <w:spacing w:line="240" w:lineRule="auto"/>
        <w:jc w:val="both"/>
        <w:rPr>
          <w:rFonts w:ascii="Times New Roman" w:hAnsi="Times New Roman" w:cs="Times New Roman"/>
          <w:sz w:val="24"/>
          <w:szCs w:val="24"/>
        </w:rPr>
      </w:pPr>
    </w:p>
    <w:p w:rsidR="00EF3D11" w:rsidRDefault="00EF3D11" w:rsidP="0070115F">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EF3D11" w:rsidRPr="00EF3D11" w:rsidRDefault="00EF3D11" w:rsidP="0070115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Handayani,</w:t>
      </w:r>
      <w:r w:rsidR="006E2E06">
        <w:rPr>
          <w:rFonts w:ascii="Times New Roman" w:hAnsi="Times New Roman" w:cs="Times New Roman"/>
          <w:sz w:val="24"/>
          <w:szCs w:val="24"/>
        </w:rPr>
        <w:t xml:space="preserve"> Asih, &amp; Aris Eddy S.</w:t>
      </w:r>
      <w:r>
        <w:rPr>
          <w:rFonts w:ascii="Times New Roman" w:hAnsi="Times New Roman" w:cs="Times New Roman"/>
          <w:sz w:val="24"/>
          <w:szCs w:val="24"/>
        </w:rPr>
        <w:t xml:space="preserve"> (2021). </w:t>
      </w:r>
      <w:r>
        <w:rPr>
          <w:rFonts w:ascii="Times New Roman" w:hAnsi="Times New Roman" w:cs="Times New Roman"/>
          <w:i/>
          <w:sz w:val="24"/>
          <w:szCs w:val="24"/>
        </w:rPr>
        <w:t>Buku Ajar Manajemen Strategis</w:t>
      </w:r>
      <w:r>
        <w:rPr>
          <w:rFonts w:ascii="Times New Roman" w:hAnsi="Times New Roman" w:cs="Times New Roman"/>
          <w:sz w:val="24"/>
          <w:szCs w:val="24"/>
        </w:rPr>
        <w:t xml:space="preserve">. </w:t>
      </w:r>
      <w:r w:rsidR="006E2E06">
        <w:rPr>
          <w:rFonts w:ascii="Times New Roman" w:hAnsi="Times New Roman" w:cs="Times New Roman"/>
          <w:sz w:val="24"/>
          <w:szCs w:val="24"/>
        </w:rPr>
        <w:t>Surakarta: UNISRI Press.</w:t>
      </w:r>
    </w:p>
    <w:p w:rsidR="00EF3D11" w:rsidRPr="00EF3D11" w:rsidRDefault="00EF3D11" w:rsidP="0070115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Hermawan, Sigit, &amp; Sriyono. (2020). </w:t>
      </w:r>
      <w:r>
        <w:rPr>
          <w:rFonts w:ascii="Times New Roman" w:hAnsi="Times New Roman" w:cs="Times New Roman"/>
          <w:i/>
          <w:sz w:val="24"/>
          <w:szCs w:val="24"/>
        </w:rPr>
        <w:t>Manajemen Strategi dan Resiko</w:t>
      </w:r>
      <w:r>
        <w:rPr>
          <w:rFonts w:ascii="Times New Roman" w:hAnsi="Times New Roman" w:cs="Times New Roman"/>
          <w:sz w:val="24"/>
          <w:szCs w:val="24"/>
        </w:rPr>
        <w:t>. Sidoarjo: UMSIDA Press.</w:t>
      </w:r>
    </w:p>
    <w:p w:rsidR="00E97FD6" w:rsidRPr="00E97FD6" w:rsidRDefault="00E97FD6" w:rsidP="0070115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Widya, Rahajeng. (2020). </w:t>
      </w:r>
      <w:r>
        <w:rPr>
          <w:rFonts w:ascii="Times New Roman" w:hAnsi="Times New Roman" w:cs="Times New Roman"/>
          <w:i/>
          <w:sz w:val="24"/>
          <w:szCs w:val="24"/>
        </w:rPr>
        <w:t>Manajemen Strategik 4.0</w:t>
      </w:r>
      <w:r>
        <w:rPr>
          <w:rFonts w:ascii="Times New Roman" w:hAnsi="Times New Roman" w:cs="Times New Roman"/>
          <w:sz w:val="24"/>
          <w:szCs w:val="24"/>
        </w:rPr>
        <w:t>. Jakarta: PT Adya Berkah Mulia.</w:t>
      </w:r>
    </w:p>
    <w:p w:rsidR="006E2E06" w:rsidRDefault="006E2E06" w:rsidP="0070115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Yulianti,</w:t>
      </w:r>
      <w:r w:rsidR="007A266C">
        <w:rPr>
          <w:rFonts w:ascii="Times New Roman" w:hAnsi="Times New Roman" w:cs="Times New Roman"/>
          <w:sz w:val="24"/>
          <w:szCs w:val="24"/>
        </w:rPr>
        <w:t xml:space="preserve"> Devi. (2014). Analisis Lingkungan Internal dan Eksternal dalam Pencapaian Tujuan Perusahaan (Studi Kasus di PT. Perkebunan Nusantara VII Lampung). </w:t>
      </w:r>
      <w:r w:rsidR="007A266C">
        <w:rPr>
          <w:rFonts w:ascii="Times New Roman" w:hAnsi="Times New Roman" w:cs="Times New Roman"/>
          <w:i/>
          <w:sz w:val="24"/>
          <w:szCs w:val="24"/>
        </w:rPr>
        <w:t>Jurnal Sosiologi</w:t>
      </w:r>
      <w:r w:rsidR="007A266C">
        <w:rPr>
          <w:rFonts w:ascii="Times New Roman" w:hAnsi="Times New Roman" w:cs="Times New Roman"/>
          <w:sz w:val="24"/>
          <w:szCs w:val="24"/>
        </w:rPr>
        <w:t>, 16(2), 103-114.</w:t>
      </w:r>
    </w:p>
    <w:p w:rsidR="00A33B8B" w:rsidRPr="00EF3D11" w:rsidRDefault="007A266C" w:rsidP="00A33B8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Zamsiwaya, dkk. (2023). Model Deskriptif Manajemen Strategik: Proses Manajemen Strategik, Lingkungan Eksternal, Lingkungan Internal, </w:t>
      </w:r>
      <w:proofErr w:type="gramStart"/>
      <w:r>
        <w:rPr>
          <w:rFonts w:ascii="Times New Roman" w:hAnsi="Times New Roman" w:cs="Times New Roman"/>
          <w:sz w:val="24"/>
          <w:szCs w:val="24"/>
        </w:rPr>
        <w:t>Formulasi</w:t>
      </w:r>
      <w:proofErr w:type="gramEnd"/>
      <w:r>
        <w:rPr>
          <w:rFonts w:ascii="Times New Roman" w:hAnsi="Times New Roman" w:cs="Times New Roman"/>
          <w:sz w:val="24"/>
          <w:szCs w:val="24"/>
        </w:rPr>
        <w:t xml:space="preserve"> Strategi. </w:t>
      </w:r>
      <w:r>
        <w:rPr>
          <w:rFonts w:ascii="Times New Roman" w:hAnsi="Times New Roman" w:cs="Times New Roman"/>
          <w:i/>
          <w:sz w:val="24"/>
          <w:szCs w:val="24"/>
        </w:rPr>
        <w:t>Jurnal Adzkiya</w:t>
      </w:r>
      <w:r>
        <w:rPr>
          <w:rFonts w:ascii="Times New Roman" w:hAnsi="Times New Roman" w:cs="Times New Roman"/>
          <w:sz w:val="24"/>
          <w:szCs w:val="24"/>
        </w:rPr>
        <w:t>, 7(1), 46-58.</w:t>
      </w:r>
    </w:p>
    <w:sectPr w:rsidR="00A33B8B" w:rsidRPr="00EF3D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B3928"/>
    <w:multiLevelType w:val="hybridMultilevel"/>
    <w:tmpl w:val="27E84D88"/>
    <w:lvl w:ilvl="0" w:tplc="AF6EBA38">
      <w:start w:val="1"/>
      <w:numFmt w:val="decimal"/>
      <w:lvlText w:val="%1."/>
      <w:lvlJc w:val="left"/>
      <w:pPr>
        <w:ind w:left="787" w:hanging="360"/>
      </w:pPr>
      <w:rPr>
        <w:b/>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15:restartNumberingAfterBreak="0">
    <w:nsid w:val="485E79F7"/>
    <w:multiLevelType w:val="hybridMultilevel"/>
    <w:tmpl w:val="4B2C3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6F3968"/>
    <w:multiLevelType w:val="hybridMultilevel"/>
    <w:tmpl w:val="844E2D4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76F73E50"/>
    <w:multiLevelType w:val="hybridMultilevel"/>
    <w:tmpl w:val="D6BC720A"/>
    <w:lvl w:ilvl="0" w:tplc="58088332">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FA"/>
    <w:rsid w:val="00004E7D"/>
    <w:rsid w:val="000476F8"/>
    <w:rsid w:val="000A1831"/>
    <w:rsid w:val="000C1291"/>
    <w:rsid w:val="000D1DF5"/>
    <w:rsid w:val="00114F20"/>
    <w:rsid w:val="00151046"/>
    <w:rsid w:val="00177B70"/>
    <w:rsid w:val="001F7251"/>
    <w:rsid w:val="002041FA"/>
    <w:rsid w:val="00235852"/>
    <w:rsid w:val="00241138"/>
    <w:rsid w:val="002429FB"/>
    <w:rsid w:val="0026147B"/>
    <w:rsid w:val="00294FA4"/>
    <w:rsid w:val="002A2647"/>
    <w:rsid w:val="002A5229"/>
    <w:rsid w:val="002A5BFD"/>
    <w:rsid w:val="0033406A"/>
    <w:rsid w:val="00353944"/>
    <w:rsid w:val="00366E63"/>
    <w:rsid w:val="0038515F"/>
    <w:rsid w:val="003A3B8A"/>
    <w:rsid w:val="003A609B"/>
    <w:rsid w:val="003A75A5"/>
    <w:rsid w:val="003B2EC5"/>
    <w:rsid w:val="003D5425"/>
    <w:rsid w:val="003E76FB"/>
    <w:rsid w:val="003F26A8"/>
    <w:rsid w:val="003F340A"/>
    <w:rsid w:val="00426CC6"/>
    <w:rsid w:val="0044058C"/>
    <w:rsid w:val="00495C6B"/>
    <w:rsid w:val="004B4186"/>
    <w:rsid w:val="004E0ECA"/>
    <w:rsid w:val="00502CAF"/>
    <w:rsid w:val="00503F44"/>
    <w:rsid w:val="005616D3"/>
    <w:rsid w:val="00570841"/>
    <w:rsid w:val="005757EA"/>
    <w:rsid w:val="006166A6"/>
    <w:rsid w:val="00657B0F"/>
    <w:rsid w:val="00690189"/>
    <w:rsid w:val="006C78F3"/>
    <w:rsid w:val="006E2E06"/>
    <w:rsid w:val="0070115F"/>
    <w:rsid w:val="00793E6A"/>
    <w:rsid w:val="007A266C"/>
    <w:rsid w:val="007C5125"/>
    <w:rsid w:val="007F6235"/>
    <w:rsid w:val="008431FE"/>
    <w:rsid w:val="00853B07"/>
    <w:rsid w:val="0086448E"/>
    <w:rsid w:val="008A39B5"/>
    <w:rsid w:val="008A5B21"/>
    <w:rsid w:val="008C1294"/>
    <w:rsid w:val="009175EB"/>
    <w:rsid w:val="009206B8"/>
    <w:rsid w:val="009A03CE"/>
    <w:rsid w:val="009B43FE"/>
    <w:rsid w:val="00A223CB"/>
    <w:rsid w:val="00A27B28"/>
    <w:rsid w:val="00A27CEF"/>
    <w:rsid w:val="00A33B8B"/>
    <w:rsid w:val="00A9477A"/>
    <w:rsid w:val="00AD1F01"/>
    <w:rsid w:val="00AE6851"/>
    <w:rsid w:val="00BA6CE9"/>
    <w:rsid w:val="00BD2C67"/>
    <w:rsid w:val="00C04EE2"/>
    <w:rsid w:val="00C2662F"/>
    <w:rsid w:val="00C3638A"/>
    <w:rsid w:val="00C83183"/>
    <w:rsid w:val="00D3082F"/>
    <w:rsid w:val="00D6577A"/>
    <w:rsid w:val="00D67CEF"/>
    <w:rsid w:val="00D93A5A"/>
    <w:rsid w:val="00DE625C"/>
    <w:rsid w:val="00E016E6"/>
    <w:rsid w:val="00E07A0C"/>
    <w:rsid w:val="00E429FA"/>
    <w:rsid w:val="00E97FD6"/>
    <w:rsid w:val="00EF3D11"/>
    <w:rsid w:val="00F05543"/>
    <w:rsid w:val="00F14746"/>
    <w:rsid w:val="00F43D45"/>
    <w:rsid w:val="00F51B29"/>
    <w:rsid w:val="00F71B50"/>
    <w:rsid w:val="00FA1B0D"/>
    <w:rsid w:val="00FC5AE7"/>
    <w:rsid w:val="00FF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FB1E1-337B-4995-A1BB-637AB418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9F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5</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100</cp:revision>
  <dcterms:created xsi:type="dcterms:W3CDTF">2023-10-11T12:56:00Z</dcterms:created>
  <dcterms:modified xsi:type="dcterms:W3CDTF">2023-10-18T15:36:00Z</dcterms:modified>
</cp:coreProperties>
</file>