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01" w:rsidRDefault="00CE0E7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</w:t>
      </w:r>
      <w:bookmarkStart w:id="0" w:name="_GoBack"/>
      <w:bookmarkEnd w:id="0"/>
      <w:r w:rsidR="00B005C8">
        <w:rPr>
          <w:rFonts w:ascii="Times New Roman" w:hAnsi="Times New Roman" w:cs="Times New Roman"/>
          <w:b/>
          <w:sz w:val="24"/>
          <w:szCs w:val="24"/>
        </w:rPr>
        <w:t xml:space="preserve"> PENGERTIAN AGAMA DAN AGAMA ISLAM</w:t>
      </w:r>
    </w:p>
    <w:p w:rsidR="00026001" w:rsidRDefault="009E656F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PENDIDIKAN AGAMA ISLAM</w:t>
      </w:r>
    </w:p>
    <w:p w:rsidR="009E656F" w:rsidRDefault="009E656F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PUTRA DWI PRADANA</w:t>
      </w:r>
    </w:p>
    <w:p w:rsidR="00026001" w:rsidRDefault="00026001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2007051048</w:t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001">
        <w:rPr>
          <w:rFonts w:ascii="Times New Roman" w:hAnsi="Times New Roman" w:cs="Times New Roman"/>
          <w:b/>
          <w:noProof/>
          <w:szCs w:val="24"/>
          <w:lang w:eastAsia="id-ID"/>
        </w:rPr>
        <w:drawing>
          <wp:inline distT="0" distB="0" distL="0" distR="0" wp14:anchorId="770F22CF" wp14:editId="1AB76433">
            <wp:extent cx="2057399" cy="1905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AS LAMPU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10" cy="19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D3 MANAJEMEN INFORMATIKA</w:t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ILMU KOMPUTER</w:t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MATEMATIKA DAN ILMU PENGETAHUAN ALAM</w:t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</w:t>
      </w:r>
      <w:r w:rsidR="005F7300">
        <w:rPr>
          <w:rFonts w:ascii="Times New Roman" w:hAnsi="Times New Roman" w:cs="Times New Roman"/>
          <w:b/>
          <w:sz w:val="24"/>
          <w:szCs w:val="24"/>
        </w:rPr>
        <w:t xml:space="preserve"> LAMPUNG</w:t>
      </w:r>
    </w:p>
    <w:p w:rsidR="00EC0FC4" w:rsidRDefault="00EC0FC4" w:rsidP="00EC0F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01" w:rsidRDefault="00026001" w:rsidP="000260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D48" w:rsidRDefault="00692D48" w:rsidP="00B005C8">
      <w:p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</w:p>
    <w:p w:rsidR="00B005C8" w:rsidRPr="00026001" w:rsidRDefault="00B005C8" w:rsidP="00B005C8">
      <w:pPr>
        <w:tabs>
          <w:tab w:val="left" w:pos="2295"/>
        </w:tabs>
        <w:rPr>
          <w:rFonts w:ascii="Times New Roman" w:hAnsi="Times New Roman" w:cs="Times New Roman"/>
          <w:b/>
          <w:sz w:val="24"/>
          <w:szCs w:val="24"/>
        </w:rPr>
      </w:pP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5C8">
        <w:rPr>
          <w:rFonts w:ascii="Times New Roman" w:hAnsi="Times New Roman" w:cs="Times New Roman"/>
          <w:b/>
          <w:bCs/>
          <w:sz w:val="24"/>
          <w:szCs w:val="24"/>
        </w:rPr>
        <w:t>KONSEP AGAMA DAN ISLAM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5C8">
        <w:rPr>
          <w:rFonts w:ascii="Times New Roman" w:hAnsi="Times New Roman" w:cs="Times New Roman"/>
          <w:b/>
          <w:bCs/>
          <w:sz w:val="24"/>
          <w:szCs w:val="24"/>
        </w:rPr>
        <w:t>Abstrak: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Sebagai seperangkat aturan Tuhan yang diberikan kepada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manusia unluk mendapatkan kebaikan dalam kehidupan di dunia dan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akhiral, nyata jelas kalau agama begilu era! kailannya dengan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kehidupan manusia. Kuatnya hubungan agama dengan kehidupan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manusia bukan berarti mereka telah sampai pada sebuah kesepakatan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yang diakui bersama tenlang hakikat dan definisi agama. lni terbukti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dengan tidak adanya salu definisi pun yang bisa diterima secara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umum untuk kala agama. Orang banyak yang mengatakan bahwa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kala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agama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berasal dari bahasa Sansakerta yang memiliki padanan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kata religion dalam bahasa Jnggris, dan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al-dien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dalam bahasa Arab.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Namun ha/ itu pun lagi-lagi mengandung banyak perdebatan di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dalamnya.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Tulisan ini dimaksudkan unluk mendapatkan kejelasan lentang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pengertian agama dan beberapa kata yang sering diidenlikkan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dengan kata agama, sekaligus dengan penjelasan tentang konsep dan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ruang lingkupnya. Disamping itu, tulisan ini juga hendak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mengelaborasi konsep Islam sebagai sebuah agama yang ternyata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mengandung banyak komponen dan implikasi dalam kehidupan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manusi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definisi agama yang dapat diterima secara umum itu, antara lain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dikarenakan memberikan definisi atau pengertian agama itu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merupakan ha! yang cukup sulit, sebagaimana dijelaskan Mukti Ali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dalam ceramahnya berjudul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"Agama, Universitas dan Pembangunan"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 IKIP Bandung pada tanggal 04 Desember 1971.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Paling sedikit ada tiga alasan untuk hal ini.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Pertama </w:t>
      </w:r>
      <w:r w:rsidRPr="00B005C8">
        <w:rPr>
          <w:rFonts w:ascii="Times New Roman" w:hAnsi="Times New Roman" w:cs="Times New Roman"/>
          <w:b/>
          <w:sz w:val="24"/>
          <w:szCs w:val="24"/>
        </w:rPr>
        <w:t>karena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pengalaman agama itu adalah soal bathin dan subyektif, juga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sangat individualistis ... Alasan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kedua </w:t>
      </w:r>
      <w:r w:rsidRPr="00B005C8">
        <w:rPr>
          <w:rFonts w:ascii="Times New Roman" w:hAnsi="Times New Roman" w:cs="Times New Roman"/>
          <w:b/>
          <w:sz w:val="24"/>
          <w:szCs w:val="24"/>
        </w:rPr>
        <w:t>ialah, bahwa barangkali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tidak ada orang yang berbicara begitu bersemangat dan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emosional lebih daripada membicarakan agama ... maka dalam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membahas tentang arti agama selalu ada emosi yang kuat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sekali hingga sulit memberikan arti kalimat agama itu ...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Alasan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ketiga </w:t>
      </w:r>
      <w:r w:rsidRPr="00B005C8">
        <w:rPr>
          <w:rFonts w:ascii="Times New Roman" w:hAnsi="Times New Roman" w:cs="Times New Roman"/>
          <w:b/>
          <w:sz w:val="24"/>
          <w:szCs w:val="24"/>
        </w:rPr>
        <w:t>ialah, bahwa konsepsi tentang agama akan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dipengaruhi oleh tujuan orang yang memberikan pengertian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tentang agama itu. 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Para ahli telah banyak yang membuat definisi mengenai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agama, di antaranya ada yang mengemukakan bahwa agama identik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dalam bahasa Inggris.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Dalam arti teknis, kata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(bahasa lnggris), sama dengan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religie </w:t>
      </w:r>
      <w:r w:rsidRPr="00B005C8">
        <w:rPr>
          <w:rFonts w:ascii="Times New Roman" w:hAnsi="Times New Roman" w:cs="Times New Roman"/>
          <w:b/>
          <w:sz w:val="24"/>
          <w:szCs w:val="24"/>
        </w:rPr>
        <w:t>(bahasa Belanda), din (bahasa Arab), dan agama (bahasa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Indonesia). Kemudian, baik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(bahasa lnggrjs) maupun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religie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(bahasa Belanda), kedua-duanya berasal dari bahasa induk kedua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bahasa termaksud, yaitu bahasa Latin :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"relegere, to treat carefully,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relegare, to bind together; atau religare, to recover". Religi </w:t>
      </w:r>
      <w:r w:rsidRPr="00B005C8">
        <w:rPr>
          <w:rFonts w:ascii="Times New Roman" w:hAnsi="Times New Roman" w:cs="Times New Roman"/>
          <w:b/>
          <w:sz w:val="24"/>
          <w:szCs w:val="24"/>
        </w:rPr>
        <w:t>dapat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juga diartikan mengumpulkan dan membaca. Agama memang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m􀂵rnpakan kump1Jlan c.ara-c.ara mengabdi kepada Tuhan, yang dibaca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 sebuah kumpulan berbentuk kitab suci.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Ditinj.au dari bahas.a sanskrit, kata agama dapat diartikan dari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susunannya yaitu,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artinya tidak, dan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gama </w:t>
      </w:r>
      <w:r w:rsidRPr="00B005C8">
        <w:rPr>
          <w:rFonts w:ascii="Times New Roman" w:hAnsi="Times New Roman" w:cs="Times New Roman"/>
          <w:b/>
          <w:sz w:val="24"/>
          <w:szCs w:val="24"/>
        </w:rPr>
        <w:t>artinya pergi, jadi tidak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pergi. Artinya tetap ditempat; diwarisi turun temurun. Dalam istilah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Fachroed.Din al-Kahiri, agama diartikan dengan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berarti tidak,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gama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berarti kocar-kacir, berantakan,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chaos </w:t>
      </w:r>
      <w:r w:rsidRPr="00B005C8">
        <w:rPr>
          <w:rFonts w:ascii="Times New Roman" w:hAnsi="Times New Roman" w:cs="Times New Roman"/>
          <w:b/>
          <w:sz w:val="24"/>
          <w:szCs w:val="24"/>
        </w:rPr>
        <w:t>(Griek). Ini artinya tidak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>berantakan, tidak kocar-kacir. Ada juga yang mengartikan agama itu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teks atau kitab suci.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Secara tenninologis, Harun Nasution2 memberikan definisidefinisi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tentang agama sebagai berikut: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1. Pengakuan adanya hubungan manusia dengan kekuatan gaib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yang harus dipatuhi.</w:t>
      </w:r>
    </w:p>
    <w:p w:rsidR="00026001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2. Pengakuan terhadap adanya kekuatan gaib yang menguasai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manusrn.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3. Mengikat diri pada suatu bentuk hidup yang mengandung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pengakuan pada suatu sumber yang berada di Iuar diri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manusia dan yang mempengaruhi perbuatan manusia.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4. Suatu sistem tingkah laku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(code of conduct) </w:t>
      </w:r>
      <w:r w:rsidRPr="00B005C8">
        <w:rPr>
          <w:rFonts w:ascii="Times New Roman" w:hAnsi="Times New Roman" w:cs="Times New Roman"/>
          <w:b/>
          <w:sz w:val="24"/>
          <w:szCs w:val="24"/>
        </w:rPr>
        <w:t>yang berasal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 kekuatan gaib.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5. Kepercayaan kepada suatu kekuatan gaib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menimbulkan cara hidup tertentu.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6. Pengakuan terhadap adanya kewajiban-kewajiban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diyakini bersum-ber dari suatu kekuatan gaib.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7. Pemujaan terhadap kekuatan gaib yang timbul dari perasaan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lemah dan perasaan takut terhadap kekuatan misterius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terdapat pada alam sekitar manusia.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8. Ajaran-ajaran yang diwahyukan Tuhan kepada manusia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melalui seorang Rasul.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 definisi-definisi di atas, tampaklah bahwa pengertian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agama yang disodorkan para ahli berbeda, sesuai pendekatan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digunakan masing-masing. Dalam hubungan ini, para filosof, sosiolog,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psikolog dan teolog berbeda pendapatnya mengenai agama, karena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pendekatan mereka Juga berbeda. Endang S. Anshari3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>mengemukakan: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Sebagian filosof beranggapan bahwa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itu adalah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supertitious structure of incoherent metafhisical nations;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sebagian ahli sosiologi lebih senang menyebut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religion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sebagai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collective expression of human values; </w:t>
      </w:r>
      <w:r w:rsidRPr="00B005C8">
        <w:rPr>
          <w:rFonts w:ascii="Times New Roman" w:hAnsi="Times New Roman" w:cs="Times New Roman"/>
          <w:b/>
          <w:sz w:val="24"/>
          <w:szCs w:val="24"/>
        </w:rPr>
        <w:t>para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pengikut Karl Max mendefinisikan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the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opiate of the people.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 uraian di atas, jelaslah bahwa tak ada batasan tegas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mengenai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religion,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yang mencakup pelbagai fenomena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itu.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Walaupun agak mustahil memberikan definisi yang sempuma tentang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religion, </w:t>
      </w:r>
      <w:r w:rsidRPr="00B005C8">
        <w:rPr>
          <w:rFonts w:ascii="Times New Roman" w:hAnsi="Times New Roman" w:cs="Times New Roman"/>
          <w:b/>
          <w:sz w:val="24"/>
          <w:szCs w:val="24"/>
        </w:rPr>
        <w:t>namun ada bentuk-bentuk yang mempunyai ciri-ciri khas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dari aktivitas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religion, </w:t>
      </w:r>
      <w:r w:rsidRPr="00B005C8">
        <w:rPr>
          <w:rFonts w:ascii="Times New Roman" w:hAnsi="Times New Roman" w:cs="Times New Roman"/>
          <w:b/>
          <w:sz w:val="24"/>
          <w:szCs w:val="24"/>
        </w:rPr>
        <w:t>yaitu: kebaktian; kebiasaan antara sakral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dengan yang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pro/an; </w:t>
      </w:r>
      <w:r w:rsidRPr="00B005C8">
        <w:rPr>
          <w:rFonts w:ascii="Times New Roman" w:hAnsi="Times New Roman" w:cs="Times New Roman"/>
          <w:b/>
          <w:sz w:val="24"/>
          <w:szCs w:val="24"/>
        </w:rPr>
        <w:t>kepercayaan terhadap jiwa; kepercayaan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terhadap Dewa-dewa atau Tuhan; penerimaan atas wahyu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supranatural; dan pencarian keselamatan.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Harun Nasution4 mengemukakan unsur-unsur penting yang ada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dalam agama, yaitu sebagai berikut: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1. Kekuatan gaib: Manusia merasa dirinya lemah dan berhajat</w:t>
      </w:r>
    </w:p>
    <w:p w:rsid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kepada kekuatan gaib tersebut sebagai tempat meminta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tolong.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2. Keyakinan manusia bahwa kesejahteraannya di dunia dan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hidupnya di akhirat tergantung pada adanya hubungan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dengan kekuatan gaib dimaksud.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3. Respon yang bersifat emosional dari manusia.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4. Paham adanya yang kudus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(sacred) </w:t>
      </w:r>
      <w:r w:rsidRPr="00B005C8">
        <w:rPr>
          <w:rFonts w:ascii="Times New Roman" w:hAnsi="Times New Roman" w:cs="Times New Roman"/>
          <w:b/>
          <w:sz w:val="24"/>
          <w:szCs w:val="24"/>
        </w:rPr>
        <w:t>dan suci, dalam bentuk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kekuatan gaib dalam kitab yang mengandung ajaran-ajaran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agama bersangkutan dan dalam bentuk tempat-tempat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>tertentu.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Kemudian, mengenai pengertian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dalam arti luas,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menurut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"Fveryman 's Fncyclopedia"' </w:t>
      </w:r>
      <w:r w:rsidRPr="00B005C8">
        <w:rPr>
          <w:rFonts w:ascii="Times New Roman" w:hAnsi="Times New Roman" w:cs="Times New Roman"/>
          <w:b/>
          <w:sz w:val="24"/>
          <w:szCs w:val="24"/>
        </w:rPr>
        <w:t>sebagaimana dikutip E.S.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Anshari5 dapat didefinisikan sebagai penerimaan atas tata aturan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daripada kekuatan-kekuatan yang lebih tinggi daripada manusia itu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sendiri. Selanjutnya, Anshari juga mengutip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"Vergilius Ferm" </w:t>
      </w:r>
      <w:r w:rsidRPr="00B005C8">
        <w:rPr>
          <w:rFonts w:ascii="Times New Roman" w:hAnsi="Times New Roman" w:cs="Times New Roman"/>
          <w:b/>
          <w:sz w:val="24"/>
          <w:szCs w:val="24"/>
        </w:rPr>
        <w:t>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mengemukakan bahwa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 </w:t>
      </w:r>
      <w:r w:rsidRPr="00B005C8">
        <w:rPr>
          <w:rFonts w:ascii="Times New Roman" w:hAnsi="Times New Roman" w:cs="Times New Roman"/>
          <w:b/>
          <w:sz w:val="24"/>
          <w:szCs w:val="24"/>
        </w:rPr>
        <w:t>ialah seperangkat makna dan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kelakuan yang berasal dari individu-individu yang religius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Poerwadarn1inta6 mengemukakan bahwa agama merupakan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segenap kepercayaan (kepada Tuhan, Dewa dsb) dan kebaktian serta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kewajiban-kewajiban yang bertalian dengan kepercayaan itu. Adanya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kepercayaan ini sudah berlangsung sejak lama, bahkan sejak zaman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prasejarah. Sehingga, dalam hubungan m1 para ilmuwan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mengelompokkan agama itu menjadi empat kelompok, sebagaimana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dikemukakan oleh Farichin Chumaidy7, yaitu: ( 1) Agama-agama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prasejarah, (2) agama-agama primitif, (3) agama-agama kuno, dan (4)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agama-agama yang masih dianut oleh penduduk dunia pada masa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sekarang, --lebih populer dikenal dengan sebutan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The World's Living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Religions </w:t>
      </w:r>
      <w:r w:rsidRPr="00B005C8">
        <w:rPr>
          <w:rFonts w:ascii="Times New Roman" w:hAnsi="Times New Roman" w:cs="Times New Roman"/>
          <w:b/>
          <w:sz w:val="24"/>
          <w:szCs w:val="24"/>
        </w:rPr>
        <w:t>(RE. Hume/.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Dalam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Ensiklopedia Indonesia'' </w:t>
      </w:r>
      <w:r w:rsidRPr="00B005C8">
        <w:rPr>
          <w:rFonts w:ascii="Times New Roman" w:hAnsi="Times New Roman" w:cs="Times New Roman"/>
          <w:b/>
          <w:sz w:val="24"/>
          <w:szCs w:val="24"/>
        </w:rPr>
        <w:t>agama dapat diartikan sebagai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berikut: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Agama (umum), manusia mengakui dalam agamanya adanya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yang suci: manusia itu insyaf, bahwa ada suatu kekuasaan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yang memungkinkan dan melebihi segala yang ada. Kekuasaan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inilah yang dianggap sebagai asal atau khalik segala yang ada.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Tentang kekuasaan ini bermacam-macam bayangan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terdapat pada manusia, · demikian pula cara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>membayangkannya. Demikianlah Tuhan dianggap oleh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manusia sebagai tenaga ghaib di seluruh dunia dan dalam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unsur-unsurnya atau khalik ruhani. Tenaga ghaib ini dapat</w:t>
      </w:r>
    </w:p>
    <w:p w:rsid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menjelma antara lain dalam alam (animisme), dalam buku suci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(Torat) atau dalam manusia (Kristus).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Dari uraian tentang pengertian agama di atas, dapat ditarik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kesimpulan sementara bahwa agama pada dasamya merupakan suatu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peraturan Tuhan yang mendorong jiwa seseorang yang memiliki akal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unutk memegang peraturan Tuhan itu dengan kehendak sendiri, untuk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mencapai kebaikan hidup dan kebahagiaan kelak di akhirat.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Dalam masyarakat Indonesia, selain kata agama, juga dikenal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kata din dari bahasa Arab. din dalam bahasa Semit berarti Undangundang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atau hukum. Dalam bahasa Arab, din berarti menguasai,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menundukkan, patuh, hutang, balasan, kebiasaan. Artinya agama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memang mempunyai peraturan-peraturan yang hams ditaati. Agama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selanjutnya memang menguasai diri seseorang dan rnembuat ia tunduk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dan patuh kepada Tuhan dengan menjalankan ajaran-ajaran agama.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Dalam pengertian di atas, terdapat kesejalanan dengan makna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Islam sebagai agama seperti yang diungkapkan al-Maududi '0 bahwa,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temyata dari segi hakikat, Islam adalah agama semesta, karena Islam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rnaknanya ialah berserah diri dan patuh kepada perintah yang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Mernberi Perintah, dan larangan-Nya tanpa membantah, sebagaimana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tunduknya mah!uk-mahluk Jainnya, seperti bumi, b.ulan, matahari,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rnereka itu adalah muslirn.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Beberapa pengertian di atas, rnenunjukkan adanya persamaan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antara agama dan din. Walaupun ada yang membedakan antara dua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jenis kata yaitu agama dan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Din, </w:t>
      </w:r>
      <w:r w:rsidRPr="00B005C8">
        <w:rPr>
          <w:rFonts w:ascii="Times New Roman" w:hAnsi="Times New Roman" w:cs="Times New Roman"/>
          <w:b/>
          <w:sz w:val="24"/>
          <w:szCs w:val="24"/>
        </w:rPr>
        <w:t>dalam risalah ini tetap memakai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lastRenderedPageBreak/>
        <w:t>kedua-duanya dalam makna yang sama. Penjelasan tersebut, diperkuat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oleh pendapat E.S. Anshari 11 yang menyatakan bahwa antara agama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dan din memiliki makna yang sama. Menurutnya, baik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>religion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(religi), maupun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Din, </w:t>
      </w:r>
      <w:r w:rsidRPr="00B005C8">
        <w:rPr>
          <w:rFonts w:ascii="Times New Roman" w:hAnsi="Times New Roman" w:cs="Times New Roman"/>
          <w:b/>
          <w:sz w:val="24"/>
          <w:szCs w:val="24"/>
        </w:rPr>
        <w:t>ataupun agama, masing-masing mempunyai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riwayat dan sejarahnya sendiri-sendiri. Namun dalam arti terminologis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dan teknis, ketiga istilah itu berisi makna yang sama.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Dalam pandangan E.S. Anshari, apabila din itu khusus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digunakan untuk Islam saja, ataupun khas buat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wahyun ilahiyun </w:t>
      </w:r>
      <w:r w:rsidRPr="00B005C8">
        <w:rPr>
          <w:rFonts w:ascii="Times New Roman" w:hAnsi="Times New Roman" w:cs="Times New Roman"/>
          <w:b/>
          <w:sz w:val="24"/>
          <w:szCs w:val="24"/>
        </w:rPr>
        <w:t>saja,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hal tersebut tidak dapat dipertanggungjawabkan, baik secara Diniyah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(quraniyah) maupun secara ilmiah. Untuk hal ini menurutnya, dapat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diperhatikan QS. 109, al-Kafirun:6, dan QS. ash-Shaf: 9.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>Selain itu, ia juga menyarankan untuk mernperhatikan pula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bahwa, perbandingan agama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(comparative religion) </w:t>
      </w:r>
      <w:r w:rsidRPr="00B005C8">
        <w:rPr>
          <w:rFonts w:ascii="Times New Roman" w:hAnsi="Times New Roman" w:cs="Times New Roman"/>
          <w:b/>
          <w:sz w:val="24"/>
          <w:szCs w:val="24"/>
        </w:rPr>
        <w:t>dalam dunia ilmu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pengetahuan bahasa Arab disebut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"muqoronatu 'l-Adyan". </w:t>
      </w:r>
      <w:r w:rsidRPr="00B005C8">
        <w:rPr>
          <w:rFonts w:ascii="Times New Roman" w:hAnsi="Times New Roman" w:cs="Times New Roman"/>
          <w:b/>
          <w:sz w:val="24"/>
          <w:szCs w:val="24"/>
        </w:rPr>
        <w:t>Dalam</w:t>
      </w:r>
    </w:p>
    <w:p w:rsidR="00B005C8" w:rsidRP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sz w:val="24"/>
          <w:szCs w:val="24"/>
        </w:rPr>
        <w:t xml:space="preserve">hubungan ini,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adyan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adalah bentuk jama' daripada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din. </w:t>
      </w:r>
      <w:r w:rsidRPr="00B005C8">
        <w:rPr>
          <w:rFonts w:ascii="Times New Roman" w:hAnsi="Times New Roman" w:cs="Times New Roman"/>
          <w:b/>
          <w:sz w:val="24"/>
          <w:szCs w:val="24"/>
        </w:rPr>
        <w:t>Dalam</w:t>
      </w:r>
    </w:p>
    <w:p w:rsidR="00B005C8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muqoronatul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'/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adyan </w:t>
      </w:r>
      <w:r w:rsidRPr="00B005C8">
        <w:rPr>
          <w:rFonts w:ascii="Times New Roman" w:hAnsi="Times New Roman" w:cs="Times New Roman"/>
          <w:b/>
          <w:sz w:val="24"/>
          <w:szCs w:val="24"/>
        </w:rPr>
        <w:t xml:space="preserve">tentunya yang dibahas bukan hanya </w:t>
      </w:r>
      <w:r w:rsidRPr="00B00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Dinul </w:t>
      </w:r>
      <w:r w:rsidRPr="00B005C8">
        <w:rPr>
          <w:rFonts w:ascii="Times New Roman" w:hAnsi="Times New Roman" w:cs="Times New Roman"/>
          <w:b/>
          <w:sz w:val="24"/>
          <w:szCs w:val="24"/>
        </w:rPr>
        <w:t>Islam,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melainkan juga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adyan (din-din) </w:t>
      </w:r>
      <w:r w:rsidRPr="006F7042">
        <w:rPr>
          <w:rFonts w:ascii="Times New Roman" w:hAnsi="Times New Roman" w:cs="Times New Roman"/>
          <w:b/>
          <w:sz w:val="24"/>
          <w:szCs w:val="24"/>
        </w:rPr>
        <w:t>lainnya, seperti Hinduisme,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Buddhisme, Sintoisme, Yudaisme, Zoroastroianisme, Taoisme,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Confusianisme, dan lain sebagainya.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Pendapat tersebut bertentangan dengan pandangan Zainal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Arifin Abbas yang membedakan dua pengertian di atas, yaitu antara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din dan agama. Adapun alasan E.S. Anshari menolak pendirian Z.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Arifin Abbas, yang mengutip Q.S. 3, Ali Imran: 3, bahwa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al-din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(dipakai awalan a/) ditujukan kepada Islam saja. Menurut Anshari,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tidak dapat dibenarkan penambahan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definite article al </w:t>
      </w:r>
      <w:r w:rsidRPr="006F7042">
        <w:rPr>
          <w:rFonts w:ascii="Times New Roman" w:hAnsi="Times New Roman" w:cs="Times New Roman"/>
          <w:b/>
          <w:sz w:val="24"/>
          <w:szCs w:val="24"/>
        </w:rPr>
        <w:t xml:space="preserve">pada kata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a/din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(ad-din), </w:t>
      </w:r>
      <w:r w:rsidRPr="006F7042">
        <w:rPr>
          <w:rFonts w:ascii="Times New Roman" w:hAnsi="Times New Roman" w:cs="Times New Roman"/>
          <w:b/>
          <w:sz w:val="24"/>
          <w:szCs w:val="24"/>
        </w:rPr>
        <w:t>khusus tertentu kepada Islam. Menurutnya, dalam alQur'an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kata din (baik dengan maupun tanpa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al) </w:t>
      </w:r>
      <w:r w:rsidRPr="006F7042">
        <w:rPr>
          <w:rFonts w:ascii="Times New Roman" w:hAnsi="Times New Roman" w:cs="Times New Roman"/>
          <w:b/>
          <w:sz w:val="24"/>
          <w:szCs w:val="24"/>
        </w:rPr>
        <w:t>digunakan, baik untuk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lastRenderedPageBreak/>
        <w:t>Islam maupun untuk din pada umumnya.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E.S. Anshari dengan pendiriannya di atas, menunjukkan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beberapa potongan ayat dalam al-Qur'an. Umpamanya kata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al-Haqq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(pada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Dinu 'I-Haqqi) </w:t>
      </w:r>
      <w:r w:rsidRPr="006F7042">
        <w:rPr>
          <w:rFonts w:ascii="Times New Roman" w:hAnsi="Times New Roman" w:cs="Times New Roman"/>
          <w:b/>
          <w:sz w:val="24"/>
          <w:szCs w:val="24"/>
        </w:rPr>
        <w:t>sebagaimana terdapat dalam al-Qur'an surat 61,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as-Shaf:9; kata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al-Qayyim </w:t>
      </w:r>
      <w:r w:rsidRPr="006F7042">
        <w:rPr>
          <w:rFonts w:ascii="Times New Roman" w:hAnsi="Times New Roman" w:cs="Times New Roman"/>
          <w:b/>
          <w:sz w:val="24"/>
          <w:szCs w:val="24"/>
        </w:rPr>
        <w:t xml:space="preserve">(pada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Dinu 'I Qayyim) </w:t>
      </w:r>
      <w:r w:rsidRPr="006F7042">
        <w:rPr>
          <w:rFonts w:ascii="Times New Roman" w:hAnsi="Times New Roman" w:cs="Times New Roman"/>
          <w:b/>
          <w:sz w:val="24"/>
          <w:szCs w:val="24"/>
        </w:rPr>
        <w:t>sebagaimana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terdapat dalam al-Qur'an surat 30, ar-Rum: 30; dan kata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Allah </w:t>
      </w:r>
      <w:r w:rsidRPr="006F7042">
        <w:rPr>
          <w:rFonts w:ascii="Times New Roman" w:hAnsi="Times New Roman" w:cs="Times New Roman"/>
          <w:b/>
          <w:sz w:val="24"/>
          <w:szCs w:val="24"/>
        </w:rPr>
        <w:t>(pada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dinu 'I-Lah) </w:t>
      </w:r>
      <w:r w:rsidRPr="006F7042">
        <w:rPr>
          <w:rFonts w:ascii="Times New Roman" w:hAnsi="Times New Roman" w:cs="Times New Roman"/>
          <w:b/>
          <w:sz w:val="24"/>
          <w:szCs w:val="24"/>
        </w:rPr>
        <w:t>sebagaimana terdapat dalam Q.S. 3, ali-Imran: 83.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Pr="006F7042">
        <w:rPr>
          <w:rFonts w:ascii="Times New Roman" w:hAnsi="Times New Roman" w:cs="Times New Roman"/>
          <w:b/>
          <w:sz w:val="24"/>
          <w:szCs w:val="24"/>
        </w:rPr>
        <w:t xml:space="preserve">(agama) adalah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"keyakinan terhadap eksistensi (wu1ud)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suatu d::at ghaib yang Maha Tinggi, ia memiliki perasaan dan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kehendak, ia memiliki wewenang untuk mengurus dan mengatur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urusan yang berkenaan dengan nasib manusia". </w:t>
      </w:r>
      <w:r w:rsidRPr="006F7042">
        <w:rPr>
          <w:rFonts w:ascii="Times New Roman" w:hAnsi="Times New Roman" w:cs="Times New Roman"/>
          <w:b/>
          <w:sz w:val="24"/>
          <w:szCs w:val="24"/>
        </w:rPr>
        <w:t>Keyakinan mengenai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ikhwalnya akan memotivasi manusia untuk memuja dzat itu dengan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perasaan suka maupun takut dalam bentuk ketundukkan dan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pengagungan". Singkatnya,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Pr="006F7042">
        <w:rPr>
          <w:rFonts w:ascii="Times New Roman" w:hAnsi="Times New Roman" w:cs="Times New Roman"/>
          <w:b/>
          <w:sz w:val="24"/>
          <w:szCs w:val="24"/>
        </w:rPr>
        <w:t>adalah keyakinan (keimanan) tentang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suatu Zat Ketuhanan (Illahiyah) yang pantas untuk menerima ketaatan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dan ibadah (penyembahan).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Pengertian di atas adalah berdasarkan pengamatan dengan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melihat"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Pr="006F7042">
        <w:rPr>
          <w:rFonts w:ascii="Times New Roman" w:hAnsi="Times New Roman" w:cs="Times New Roman"/>
          <w:b/>
          <w:sz w:val="24"/>
          <w:szCs w:val="24"/>
        </w:rPr>
        <w:t>dari sisi kondisi kejiwaan (psikologis) yang berarti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"keyakinan keagamaan". Adapun jika kita melihat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Pr="006F7042">
        <w:rPr>
          <w:rFonts w:ascii="Times New Roman" w:hAnsi="Times New Roman" w:cs="Times New Roman"/>
          <w:b/>
          <w:sz w:val="24"/>
          <w:szCs w:val="24"/>
        </w:rPr>
        <w:t>dari sisi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dimana ia merupakan suatu hakekat ekstemal, dapat dikatakan bahwa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 </w:t>
      </w:r>
      <w:r w:rsidRPr="006F7042">
        <w:rPr>
          <w:rFonts w:ascii="Times New Roman" w:hAnsi="Times New Roman" w:cs="Times New Roman"/>
          <w:b/>
          <w:sz w:val="24"/>
          <w:szCs w:val="24"/>
        </w:rPr>
        <w:t>merupakan kumpulan hukum/ketentuan-ketentuan idealis yang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mendeskripsikan sifat-sifat dari kekuatan mahiyah itu, dan kumpulan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kaidah-kaidah praktis yang menggariskan cara beriba.dah kepada-Nya_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Definisi di atas mencakup agama apa adanya, meskipun agama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>itu berdiri atas dasar kemusyrikan dan keberhalaan. Hal itu karena alQur'an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telah menamakan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din, </w:t>
      </w:r>
      <w:r w:rsidRPr="006F7042">
        <w:rPr>
          <w:rFonts w:ascii="Times New Roman" w:hAnsi="Times New Roman" w:cs="Times New Roman"/>
          <w:b/>
          <w:sz w:val="24"/>
          <w:szCs w:val="24"/>
        </w:rPr>
        <w:t>sebagaimana tersebut dalam firman</w:t>
      </w:r>
    </w:p>
    <w:p w:rsidR="006F7042" w:rsidRPr="006F7042" w:rsidRDefault="006F7042" w:rsidP="006F704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F7042">
        <w:rPr>
          <w:rFonts w:ascii="Times New Roman" w:hAnsi="Times New Roman" w:cs="Times New Roman"/>
          <w:b/>
          <w:sz w:val="24"/>
          <w:szCs w:val="24"/>
        </w:rPr>
        <w:t xml:space="preserve">Allah SWT yang artinya: </w:t>
      </w: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t>"Untukmulah agamamu, dan untukkulah</w:t>
      </w:r>
    </w:p>
    <w:p w:rsidR="00B005C8" w:rsidRDefault="006F7042" w:rsidP="006F7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04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agamaku" </w:t>
      </w:r>
      <w:r w:rsidRPr="006F7042">
        <w:rPr>
          <w:rFonts w:ascii="Times New Roman" w:hAnsi="Times New Roman" w:cs="Times New Roman"/>
          <w:b/>
          <w:sz w:val="24"/>
          <w:szCs w:val="24"/>
        </w:rPr>
        <w:t>(AI-Kafirun: 6).</w:t>
      </w:r>
    </w:p>
    <w:p w:rsidR="00B005C8" w:rsidRPr="00026001" w:rsidRDefault="00B005C8" w:rsidP="00B005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05C8" w:rsidRPr="0002600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C2" w:rsidRDefault="00B818C2" w:rsidP="00026001">
      <w:pPr>
        <w:spacing w:after="0" w:line="240" w:lineRule="auto"/>
      </w:pPr>
      <w:r>
        <w:separator/>
      </w:r>
    </w:p>
  </w:endnote>
  <w:endnote w:type="continuationSeparator" w:id="0">
    <w:p w:rsidR="00B818C2" w:rsidRDefault="00B818C2" w:rsidP="0002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C2" w:rsidRDefault="00B818C2" w:rsidP="00026001">
      <w:pPr>
        <w:spacing w:after="0" w:line="240" w:lineRule="auto"/>
      </w:pPr>
      <w:r>
        <w:separator/>
      </w:r>
    </w:p>
  </w:footnote>
  <w:footnote w:type="continuationSeparator" w:id="0">
    <w:p w:rsidR="00B818C2" w:rsidRDefault="00B818C2" w:rsidP="0002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01" w:rsidRDefault="00026001" w:rsidP="0002600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01"/>
    <w:rsid w:val="00026001"/>
    <w:rsid w:val="005F7300"/>
    <w:rsid w:val="00692D48"/>
    <w:rsid w:val="006F7042"/>
    <w:rsid w:val="009E656F"/>
    <w:rsid w:val="00A102E6"/>
    <w:rsid w:val="00B005C8"/>
    <w:rsid w:val="00B818C2"/>
    <w:rsid w:val="00CE0E74"/>
    <w:rsid w:val="00D170ED"/>
    <w:rsid w:val="00E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01"/>
  </w:style>
  <w:style w:type="paragraph" w:styleId="Footer">
    <w:name w:val="footer"/>
    <w:basedOn w:val="Normal"/>
    <w:link w:val="FooterChar"/>
    <w:uiPriority w:val="99"/>
    <w:unhideWhenUsed/>
    <w:rsid w:val="0002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01"/>
  </w:style>
  <w:style w:type="paragraph" w:styleId="NormalWeb">
    <w:name w:val="Normal (Web)"/>
    <w:basedOn w:val="Normal"/>
    <w:uiPriority w:val="99"/>
    <w:semiHidden/>
    <w:unhideWhenUsed/>
    <w:rsid w:val="0002600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01"/>
  </w:style>
  <w:style w:type="paragraph" w:styleId="Footer">
    <w:name w:val="footer"/>
    <w:basedOn w:val="Normal"/>
    <w:link w:val="FooterChar"/>
    <w:uiPriority w:val="99"/>
    <w:unhideWhenUsed/>
    <w:rsid w:val="00026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01"/>
  </w:style>
  <w:style w:type="paragraph" w:styleId="NormalWeb">
    <w:name w:val="Normal (Web)"/>
    <w:basedOn w:val="Normal"/>
    <w:uiPriority w:val="99"/>
    <w:semiHidden/>
    <w:unhideWhenUsed/>
    <w:rsid w:val="0002600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2020-10-14T02:22:00Z</dcterms:created>
  <dcterms:modified xsi:type="dcterms:W3CDTF">2020-10-20T12:43:00Z</dcterms:modified>
</cp:coreProperties>
</file>