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460" w:rsidRPr="00956460" w:rsidRDefault="00956460" w:rsidP="00956460">
      <w:pPr>
        <w:spacing w:line="360" w:lineRule="auto"/>
        <w:ind w:left="720" w:hanging="360"/>
        <w:jc w:val="both"/>
        <w:rPr>
          <w:rFonts w:ascii="Times New Roman" w:hAnsi="Times New Roman" w:cs="Times New Roman"/>
          <w:sz w:val="24"/>
          <w:szCs w:val="24"/>
        </w:rPr>
      </w:pPr>
      <w:r w:rsidRPr="00956460">
        <w:rPr>
          <w:rFonts w:ascii="Times New Roman" w:hAnsi="Times New Roman" w:cs="Times New Roman"/>
          <w:sz w:val="24"/>
          <w:szCs w:val="24"/>
        </w:rPr>
        <w:t>Nama : Emma Pintauli Nainggolan</w:t>
      </w:r>
    </w:p>
    <w:p w:rsidR="00956460" w:rsidRPr="00956460" w:rsidRDefault="00956460" w:rsidP="00956460">
      <w:pPr>
        <w:spacing w:line="360" w:lineRule="auto"/>
        <w:ind w:left="720" w:hanging="360"/>
        <w:jc w:val="both"/>
        <w:rPr>
          <w:rFonts w:ascii="Times New Roman" w:hAnsi="Times New Roman" w:cs="Times New Roman"/>
          <w:sz w:val="24"/>
          <w:szCs w:val="24"/>
        </w:rPr>
      </w:pPr>
      <w:r w:rsidRPr="00956460">
        <w:rPr>
          <w:rFonts w:ascii="Times New Roman" w:hAnsi="Times New Roman" w:cs="Times New Roman"/>
          <w:sz w:val="24"/>
          <w:szCs w:val="24"/>
        </w:rPr>
        <w:t>NPM : 2318011134</w:t>
      </w:r>
    </w:p>
    <w:p w:rsidR="00956460" w:rsidRPr="00956460" w:rsidRDefault="00956460" w:rsidP="00956460">
      <w:p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 xml:space="preserve">A. Proses pendidikan di tengah pandemi COVID-19 adalah tantangan besar. Pandemi ini memaksa perubahan drastis dalam pendidikan, termasuk penggunaan pembelajaran jarak jauh. Pendapat saya adalah: </w:t>
      </w:r>
    </w:p>
    <w:p w:rsidR="00956460" w:rsidRPr="00956460" w:rsidRDefault="00956460" w:rsidP="00956460">
      <w:pPr>
        <w:pStyle w:val="DaftarParagraf"/>
        <w:numPr>
          <w:ilvl w:val="0"/>
          <w:numId w:val="1"/>
        </w:num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Proses pendidikan harus beradaptasi dengan teknologi untuk memungkinkan pembelajaran jarak jauh, termasuk penyediaan perangkat dan akses internet yang memadai bagi semua siswa.</w:t>
      </w:r>
    </w:p>
    <w:p w:rsidR="00956460" w:rsidRPr="00956460" w:rsidRDefault="00956460" w:rsidP="00956460">
      <w:pPr>
        <w:pStyle w:val="DaftarParagraf"/>
        <w:numPr>
          <w:ilvl w:val="0"/>
          <w:numId w:val="1"/>
        </w:num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Guru dan siswa harus memiliki pelatihan dan dukungan untuk mengoptimalkan pembelajaran online.</w:t>
      </w:r>
    </w:p>
    <w:p w:rsidR="00956460" w:rsidRPr="00956460" w:rsidRDefault="00956460" w:rsidP="00956460">
      <w:pPr>
        <w:pStyle w:val="DaftarParagraf"/>
        <w:numPr>
          <w:ilvl w:val="0"/>
          <w:numId w:val="1"/>
        </w:num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Pentingnya pendekatan holistik yang mencakup kesejahteraan emosional dan mental siswa dalam pengembangan kurikulum.</w:t>
      </w:r>
    </w:p>
    <w:p w:rsidR="00956460" w:rsidRPr="00956460" w:rsidRDefault="00956460" w:rsidP="00956460">
      <w:pPr>
        <w:pStyle w:val="DaftarParagraf"/>
        <w:numPr>
          <w:ilvl w:val="0"/>
          <w:numId w:val="1"/>
        </w:num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Kerjasama dan komunikasi yang kuat antara sekolah, guru, siswa, dan orang tua sangat penting untuk menjaga kualitas pendidikan.</w:t>
      </w:r>
    </w:p>
    <w:p w:rsidR="00956460" w:rsidRPr="00956460" w:rsidRDefault="00956460" w:rsidP="00956460">
      <w:p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B. Untuk memaksimalkan proses pendidikan di tengah pandemi COVID-19 agar tetap berkorelasi dengan implementasi nilai Pancasila, penting untuk memperhatikan aspek-aspek berikut:</w:t>
      </w:r>
    </w:p>
    <w:p w:rsidR="00956460" w:rsidRPr="00956460" w:rsidRDefault="00956460" w:rsidP="00956460">
      <w:pPr>
        <w:pStyle w:val="DaftarParagraf"/>
        <w:numPr>
          <w:ilvl w:val="0"/>
          <w:numId w:val="2"/>
        </w:num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Memastikan akses pendidikan yang adil dan merata bagi semua lapisan masyarakat, mencerminkan nilai keadilan sosial yang terkandung dalam Pancasila.</w:t>
      </w:r>
    </w:p>
    <w:p w:rsidR="00956460" w:rsidRPr="00956460" w:rsidRDefault="00956460" w:rsidP="00956460">
      <w:pPr>
        <w:pStyle w:val="DaftarParagraf"/>
        <w:numPr>
          <w:ilvl w:val="0"/>
          <w:numId w:val="2"/>
        </w:num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Memperkuat pendidikan karakter dengan menanamkan nilai-nilai Pancasila dalam kurikulum, seperti gotong royong, disiplin, dan cinta damai.</w:t>
      </w:r>
    </w:p>
    <w:p w:rsidR="00956460" w:rsidRPr="00956460" w:rsidRDefault="00956460" w:rsidP="00956460">
      <w:pPr>
        <w:pStyle w:val="DaftarParagraf"/>
        <w:numPr>
          <w:ilvl w:val="0"/>
          <w:numId w:val="2"/>
        </w:num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Mendorong partisipasi aktif dan demokratis dalam pengambilan keputusan pendidikan untuk mencerminkan prinsip demokrasi Pancasila.</w:t>
      </w:r>
    </w:p>
    <w:p w:rsidR="00956460" w:rsidRPr="00956460" w:rsidRDefault="00956460" w:rsidP="00956460">
      <w:p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C. Contoh kasus terkait dengan pengembangan karakter Pancasilais dalam lingkungan saya adalah inisiatif penggalangan dana oleh pemuda setempat untuk membantu warga yang terdampak pandemi. Mereka berusaha secara sukarela dan gotong royong untuk memberikan bantuan makanan dan kebutuhan pokok kepada yang membutuhkan. Hal ini mencerminkan nilai gotong royong, peduli, dan tanggung jawab, yang merupakan bagian dari karakter Pancasilais.</w:t>
      </w:r>
    </w:p>
    <w:p w:rsidR="00956460" w:rsidRPr="00956460" w:rsidRDefault="00956460" w:rsidP="00956460">
      <w:pPr>
        <w:spacing w:line="360" w:lineRule="auto"/>
        <w:jc w:val="both"/>
        <w:rPr>
          <w:rFonts w:ascii="Times New Roman" w:hAnsi="Times New Roman" w:cs="Times New Roman"/>
          <w:sz w:val="24"/>
          <w:szCs w:val="24"/>
        </w:rPr>
      </w:pPr>
      <w:r w:rsidRPr="00956460">
        <w:rPr>
          <w:rFonts w:ascii="Times New Roman" w:hAnsi="Times New Roman" w:cs="Times New Roman"/>
          <w:sz w:val="24"/>
          <w:szCs w:val="24"/>
        </w:rPr>
        <w:t xml:space="preserve">D. Hakikat Pancasila dalam pengaktualisasian nilai-nilai yang terkandung di dalamnya adalah sebagai panduan atau landasan dalam berpikir, bersikap, dan berperilaku masyarakat. Pancasila mengajarkan prinsip-prinsip seperti persatuan, demokrasi, keadilan sosial, ketuhanan, dan </w:t>
      </w:r>
      <w:r w:rsidRPr="00956460">
        <w:rPr>
          <w:rFonts w:ascii="Times New Roman" w:hAnsi="Times New Roman" w:cs="Times New Roman"/>
          <w:sz w:val="24"/>
          <w:szCs w:val="24"/>
        </w:rPr>
        <w:lastRenderedPageBreak/>
        <w:t>kemanusiaan. Ini harus tercermin dalam perilaku sehari-hari masyarakat, dalam cara mereka berinteraksi, berkontribusi pada masyarakat, dan menghormati hak-hak individu. Pancasila adalah dasar moral dan etika yang membentuk tindakan individu dan kolektif masyarakat Indonesia dalam mencapai tujuan bersama.</w:t>
      </w:r>
    </w:p>
    <w:sectPr w:rsidR="00956460" w:rsidRPr="00956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EB0"/>
    <w:multiLevelType w:val="hybridMultilevel"/>
    <w:tmpl w:val="67CA08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74F2095"/>
    <w:multiLevelType w:val="hybridMultilevel"/>
    <w:tmpl w:val="9014C6F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18170502">
    <w:abstractNumId w:val="1"/>
  </w:num>
  <w:num w:numId="2" w16cid:durableId="129213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60"/>
    <w:rsid w:val="009564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957C5E7"/>
  <w15:chartTrackingRefBased/>
  <w15:docId w15:val="{CF485F62-4F9E-8441-9749-8D0336CD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56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Pintauli</dc:creator>
  <cp:keywords/>
  <dc:description/>
  <cp:lastModifiedBy>Emma Pintauli</cp:lastModifiedBy>
  <cp:revision>2</cp:revision>
  <dcterms:created xsi:type="dcterms:W3CDTF">2023-11-03T03:50:00Z</dcterms:created>
  <dcterms:modified xsi:type="dcterms:W3CDTF">2023-11-03T03:50:00Z</dcterms:modified>
</cp:coreProperties>
</file>