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lang w:val="en-US"/>
        </w:rPr>
      </w:pPr>
      <w:bookmarkStart w:id="0" w:name="_GoBack"/>
      <w:bookmarkEnd w:id="0"/>
      <w:r>
        <w:rPr>
          <w:lang w:val="en-US"/>
        </w:rPr>
        <w:t>Forum Analisis Soal 1</w:t>
      </w:r>
    </w:p>
    <w:p>
      <w:pPr>
        <w:pStyle w:val="style179"/>
        <w:numPr>
          <w:ilvl w:val="0"/>
          <w:numId w:val="1"/>
        </w:numPr>
        <w:jc w:val="left"/>
        <w:rPr>
          <w:lang w:val="en-US"/>
        </w:rPr>
      </w:pPr>
      <w:r>
        <w:rPr>
          <w:lang w:val="en-US"/>
        </w:rPr>
        <w:t>Jelaskan bentuk kearifan lokal yang terkait dengan ketuhanan, kemanusiaan, persatuan,demokrasi, dan keadilan dalam budaya masyarakat Indonesia!</w:t>
      </w:r>
    </w:p>
    <w:p>
      <w:pPr>
        <w:pStyle w:val="style179"/>
        <w:numPr>
          <w:ilvl w:val="0"/>
          <w:numId w:val="0"/>
        </w:numPr>
        <w:ind w:left="720" w:firstLineChars="200"/>
        <w:jc w:val="left"/>
        <w:rPr>
          <w:lang w:val="en-US"/>
        </w:rPr>
      </w:pPr>
      <w:r>
        <w:rPr>
          <w:lang w:val="en-US"/>
        </w:rPr>
        <w:t>Kearifan lokal dalam budaya masyarakat Indonesia mencerminkan nilai-nilai dasar Pancasila, termasuk ketuhanan, kemanusiaan, persatuan, demokrasi, dan keadilan. Berikut adalah beberapa contoh bentuk kearifan lokal yang terkait dengan nilai-nilai ini:</w:t>
      </w:r>
    </w:p>
    <w:p>
      <w:pPr>
        <w:pStyle w:val="style179"/>
        <w:numPr>
          <w:ilvl w:val="0"/>
          <w:numId w:val="2"/>
        </w:numPr>
        <w:jc w:val="left"/>
        <w:rPr>
          <w:lang w:val="en-US"/>
        </w:rPr>
      </w:pPr>
      <w:r>
        <w:rPr>
          <w:lang w:val="en-US"/>
        </w:rPr>
        <w:t>Keagamaan dan Ketuhanan: Indonesia adalah negara dengan beragam agama dan kepercayaan. Kearifan lokal terkait dengan ketuhanan mencakup tradisi ibadah, upacara keagamaan, dan penghormatan terhadap tempat-tempat suci. Seluruh masyarakat Indonesia, terlepas dari agama, sering berpartisipasi dalam perayaan-perayaan agama dengan rasa hormat dan toleransi.</w:t>
      </w:r>
    </w:p>
    <w:p>
      <w:pPr>
        <w:pStyle w:val="style179"/>
        <w:numPr>
          <w:ilvl w:val="0"/>
          <w:numId w:val="2"/>
        </w:numPr>
        <w:jc w:val="left"/>
        <w:rPr>
          <w:lang w:val="en-US"/>
        </w:rPr>
      </w:pPr>
      <w:r>
        <w:rPr>
          <w:lang w:val="en-US"/>
        </w:rPr>
        <w:t>Kemanusiaan: Kearifan lokal juga mencakup norma-norma dan nilai-nilai kemanusiaan. Misalnya, gotong royong adalah konsep penting dalam budaya Indonesia, di mana masyarakat bekerja sama untuk membantu satu sama lain dalam situasi-situasi sulit. Ini mencerminkan nilai-nilai kemanusiaan dan empati terhadap sesama.</w:t>
      </w:r>
    </w:p>
    <w:p>
      <w:pPr>
        <w:pStyle w:val="style179"/>
        <w:numPr>
          <w:ilvl w:val="0"/>
          <w:numId w:val="2"/>
        </w:numPr>
        <w:jc w:val="left"/>
        <w:rPr>
          <w:lang w:val="en-US"/>
        </w:rPr>
      </w:pPr>
      <w:r>
        <w:rPr>
          <w:lang w:val="en-US"/>
        </w:rPr>
        <w:t>Persatuan: Indonesia adalah negara dengan banyak suku, budaya, dan bahasa yang berbeda. Kearifan lokal mencakup cara-cara untuk mempromosikan persatuan di tengah keberagaman ini. Misalnya, tradisi seperti musyawarah (diskusi berkelompok untuk mencapai kesepakatan) adalah contoh persatuan dalam pengambilan keputusan di berbagai tingkatan masyarakat.</w:t>
      </w:r>
    </w:p>
    <w:p>
      <w:pPr>
        <w:pStyle w:val="style179"/>
        <w:numPr>
          <w:ilvl w:val="0"/>
          <w:numId w:val="2"/>
        </w:numPr>
        <w:jc w:val="left"/>
        <w:rPr>
          <w:lang w:val="en-US"/>
        </w:rPr>
      </w:pPr>
      <w:r>
        <w:rPr>
          <w:lang w:val="en-US"/>
        </w:rPr>
        <w:t>Demokrasi: Kearifan lokal yang terkait dengan demokrasi mencakup penghargaan terhadap kebebasan berpendapat dan hak-hak sipil. Tradisi adat seperti musyawarah atau pemilihan kepala desa adalah contoh demokrasi dalam tindakan di berbagai komunitas di Indonesia.</w:t>
      </w:r>
    </w:p>
    <w:p>
      <w:pPr>
        <w:pStyle w:val="style179"/>
        <w:numPr>
          <w:ilvl w:val="0"/>
          <w:numId w:val="2"/>
        </w:numPr>
        <w:jc w:val="left"/>
        <w:rPr>
          <w:lang w:val="en-US"/>
        </w:rPr>
      </w:pPr>
      <w:r>
        <w:rPr>
          <w:lang w:val="en-US"/>
        </w:rPr>
        <w:t>Keadilan: Kearifan lokal juga mencakup norma-norma dan nilai-nilai keadilan. Ini termasuk penggunaan hukum adat dalam penyelesaian konflik, yang sering mencakup pertimbangan etika dan moral dalam proses peradilan.</w:t>
      </w:r>
    </w:p>
    <w:p>
      <w:pPr>
        <w:pStyle w:val="style179"/>
        <w:numPr>
          <w:ilvl w:val="0"/>
          <w:numId w:val="0"/>
        </w:numPr>
        <w:ind w:left="1080" w:firstLineChars="200"/>
        <w:jc w:val="left"/>
        <w:rPr>
          <w:lang w:val="en-US"/>
        </w:rPr>
      </w:pPr>
      <w:r>
        <w:rPr>
          <w:lang w:val="en-US"/>
        </w:rPr>
        <w:t>Semua bentuk kearifan lokal ini adalah wujud konkret dari nilai-nilai Pancasila dalam kehidupan sehari-hari masyarakat Indonesia. Mereka membantu mempertahankan persatuan dan keberagaman serta mempromosikan ketahanan sosial dalam masyarakat yang kompleks dan beragam.</w:t>
      </w:r>
    </w:p>
    <w:p>
      <w:pPr>
        <w:pStyle w:val="style179"/>
        <w:numPr>
          <w:ilvl w:val="0"/>
          <w:numId w:val="1"/>
        </w:numPr>
        <w:jc w:val="left"/>
        <w:rPr/>
      </w:pPr>
      <w:r>
        <w:rPr>
          <w:lang w:val="en-US"/>
        </w:rPr>
        <w:t>Bagaimanakah menurut pendapatmu sebagai mahasiswa tentang proses terbentuknya prinsip-prinsip dalam sila-sila Pancasila itu dalam kehidupan. Misalnya, apakah Anda dapat menerima jika teman anda minta izin untuk melaksanakan ibadah sesuai agamanya disaat sedang ada kegiatan bersama? Jelaskan!</w:t>
      </w:r>
    </w:p>
    <w:p>
      <w:pPr>
        <w:pStyle w:val="style179"/>
        <w:numPr>
          <w:ilvl w:val="0"/>
          <w:numId w:val="0"/>
        </w:numPr>
        <w:ind w:left="720" w:firstLineChars="200"/>
        <w:jc w:val="left"/>
        <w:rPr>
          <w:lang w:val="en-US"/>
        </w:rPr>
      </w:pPr>
      <w:r>
        <w:rPr>
          <w:lang w:val="en-US"/>
        </w:rPr>
        <w:t>Sebagai mahasiswa, saya melihat bahwa proses terbentuknya prinsip-prinsip dalam sila-sila Pancasila dalam kehidupan adalah hal yang penting. Pancasila adalah dasar negara Indonesia, dan nilai-nilai di dalamnya harus tercermin dalam perilaku dan tindakan sehari-hari masyarakat, termasuk mahasiswa.</w:t>
      </w:r>
    </w:p>
    <w:p>
      <w:pPr>
        <w:pStyle w:val="style179"/>
        <w:numPr>
          <w:ilvl w:val="0"/>
          <w:numId w:val="0"/>
        </w:numPr>
        <w:ind w:left="720" w:firstLineChars="200"/>
        <w:jc w:val="left"/>
        <w:rPr>
          <w:lang w:val="en-US"/>
        </w:rPr>
      </w:pPr>
      <w:r>
        <w:rPr>
          <w:lang w:val="en-US"/>
        </w:rPr>
        <w:t>Dalam hal permintaan teman untuk melaksanakan ibadah sesuai agamanya selama ada kegiatan bersama, saya akan mencoba menjawabnya dengan perspektif Pancasila. Sila Ketuhanan Yang Maha Esa (sila pertama) mengakui keberagaman agama dan keyakinan di Indonesia. Oleh karena itu, penting untuk menghormati hak setiap individu untuk menjalankan ibadah sesuai agamanya. Jadi, saya akan bersedia memberi izin dan mendukung teman saya untuk menjalankan ibadahnya, karena itu adalah bentuk penghormatan terhadap kebebasan beragama dan nilai-nilai kemanusiaan.</w:t>
      </w:r>
    </w:p>
    <w:p>
      <w:pPr>
        <w:pStyle w:val="style179"/>
        <w:numPr>
          <w:ilvl w:val="0"/>
          <w:numId w:val="0"/>
        </w:numPr>
        <w:ind w:left="720" w:firstLineChars="200"/>
        <w:jc w:val="left"/>
        <w:rPr>
          <w:lang w:val="en-US"/>
        </w:rPr>
      </w:pPr>
      <w:r>
        <w:rPr>
          <w:lang w:val="en-US"/>
        </w:rPr>
        <w:t>Selain itu, tindakan seperti ini juga mencerminkan nilai-nilai gotong royong dan toleransi yang kuat di dalam masyarakat Indonesia. Ini adalah wujud nyata dari Sila Persatuan Indonesia (sila keempat) yang menggarisbawahi pentingnya persatuan dan kesatuan di tengah keberagaman.</w:t>
      </w:r>
    </w:p>
    <w:p>
      <w:pPr>
        <w:pStyle w:val="style179"/>
        <w:numPr>
          <w:ilvl w:val="0"/>
          <w:numId w:val="0"/>
        </w:numPr>
        <w:ind w:left="720" w:firstLineChars="200"/>
        <w:jc w:val="left"/>
        <w:rPr/>
      </w:pPr>
      <w:r>
        <w:rPr>
          <w:lang w:val="en-US"/>
        </w:rPr>
        <w:t>Dalam hal ini, saya melihat bahwa menerima permintaan teman untuk menjalankan ibadah sesuai agamanya adalah langkah yang selaras dengan prinsip-prinsip Pancasila dan nilai-nilai kemanusiaan. Itu adalah contoh konkret bagaimana Pancasila dapat diaplikasikan dalam kehidupan sehari-hari, dan saya akan mendukungnya dengan tulus.</w:t>
      </w:r>
    </w:p>
    <w:sectPr>
      <w:headerReference w:type="default" r:id="rId2"/>
      <w:footerReference w:type="default" r:id="rId3"/>
      <w:pgSz w:w="11900" w:h="16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left"/>
      <w:rPr/>
    </w:pPr>
    <w:r>
      <w:rPr>
        <w:lang w:val="en-US"/>
      </w:rPr>
      <w:t>Nadira Syifa Ramadhanti (2318011158)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490</Words>
  <Characters>3468</Characters>
  <Application>WPS Office</Application>
  <Paragraphs>18</Paragraphs>
  <CharactersWithSpaces>3943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2023-10-27T07:51:18Z</dcterms:created>
  <dc:creator>Infinix X657B</dc:creator>
  <lastModifiedBy>Infinix X657B</lastModifiedBy>
  <dcterms:modified xsi:type="dcterms:W3CDTF">2023-10-27T07:58:50Z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a3b27d1af23f4645a62565a2221b8bfe</vt:lpwstr>
  </property>
</Properties>
</file>