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09963" w14:textId="77777777" w:rsidR="00000000" w:rsidRDefault="00AD3133">
      <w:pPr>
        <w:shd w:val="clear" w:color="auto" w:fill="FFFFFF"/>
        <w:ind w:left="77"/>
        <w:jc w:val="center"/>
      </w:pPr>
      <w:proofErr w:type="spellStart"/>
      <w:r>
        <w:rPr>
          <w:b/>
          <w:bCs/>
          <w:sz w:val="24"/>
          <w:szCs w:val="24"/>
          <w:lang w:val="en-US"/>
        </w:rPr>
        <w:t>Keterampilan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bertanya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tingkat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lanjut</w:t>
      </w:r>
      <w:proofErr w:type="spellEnd"/>
    </w:p>
    <w:p w14:paraId="3C491C91" w14:textId="41EA7827" w:rsidR="00000000" w:rsidRDefault="00AD3133">
      <w:pPr>
        <w:shd w:val="clear" w:color="auto" w:fill="FFFFFF"/>
        <w:spacing w:before="226"/>
        <w:ind w:left="619"/>
      </w:pPr>
      <w:r>
        <w:rPr>
          <w:b/>
          <w:bCs/>
          <w:sz w:val="16"/>
          <w:szCs w:val="16"/>
          <w:lang w:val="en-US"/>
        </w:rPr>
        <w:t xml:space="preserve">Oleh: Eko Suyanto, </w:t>
      </w:r>
      <w:proofErr w:type="spellStart"/>
      <w:r>
        <w:rPr>
          <w:b/>
          <w:bCs/>
          <w:sz w:val="16"/>
          <w:szCs w:val="16"/>
          <w:lang w:val="en-US"/>
        </w:rPr>
        <w:t>Laboratorium</w:t>
      </w:r>
      <w:proofErr w:type="spellEnd"/>
      <w:r>
        <w:rPr>
          <w:b/>
          <w:bCs/>
          <w:sz w:val="16"/>
          <w:szCs w:val="16"/>
          <w:lang w:val="en-US"/>
        </w:rPr>
        <w:t xml:space="preserve"> </w:t>
      </w:r>
      <w:proofErr w:type="spellStart"/>
      <w:r>
        <w:rPr>
          <w:b/>
          <w:bCs/>
          <w:sz w:val="16"/>
          <w:szCs w:val="16"/>
          <w:lang w:val="en-US"/>
        </w:rPr>
        <w:t>Pembelajaran</w:t>
      </w:r>
      <w:proofErr w:type="spellEnd"/>
      <w:r>
        <w:rPr>
          <w:b/>
          <w:bCs/>
          <w:sz w:val="16"/>
          <w:szCs w:val="16"/>
          <w:lang w:val="en-US"/>
        </w:rPr>
        <w:t xml:space="preserve">, FKIP </w:t>
      </w:r>
      <w:proofErr w:type="spellStart"/>
      <w:r>
        <w:rPr>
          <w:b/>
          <w:bCs/>
          <w:sz w:val="16"/>
          <w:szCs w:val="16"/>
          <w:lang w:val="en-US"/>
        </w:rPr>
        <w:t>Universitas</w:t>
      </w:r>
      <w:proofErr w:type="spellEnd"/>
      <w:r>
        <w:rPr>
          <w:b/>
          <w:bCs/>
          <w:sz w:val="16"/>
          <w:szCs w:val="16"/>
          <w:lang w:val="en-US"/>
        </w:rPr>
        <w:t xml:space="preserve"> Lampung, Indonesia</w:t>
      </w:r>
      <w:bookmarkStart w:id="0" w:name="_GoBack"/>
      <w:bookmarkEnd w:id="0"/>
    </w:p>
    <w:p w14:paraId="5BD9C9F4" w14:textId="77777777" w:rsidR="00000000" w:rsidRDefault="00AD3133">
      <w:pPr>
        <w:shd w:val="clear" w:color="auto" w:fill="FFFFFF"/>
        <w:spacing w:before="154" w:line="341" w:lineRule="exact"/>
        <w:ind w:right="422"/>
      </w:pPr>
      <w:proofErr w:type="spellStart"/>
      <w:r>
        <w:rPr>
          <w:spacing w:val="-1"/>
          <w:lang w:val="en-US"/>
        </w:rPr>
        <w:t>Untuk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mempraktikkan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Keterampilan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bertanya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lanjut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maka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perlu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menampilkan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komponen-</w:t>
      </w:r>
      <w:r>
        <w:rPr>
          <w:lang w:val="en-US"/>
        </w:rPr>
        <w:t>komponen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>:</w:t>
      </w:r>
    </w:p>
    <w:p w14:paraId="4D258954" w14:textId="77777777" w:rsidR="00000000" w:rsidRDefault="00AD3133" w:rsidP="00AD3133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115" w:line="346" w:lineRule="exact"/>
        <w:ind w:left="624" w:hanging="283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Mengubah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tuntutan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tingkat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kognitif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dalam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menjawab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pertany</w:t>
      </w:r>
      <w:r>
        <w:rPr>
          <w:spacing w:val="-1"/>
          <w:lang w:val="en-US"/>
        </w:rPr>
        <w:t>aan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yaitu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dari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tingkatan</w:t>
      </w:r>
      <w:proofErr w:type="spellEnd"/>
      <w:r>
        <w:rPr>
          <w:spacing w:val="-1"/>
          <w:lang w:val="en-US"/>
        </w:rPr>
        <w:t xml:space="preserve"> </w:t>
      </w:r>
      <w:r>
        <w:rPr>
          <w:lang w:val="en-US"/>
        </w:rPr>
        <w:t xml:space="preserve">yang paling </w:t>
      </w:r>
      <w:proofErr w:type="spellStart"/>
      <w:r>
        <w:rPr>
          <w:lang w:val="en-US"/>
        </w:rPr>
        <w:t>rendah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mengingat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tingkat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memahami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menerapkan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menganalisis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mensintesis</w:t>
      </w:r>
      <w:proofErr w:type="spellEnd"/>
      <w:r>
        <w:rPr>
          <w:lang w:val="en-US"/>
        </w:rPr>
        <w:t xml:space="preserve">, dan </w:t>
      </w:r>
      <w:proofErr w:type="spellStart"/>
      <w:r>
        <w:rPr>
          <w:lang w:val="en-US"/>
        </w:rPr>
        <w:t>mengevaluasi</w:t>
      </w:r>
      <w:proofErr w:type="spellEnd"/>
      <w:r>
        <w:rPr>
          <w:lang w:val="en-US"/>
        </w:rPr>
        <w:t>.</w:t>
      </w:r>
    </w:p>
    <w:p w14:paraId="341246BD" w14:textId="77777777" w:rsidR="00000000" w:rsidRDefault="00AD3133" w:rsidP="00AD3133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115" w:line="346" w:lineRule="exact"/>
        <w:ind w:left="624" w:hanging="283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Pengaturan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urutan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pertanyaan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yaitu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mulai</w:t>
      </w:r>
      <w:proofErr w:type="spellEnd"/>
      <w:r>
        <w:rPr>
          <w:spacing w:val="-1"/>
          <w:lang w:val="en-US"/>
        </w:rPr>
        <w:t xml:space="preserve"> dan </w:t>
      </w:r>
      <w:proofErr w:type="spellStart"/>
      <w:r>
        <w:rPr>
          <w:spacing w:val="-1"/>
          <w:lang w:val="en-US"/>
        </w:rPr>
        <w:t>pertanyaan</w:t>
      </w:r>
      <w:proofErr w:type="spellEnd"/>
      <w:r>
        <w:rPr>
          <w:spacing w:val="-1"/>
          <w:lang w:val="en-US"/>
        </w:rPr>
        <w:t xml:space="preserve"> yang paling </w:t>
      </w:r>
      <w:proofErr w:type="spellStart"/>
      <w:r>
        <w:rPr>
          <w:spacing w:val="-1"/>
          <w:lang w:val="en-US"/>
        </w:rPr>
        <w:t>sederhana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diikuti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den</w:t>
      </w:r>
      <w:r>
        <w:rPr>
          <w:lang w:val="en-US"/>
        </w:rPr>
        <w:t>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agak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kompleks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sampai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yang paling </w:t>
      </w:r>
      <w:proofErr w:type="spellStart"/>
      <w:r>
        <w:rPr>
          <w:lang w:val="en-US"/>
        </w:rPr>
        <w:t>kompleks</w:t>
      </w:r>
      <w:proofErr w:type="spellEnd"/>
      <w:r>
        <w:rPr>
          <w:lang w:val="en-US"/>
        </w:rPr>
        <w:t>.</w:t>
      </w:r>
    </w:p>
    <w:p w14:paraId="3C3097BA" w14:textId="77777777" w:rsidR="00000000" w:rsidRDefault="00AD3133" w:rsidP="00AD3133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24" w:line="461" w:lineRule="exact"/>
        <w:ind w:left="341"/>
        <w:rPr>
          <w:spacing w:val="-1"/>
          <w:lang w:val="en-US"/>
        </w:rPr>
      </w:pPr>
      <w:proofErr w:type="spellStart"/>
      <w:r>
        <w:rPr>
          <w:lang w:val="en-US"/>
        </w:rPr>
        <w:t>Penggunaan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pelacak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>:</w:t>
      </w:r>
    </w:p>
    <w:p w14:paraId="2F3996F5" w14:textId="160742B5" w:rsidR="00000000" w:rsidRDefault="00AD3133">
      <w:pPr>
        <w:shd w:val="clear" w:color="auto" w:fill="FFFFFF"/>
        <w:tabs>
          <w:tab w:val="left" w:pos="1027"/>
        </w:tabs>
        <w:spacing w:line="461" w:lineRule="exact"/>
        <w:ind w:left="739"/>
      </w:pPr>
      <w:r>
        <w:rPr>
          <w:spacing w:val="-1"/>
          <w:lang w:val="en-US"/>
        </w:rPr>
        <w:t>a)</w:t>
      </w:r>
      <w:r>
        <w:rPr>
          <w:lang w:val="en-US"/>
        </w:rPr>
        <w:tab/>
      </w:r>
      <w:proofErr w:type="spellStart"/>
      <w:r>
        <w:rPr>
          <w:lang w:val="en-US"/>
        </w:rPr>
        <w:t>klariifikasi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penjelasan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lanjut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>,</w:t>
      </w:r>
    </w:p>
    <w:p w14:paraId="4F610D6B" w14:textId="470CE4F3" w:rsidR="00000000" w:rsidRDefault="00AD3133">
      <w:pPr>
        <w:shd w:val="clear" w:color="auto" w:fill="FFFFFF"/>
        <w:tabs>
          <w:tab w:val="left" w:pos="1085"/>
        </w:tabs>
        <w:spacing w:line="461" w:lineRule="exact"/>
        <w:ind w:left="739"/>
      </w:pPr>
      <w:r>
        <w:rPr>
          <w:spacing w:val="-1"/>
          <w:lang w:val="en-US"/>
        </w:rPr>
        <w:t>b)</w:t>
      </w:r>
      <w:r>
        <w:rPr>
          <w:lang w:val="en-US"/>
        </w:rPr>
        <w:tab/>
      </w:r>
      <w:proofErr w:type="spellStart"/>
      <w:r>
        <w:rPr>
          <w:lang w:val="en-US"/>
        </w:rPr>
        <w:t>meminta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jawabannya</w:t>
      </w:r>
      <w:proofErr w:type="spellEnd"/>
      <w:r>
        <w:rPr>
          <w:lang w:val="en-US"/>
        </w:rPr>
        <w:t>,</w:t>
      </w:r>
    </w:p>
    <w:p w14:paraId="594CA899" w14:textId="3787714B" w:rsidR="00000000" w:rsidRDefault="00AD3133" w:rsidP="00AD3133">
      <w:pPr>
        <w:numPr>
          <w:ilvl w:val="0"/>
          <w:numId w:val="2"/>
        </w:numPr>
        <w:shd w:val="clear" w:color="auto" w:fill="FFFFFF"/>
        <w:tabs>
          <w:tab w:val="left" w:pos="974"/>
        </w:tabs>
        <w:spacing w:line="461" w:lineRule="exact"/>
        <w:ind w:left="739"/>
        <w:rPr>
          <w:lang w:val="en-US"/>
        </w:rPr>
      </w:pPr>
      <w:proofErr w:type="spellStart"/>
      <w:r>
        <w:rPr>
          <w:lang w:val="en-US"/>
        </w:rPr>
        <w:t>meminta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kesepakatan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pandangan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mahasiswa</w:t>
      </w:r>
      <w:proofErr w:type="spellEnd"/>
    </w:p>
    <w:p w14:paraId="6CECD08B" w14:textId="77777777" w:rsidR="00000000" w:rsidRDefault="00AD3133" w:rsidP="00AD3133">
      <w:pPr>
        <w:numPr>
          <w:ilvl w:val="0"/>
          <w:numId w:val="2"/>
        </w:numPr>
        <w:shd w:val="clear" w:color="auto" w:fill="FFFFFF"/>
        <w:tabs>
          <w:tab w:val="left" w:pos="974"/>
        </w:tabs>
        <w:spacing w:line="461" w:lineRule="exact"/>
        <w:ind w:left="739"/>
        <w:rPr>
          <w:spacing w:val="-1"/>
          <w:lang w:val="en-US"/>
        </w:rPr>
      </w:pPr>
      <w:proofErr w:type="spellStart"/>
      <w:r>
        <w:rPr>
          <w:lang w:val="en-US"/>
        </w:rPr>
        <w:t>meminta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ketepatan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jawaban</w:t>
      </w:r>
      <w:proofErr w:type="spellEnd"/>
      <w:r>
        <w:rPr>
          <w:lang w:val="en-US"/>
        </w:rPr>
        <w:t>,</w:t>
      </w:r>
    </w:p>
    <w:p w14:paraId="540951F7" w14:textId="77777777" w:rsidR="00000000" w:rsidRDefault="00AD3133" w:rsidP="00AD3133">
      <w:pPr>
        <w:numPr>
          <w:ilvl w:val="0"/>
          <w:numId w:val="2"/>
        </w:numPr>
        <w:shd w:val="clear" w:color="auto" w:fill="FFFFFF"/>
        <w:tabs>
          <w:tab w:val="left" w:pos="974"/>
        </w:tabs>
        <w:spacing w:line="461" w:lineRule="exact"/>
        <w:ind w:left="739"/>
        <w:rPr>
          <w:spacing w:val="-1"/>
          <w:lang w:val="en-US"/>
        </w:rPr>
      </w:pPr>
      <w:proofErr w:type="spellStart"/>
      <w:r>
        <w:rPr>
          <w:lang w:val="en-US"/>
        </w:rPr>
        <w:t>meminta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Iebih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relevan</w:t>
      </w:r>
      <w:proofErr w:type="spellEnd"/>
      <w:r>
        <w:rPr>
          <w:lang w:val="en-US"/>
        </w:rPr>
        <w:t>,</w:t>
      </w:r>
    </w:p>
    <w:p w14:paraId="049A591C" w14:textId="77777777" w:rsidR="00000000" w:rsidRDefault="00AD3133" w:rsidP="00AD3133">
      <w:pPr>
        <w:numPr>
          <w:ilvl w:val="0"/>
          <w:numId w:val="2"/>
        </w:numPr>
        <w:shd w:val="clear" w:color="auto" w:fill="FFFFFF"/>
        <w:tabs>
          <w:tab w:val="left" w:pos="974"/>
        </w:tabs>
        <w:spacing w:line="461" w:lineRule="exact"/>
        <w:ind w:left="739"/>
        <w:rPr>
          <w:lang w:val="en-US"/>
        </w:rPr>
      </w:pPr>
      <w:proofErr w:type="spellStart"/>
      <w:r>
        <w:rPr>
          <w:lang w:val="en-US"/>
        </w:rPr>
        <w:t>meminta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contoh</w:t>
      </w:r>
      <w:proofErr w:type="spellEnd"/>
      <w:r>
        <w:rPr>
          <w:lang w:val="en-US"/>
        </w:rPr>
        <w:t>,</w:t>
      </w:r>
    </w:p>
    <w:p w14:paraId="30593B9F" w14:textId="77777777" w:rsidR="00000000" w:rsidRDefault="00AD3133" w:rsidP="00AD3133">
      <w:pPr>
        <w:numPr>
          <w:ilvl w:val="0"/>
          <w:numId w:val="2"/>
        </w:numPr>
        <w:shd w:val="clear" w:color="auto" w:fill="FFFFFF"/>
        <w:tabs>
          <w:tab w:val="left" w:pos="974"/>
        </w:tabs>
        <w:spacing w:line="461" w:lineRule="exact"/>
        <w:ind w:left="739"/>
        <w:rPr>
          <w:spacing w:val="-1"/>
          <w:lang w:val="en-US"/>
        </w:rPr>
      </w:pPr>
      <w:proofErr w:type="spellStart"/>
      <w:r>
        <w:rPr>
          <w:lang w:val="en-US"/>
        </w:rPr>
        <w:t>meminta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lebih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kompleks</w:t>
      </w:r>
      <w:proofErr w:type="spellEnd"/>
      <w:r>
        <w:rPr>
          <w:lang w:val="en-US"/>
        </w:rPr>
        <w:t>.</w:t>
      </w:r>
    </w:p>
    <w:p w14:paraId="6A51224B" w14:textId="6AFF88AF" w:rsidR="00000000" w:rsidRDefault="00AD3133">
      <w:pPr>
        <w:shd w:val="clear" w:color="auto" w:fill="FFFFFF"/>
        <w:tabs>
          <w:tab w:val="left" w:pos="686"/>
        </w:tabs>
        <w:spacing w:before="96" w:line="341" w:lineRule="exact"/>
        <w:ind w:left="624" w:hanging="283"/>
      </w:pPr>
      <w:r>
        <w:rPr>
          <w:spacing w:val="-1"/>
          <w:lang w:val="en-US"/>
        </w:rPr>
        <w:t>4)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Peningkatan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terjadinya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int</w:t>
      </w:r>
      <w:r>
        <w:rPr>
          <w:spacing w:val="-1"/>
          <w:lang w:val="en-US"/>
        </w:rPr>
        <w:t>eraksi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meminta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mahasiswa</w:t>
      </w:r>
      <w:proofErr w:type="spellEnd"/>
      <w:r>
        <w:rPr>
          <w:spacing w:val="-1"/>
          <w:lang w:val="en-US"/>
        </w:rPr>
        <w:t xml:space="preserve"> lain </w:t>
      </w:r>
      <w:proofErr w:type="spellStart"/>
      <w:r>
        <w:rPr>
          <w:spacing w:val="-1"/>
          <w:lang w:val="en-US"/>
        </w:rPr>
        <w:t>memberi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jawaban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atas</w:t>
      </w:r>
      <w:proofErr w:type="spellEnd"/>
      <w:r>
        <w:rPr>
          <w:spacing w:val="-1"/>
          <w:lang w:val="en-US"/>
        </w:rPr>
        <w:br/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>.</w:t>
      </w:r>
    </w:p>
    <w:p w14:paraId="459D87CA" w14:textId="194A938B" w:rsidR="00000000" w:rsidRDefault="00AD3133">
      <w:pPr>
        <w:shd w:val="clear" w:color="auto" w:fill="FFFFFF"/>
        <w:spacing w:before="139" w:line="466" w:lineRule="exact"/>
        <w:ind w:left="341"/>
      </w:pP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menerapkan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bertanya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menghindari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kebiasaan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>:</w:t>
      </w:r>
    </w:p>
    <w:p w14:paraId="476F237A" w14:textId="67CB5C03" w:rsidR="00000000" w:rsidRDefault="00AD3133" w:rsidP="00AD3133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466" w:lineRule="exact"/>
        <w:ind w:left="360"/>
        <w:rPr>
          <w:spacing w:val="-1"/>
          <w:lang w:val="en-US"/>
        </w:rPr>
      </w:pPr>
      <w:proofErr w:type="spellStart"/>
      <w:r>
        <w:rPr>
          <w:lang w:val="en-US"/>
        </w:rPr>
        <w:t>Mengulangi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mengulangi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>.</w:t>
      </w:r>
    </w:p>
    <w:p w14:paraId="0DB0EA06" w14:textId="77777777" w:rsidR="00000000" w:rsidRDefault="00AD3133" w:rsidP="00AD3133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466" w:lineRule="exact"/>
        <w:ind w:left="360"/>
        <w:rPr>
          <w:spacing w:val="-1"/>
          <w:lang w:val="en-US"/>
        </w:rPr>
      </w:pPr>
      <w:proofErr w:type="spellStart"/>
      <w:r>
        <w:rPr>
          <w:lang w:val="en-US"/>
        </w:rPr>
        <w:t>Menjawab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sendiri</w:t>
      </w:r>
      <w:proofErr w:type="spellEnd"/>
      <w:r>
        <w:rPr>
          <w:lang w:val="en-US"/>
        </w:rPr>
        <w:t>.</w:t>
      </w:r>
    </w:p>
    <w:p w14:paraId="570E8E78" w14:textId="77777777" w:rsidR="00000000" w:rsidRDefault="00AD3133" w:rsidP="00AD3133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466" w:lineRule="exact"/>
        <w:ind w:left="360"/>
        <w:rPr>
          <w:spacing w:val="-1"/>
          <w:lang w:val="en-US"/>
        </w:rPr>
      </w:pPr>
      <w:proofErr w:type="spellStart"/>
      <w:r>
        <w:rPr>
          <w:lang w:val="en-US"/>
        </w:rPr>
        <w:t>Menunjuk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bertanya</w:t>
      </w:r>
      <w:proofErr w:type="spellEnd"/>
      <w:r>
        <w:rPr>
          <w:lang w:val="en-US"/>
        </w:rPr>
        <w:t>.</w:t>
      </w:r>
    </w:p>
    <w:p w14:paraId="647C6476" w14:textId="77777777" w:rsidR="00000000" w:rsidRDefault="00AD3133" w:rsidP="00AD3133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466" w:lineRule="exact"/>
        <w:ind w:left="360"/>
        <w:rPr>
          <w:spacing w:val="-1"/>
          <w:lang w:val="en-US"/>
        </w:rPr>
      </w:pPr>
      <w:proofErr w:type="spellStart"/>
      <w:r>
        <w:rPr>
          <w:lang w:val="en-US"/>
        </w:rPr>
        <w:t>Mengajukan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mengundang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serempak</w:t>
      </w:r>
      <w:proofErr w:type="spellEnd"/>
      <w:r>
        <w:rPr>
          <w:lang w:val="en-US"/>
        </w:rPr>
        <w:t>.</w:t>
      </w:r>
    </w:p>
    <w:p w14:paraId="1326FF07" w14:textId="77777777" w:rsidR="00000000" w:rsidRDefault="00AD3133" w:rsidP="00AD3133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466" w:lineRule="exact"/>
        <w:ind w:left="360"/>
        <w:rPr>
          <w:spacing w:val="-1"/>
          <w:lang w:val="en-US"/>
        </w:rPr>
      </w:pPr>
      <w:proofErr w:type="spellStart"/>
      <w:r>
        <w:rPr>
          <w:lang w:val="en-US"/>
        </w:rPr>
        <w:t>Mengajukan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ganda</w:t>
      </w:r>
      <w:proofErr w:type="spellEnd"/>
      <w:r>
        <w:rPr>
          <w:lang w:val="en-US"/>
        </w:rPr>
        <w:t>.</w:t>
      </w:r>
    </w:p>
    <w:p w14:paraId="5A126231" w14:textId="2EC769EB" w:rsidR="00000000" w:rsidRDefault="00AD3133">
      <w:pPr>
        <w:shd w:val="clear" w:color="auto" w:fill="FFFFFF"/>
        <w:spacing w:before="96" w:line="341" w:lineRule="exact"/>
      </w:pPr>
      <w:proofErr w:type="spellStart"/>
      <w:r>
        <w:rPr>
          <w:spacing w:val="-1"/>
          <w:lang w:val="en-US"/>
        </w:rPr>
        <w:t>Jika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seluruh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keterampilan</w:t>
      </w:r>
      <w:proofErr w:type="spellEnd"/>
      <w:r>
        <w:rPr>
          <w:spacing w:val="-1"/>
          <w:lang w:val="en-US"/>
        </w:rPr>
        <w:t xml:space="preserve"> di </w:t>
      </w:r>
      <w:proofErr w:type="spellStart"/>
      <w:r>
        <w:rPr>
          <w:spacing w:val="-1"/>
          <w:lang w:val="en-US"/>
        </w:rPr>
        <w:t>atas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dikuasai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dosen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maka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ia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akan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mampu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bertanya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efektif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se</w:t>
      </w:r>
      <w:r>
        <w:rPr>
          <w:spacing w:val="-1"/>
          <w:lang w:val="en-US"/>
        </w:rPr>
        <w:t>hingga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dapat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meningkatkan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keterlibatan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mahasiswa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dalam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pembelajaran</w:t>
      </w:r>
      <w:proofErr w:type="spellEnd"/>
      <w:r>
        <w:rPr>
          <w:spacing w:val="-1"/>
          <w:lang w:val="en-US"/>
        </w:rPr>
        <w:t xml:space="preserve">, yang </w:t>
      </w:r>
      <w:proofErr w:type="spellStart"/>
      <w:r>
        <w:rPr>
          <w:spacing w:val="-1"/>
          <w:lang w:val="en-US"/>
        </w:rPr>
        <w:t>sekaligus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berarti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keefektifan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>.</w:t>
      </w:r>
    </w:p>
    <w:p w14:paraId="0E4DE9EA" w14:textId="77777777" w:rsidR="00000000" w:rsidRDefault="00AD3133">
      <w:pPr>
        <w:shd w:val="clear" w:color="auto" w:fill="FFFFFF"/>
        <w:spacing w:before="96" w:line="341" w:lineRule="exact"/>
        <w:sectPr w:rsidR="00000000">
          <w:type w:val="continuous"/>
          <w:pgSz w:w="11909" w:h="16834"/>
          <w:pgMar w:top="1440" w:right="1716" w:bottom="720" w:left="1635" w:header="720" w:footer="720" w:gutter="0"/>
          <w:cols w:space="60"/>
          <w:noEndnote/>
        </w:sectPr>
      </w:pPr>
    </w:p>
    <w:p w14:paraId="5E137000" w14:textId="77777777" w:rsidR="00AD3133" w:rsidRDefault="00AD3133">
      <w:pPr>
        <w:shd w:val="clear" w:color="auto" w:fill="FFFFFF"/>
        <w:spacing w:line="341" w:lineRule="exact"/>
        <w:jc w:val="both"/>
      </w:pPr>
      <w:proofErr w:type="spellStart"/>
      <w:r>
        <w:rPr>
          <w:spacing w:val="-1"/>
          <w:lang w:val="en-US"/>
        </w:rPr>
        <w:lastRenderedPageBreak/>
        <w:t>Perhatikan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seksama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contoh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tersedia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apakah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sesuai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preskripsi</w:t>
      </w:r>
      <w:proofErr w:type="spellEnd"/>
      <w:r>
        <w:rPr>
          <w:spacing w:val="-1"/>
          <w:lang w:val="en-US"/>
        </w:rPr>
        <w:t xml:space="preserve"> di </w:t>
      </w:r>
      <w:proofErr w:type="spellStart"/>
      <w:r>
        <w:rPr>
          <w:spacing w:val="-1"/>
          <w:lang w:val="en-US"/>
        </w:rPr>
        <w:t>atas</w:t>
      </w:r>
      <w:proofErr w:type="spellEnd"/>
      <w:r>
        <w:rPr>
          <w:spacing w:val="-1"/>
          <w:lang w:val="en-US"/>
        </w:rPr>
        <w:t xml:space="preserve">? </w:t>
      </w:r>
      <w:proofErr w:type="spellStart"/>
      <w:r>
        <w:rPr>
          <w:spacing w:val="-1"/>
          <w:lang w:val="en-US"/>
        </w:rPr>
        <w:t>Temukan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</w:t>
      </w:r>
      <w:r>
        <w:rPr>
          <w:spacing w:val="-1"/>
          <w:lang w:val="en-US"/>
        </w:rPr>
        <w:t>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sudah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sesuai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preskripsi</w:t>
      </w:r>
      <w:proofErr w:type="spellEnd"/>
      <w:r>
        <w:rPr>
          <w:spacing w:val="-1"/>
          <w:lang w:val="en-US"/>
        </w:rPr>
        <w:t xml:space="preserve">, dan </w:t>
      </w:r>
      <w:proofErr w:type="spellStart"/>
      <w:r>
        <w:rPr>
          <w:spacing w:val="-1"/>
          <w:lang w:val="en-US"/>
        </w:rPr>
        <w:t>temukan</w:t>
      </w:r>
      <w:proofErr w:type="spellEnd"/>
      <w:r>
        <w:rPr>
          <w:spacing w:val="-1"/>
          <w:lang w:val="en-US"/>
        </w:rPr>
        <w:t xml:space="preserve"> pula </w:t>
      </w:r>
      <w:proofErr w:type="spellStart"/>
      <w:r>
        <w:rPr>
          <w:spacing w:val="-1"/>
          <w:lang w:val="en-US"/>
        </w:rPr>
        <w:t>paraktik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preskripsi</w:t>
      </w:r>
      <w:proofErr w:type="spellEnd"/>
      <w:r>
        <w:rPr>
          <w:lang w:val="en-US"/>
        </w:rPr>
        <w:t>!</w:t>
      </w:r>
    </w:p>
    <w:sectPr w:rsidR="00AD3133">
      <w:pgSz w:w="11909" w:h="16834"/>
      <w:pgMar w:top="1440" w:right="1936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14353"/>
    <w:multiLevelType w:val="singleLevel"/>
    <w:tmpl w:val="9F44950E"/>
    <w:lvl w:ilvl="0">
      <w:start w:val="1"/>
      <w:numFmt w:val="decimal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1" w15:restartNumberingAfterBreak="0">
    <w:nsid w:val="4EE208A5"/>
    <w:multiLevelType w:val="singleLevel"/>
    <w:tmpl w:val="7F50C302"/>
    <w:lvl w:ilvl="0">
      <w:start w:val="3"/>
      <w:numFmt w:val="lowerLetter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" w15:restartNumberingAfterBreak="0">
    <w:nsid w:val="5E3866B5"/>
    <w:multiLevelType w:val="singleLevel"/>
    <w:tmpl w:val="EAB4AB9C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33"/>
    <w:rsid w:val="00A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4E7B9"/>
  <w14:defaultImageDpi w14:val="0"/>
  <w15:docId w15:val="{0852F2AD-1C91-4CD8-9C2F-53D20D9B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Keterampilan bertanya tingkat lanjut</dc:title>
  <dc:subject/>
  <dc:creator>USER</dc:creator>
  <cp:keywords/>
  <dc:description/>
  <cp:lastModifiedBy>Eko Suyanto</cp:lastModifiedBy>
  <cp:revision>1</cp:revision>
  <dcterms:created xsi:type="dcterms:W3CDTF">2021-09-22T23:10:00Z</dcterms:created>
  <dcterms:modified xsi:type="dcterms:W3CDTF">2021-09-22T23:20:00Z</dcterms:modified>
</cp:coreProperties>
</file>