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rPr>
          <w:b/>
          <w:bCs/>
          <w:sz w:val="24"/>
          <w:szCs w:val="24"/>
        </w:rPr>
      </w:pPr>
      <w:bookmarkStart w:id="0" w:name="_GoBack"/>
      <w:bookmarkEnd w:id="0"/>
      <w:r>
        <w:rPr>
          <w:b/>
          <w:bCs/>
          <w:sz w:val="24"/>
          <w:szCs w:val="24"/>
        </w:rPr>
        <w:t xml:space="preserve">Nama : Billy Fario </w:t>
      </w:r>
    </w:p>
    <w:p>
      <w:pPr>
        <w:pStyle w:val="style0"/>
        <w:jc w:val="left"/>
        <w:rPr>
          <w:b/>
          <w:bCs/>
          <w:sz w:val="24"/>
          <w:szCs w:val="24"/>
        </w:rPr>
      </w:pPr>
      <w:r>
        <w:rPr>
          <w:b/>
          <w:bCs/>
          <w:sz w:val="24"/>
          <w:szCs w:val="24"/>
        </w:rPr>
        <w:t>Npm : 2163053003</w:t>
      </w:r>
    </w:p>
    <w:p>
      <w:pPr>
        <w:pStyle w:val="style0"/>
        <w:jc w:val="left"/>
        <w:rPr>
          <w:b/>
          <w:bCs/>
          <w:sz w:val="24"/>
          <w:szCs w:val="24"/>
        </w:rPr>
      </w:pPr>
      <w:r>
        <w:rPr>
          <w:b/>
          <w:bCs/>
          <w:sz w:val="24"/>
          <w:szCs w:val="24"/>
        </w:rPr>
        <w:t xml:space="preserve">Kelas : 4J </w:t>
      </w:r>
    </w:p>
    <w:p>
      <w:pPr>
        <w:pStyle w:val="style0"/>
        <w:rPr/>
      </w:pPr>
      <w:r>
        <w:t>Izin menjawab :</w:t>
      </w:r>
    </w:p>
    <w:p>
      <w:pPr>
        <w:pStyle w:val="style0"/>
        <w:rPr/>
      </w:pPr>
      <w:r>
        <w:t>Dengan menguasasi teori belajar dan prinsip-prinsip pembelajaran yang mendidik setidaknya guru dapat memahami apa dan bagaimana sebenarnya proses belajar itu terjadi pada diri peserta didik, sehingga guru dapat mengambil tindakan pedagogik dan edukatif yang tepat bagi penyelenggaraan pembelajaran.Selain itu guru dapat memilih dan menggunakan pendekatan, strategi, metode, dan teknik pembelajaran yang luwes, variatif, dan efektif dalam pelaksanaan pembelajaran sehingga dapat mencapai hasil pembelajaran yang optimal.</w:t>
      </w:r>
    </w:p>
    <w:p>
      <w:pPr>
        <w:pStyle w:val="style0"/>
        <w:rPr/>
      </w:pPr>
      <w:r>
        <w:t>Menurut saya ,teori belajar yang tepat iyalah teori behaviorisme karna :</w:t>
      </w:r>
    </w:p>
    <w:p>
      <w:pPr>
        <w:pStyle w:val="style0"/>
        <w:rPr/>
      </w:pPr>
      <w:r>
        <w:t>- siswa dapat mengalami perubahan tingkah laku sebagai akibat dari adanya interaksi antara stimulus dan respon.</w:t>
      </w:r>
    </w:p>
    <w:p>
      <w:pPr>
        <w:pStyle w:val="style0"/>
        <w:rPr/>
      </w:pPr>
      <w:r>
        <w:t>-  siswa dapat membentuk perubahan yang dialami siswa dalam hal kemampuannya untuk bertingkah laku dengan cara yang baru sebagai hasil interaksi antara stimulus dan respon.</w:t>
      </w:r>
    </w:p>
    <w:p>
      <w:pPr>
        <w:pStyle w:val="style0"/>
        <w:rPr/>
      </w:pPr>
      <w:r>
        <w:t xml:space="preserve">-     Penambahan pengetahuan, sedangkan belajar sebagai aktivitas ’minetic” yang menuntut siswa mengungkapkan kembali pengetahuan yang sudah dipelajari dalam bentuk laporan, kuis, atau tes </w:t>
      </w:r>
    </w:p>
    <w:p>
      <w:pPr>
        <w:pStyle w:val="style0"/>
        <w:rPr/>
      </w:pPr>
      <w:r>
        <w:t>kemudian Aplikasi teori ini dalam pembelajaran PKn, bahwa kegiatan belajar ditekankan sebagai aktivitas “mimetic” yang menuntut siswa untuk mengungkapkan kembali pengetahuan yang sudah dipelajari. Penyajian materi pelajaran mengikuti urutan dari bagian-bagian keseluruhan. Pembelajaran dan evaluasi menekankan pada hasil, dan evaluasi menuntut satu jawaban yang benar. Jawaban yang benar menunjukkan bahwa siswa telah menyelesaikan tugas belajarnya.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208</Words>
  <Characters>1367</Characters>
  <Application>WPS Office</Application>
  <Paragraphs>10</Paragraphs>
  <CharactersWithSpaces>1573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2023-02-27T07:12:51Z</dcterms:created>
  <dc:creator>vivo 1904</dc:creator>
  <lastModifiedBy>vivo 1904</lastModifiedBy>
  <dcterms:modified xsi:type="dcterms:W3CDTF">2023-02-27T07:16:39Z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d423dc38cdfa4c3e9081ea90b7ae646e</vt:lpwstr>
  </property>
</Properties>
</file>