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733F" w:rsidRPr="00937E71" w:rsidRDefault="00B7186A">
      <w:pPr>
        <w:spacing w:line="480" w:lineRule="exact"/>
        <w:rPr>
          <w:sz w:val="24"/>
          <w:szCs w:val="24"/>
        </w:rPr>
      </w:pPr>
      <w:r w:rsidRPr="00937E71">
        <w:rPr>
          <w:rFonts w:ascii="Arial" w:eastAsia="Arial" w:hAnsi="Arial"/>
          <w:color w:val="000000"/>
          <w:sz w:val="24"/>
          <w:szCs w:val="24"/>
        </w:rPr>
        <w:t>N</w:t>
      </w:r>
      <w:r w:rsidRPr="00937E71">
        <w:rPr>
          <w:rFonts w:ascii="Arial" w:eastAsia="Arial" w:hAnsi="Arial" w:hint="eastAsia"/>
          <w:color w:val="000000"/>
          <w:sz w:val="24"/>
          <w:szCs w:val="24"/>
        </w:rPr>
        <w:t>ama :</w:t>
      </w:r>
      <w:r w:rsidR="003911F7" w:rsidRPr="00937E71">
        <w:rPr>
          <w:rFonts w:ascii="Arial" w:eastAsia="Arial" w:hAnsi="Arial"/>
          <w:color w:val="000000"/>
          <w:sz w:val="24"/>
          <w:szCs w:val="24"/>
        </w:rPr>
        <w:t xml:space="preserve"> Farhan Zahy</w:t>
      </w:r>
      <w:r w:rsidRPr="00937E71">
        <w:rPr>
          <w:rFonts w:ascii="Arial" w:eastAsia="Arial" w:hAnsi="Arial"/>
          <w:color w:val="000000"/>
          <w:sz w:val="24"/>
          <w:szCs w:val="24"/>
        </w:rPr>
        <w:t xml:space="preserve"> </w:t>
      </w:r>
      <w:r w:rsidRPr="00937E71">
        <w:rPr>
          <w:rFonts w:ascii="Arial" w:eastAsia="Arial" w:hAnsi="Arial" w:hint="eastAsia"/>
          <w:color w:val="000000"/>
          <w:sz w:val="24"/>
          <w:szCs w:val="24"/>
        </w:rPr>
        <w:t xml:space="preserve">  </w:t>
      </w:r>
    </w:p>
    <w:p w:rsidR="0054733F" w:rsidRPr="00937E71" w:rsidRDefault="00B7186A">
      <w:pPr>
        <w:spacing w:line="480" w:lineRule="exact"/>
        <w:rPr>
          <w:sz w:val="24"/>
          <w:szCs w:val="24"/>
        </w:rPr>
      </w:pPr>
      <w:r w:rsidRPr="00937E71">
        <w:rPr>
          <w:rFonts w:ascii="Arial" w:eastAsia="Arial" w:hAnsi="Arial" w:hint="eastAsia"/>
          <w:color w:val="000000"/>
          <w:sz w:val="24"/>
          <w:szCs w:val="24"/>
        </w:rPr>
        <w:t xml:space="preserve">NPM </w:t>
      </w:r>
      <w:r w:rsidR="003911F7" w:rsidRPr="00937E71">
        <w:rPr>
          <w:rFonts w:ascii="Arial" w:eastAsia="Arial" w:hAnsi="Arial"/>
          <w:color w:val="000000"/>
          <w:sz w:val="24"/>
          <w:szCs w:val="24"/>
        </w:rPr>
        <w:t xml:space="preserve"> </w:t>
      </w:r>
      <w:r w:rsidRPr="00937E71">
        <w:rPr>
          <w:rFonts w:ascii="Arial" w:eastAsia="Arial" w:hAnsi="Arial" w:hint="eastAsia"/>
          <w:color w:val="000000"/>
          <w:sz w:val="24"/>
          <w:szCs w:val="24"/>
        </w:rPr>
        <w:t>:</w:t>
      </w:r>
      <w:r w:rsidR="005E054D" w:rsidRPr="00937E71">
        <w:rPr>
          <w:rFonts w:ascii="Arial" w:eastAsia="Arial" w:hAnsi="Arial"/>
          <w:color w:val="000000"/>
          <w:sz w:val="24"/>
          <w:szCs w:val="24"/>
        </w:rPr>
        <w:t xml:space="preserve"> </w:t>
      </w:r>
      <w:r w:rsidRPr="00937E71">
        <w:rPr>
          <w:rFonts w:ascii="Arial" w:eastAsia="Arial" w:hAnsi="Arial" w:hint="eastAsia"/>
          <w:color w:val="000000"/>
          <w:sz w:val="24"/>
          <w:szCs w:val="24"/>
        </w:rPr>
        <w:t>221501106</w:t>
      </w:r>
      <w:r w:rsidR="005E054D" w:rsidRPr="00937E71">
        <w:rPr>
          <w:rFonts w:ascii="Arial" w:eastAsia="Arial" w:hAnsi="Arial"/>
          <w:color w:val="000000"/>
          <w:sz w:val="24"/>
          <w:szCs w:val="24"/>
        </w:rPr>
        <w:t>9</w:t>
      </w:r>
    </w:p>
    <w:p w:rsidR="0095133D" w:rsidRDefault="00B7186A">
      <w:pPr>
        <w:spacing w:after="200" w:line="480" w:lineRule="exact"/>
        <w:rPr>
          <w:rFonts w:ascii="Arial" w:eastAsia="Arial" w:hAnsi="Arial"/>
          <w:color w:val="000000"/>
          <w:sz w:val="24"/>
          <w:szCs w:val="24"/>
        </w:rPr>
      </w:pPr>
      <w:r w:rsidRPr="00937E71">
        <w:rPr>
          <w:rFonts w:ascii="Arial" w:eastAsia="Arial" w:hAnsi="Arial" w:hint="eastAsia"/>
          <w:color w:val="000000"/>
          <w:sz w:val="24"/>
          <w:szCs w:val="24"/>
        </w:rPr>
        <w:t>Kelas</w:t>
      </w:r>
      <w:r w:rsidR="005E054D" w:rsidRPr="00937E71">
        <w:rPr>
          <w:rFonts w:ascii="Arial" w:eastAsia="Arial" w:hAnsi="Arial"/>
          <w:color w:val="000000"/>
          <w:sz w:val="24"/>
          <w:szCs w:val="24"/>
        </w:rPr>
        <w:t xml:space="preserve"> </w:t>
      </w:r>
      <w:r w:rsidRPr="00937E71">
        <w:rPr>
          <w:rFonts w:ascii="Arial" w:eastAsia="Arial" w:hAnsi="Arial" w:hint="eastAsia"/>
          <w:color w:val="000000"/>
          <w:sz w:val="24"/>
          <w:szCs w:val="24"/>
        </w:rPr>
        <w:t xml:space="preserve"> :</w:t>
      </w:r>
      <w:r w:rsidR="005E054D" w:rsidRPr="00937E71">
        <w:rPr>
          <w:rFonts w:ascii="Arial" w:eastAsia="Arial" w:hAnsi="Arial"/>
          <w:color w:val="000000"/>
          <w:sz w:val="24"/>
          <w:szCs w:val="24"/>
        </w:rPr>
        <w:t xml:space="preserve"> </w:t>
      </w:r>
      <w:r w:rsidR="0095133D">
        <w:rPr>
          <w:rFonts w:ascii="Arial" w:eastAsia="Arial" w:hAnsi="Arial"/>
          <w:color w:val="000000"/>
          <w:sz w:val="24"/>
          <w:szCs w:val="24"/>
        </w:rPr>
        <w:t>D</w:t>
      </w:r>
    </w:p>
    <w:p w:rsidR="0095133D" w:rsidRPr="00937E71" w:rsidRDefault="0095133D">
      <w:pPr>
        <w:spacing w:after="200" w:line="480" w:lineRule="exact"/>
        <w:rPr>
          <w:sz w:val="24"/>
          <w:szCs w:val="24"/>
        </w:rPr>
      </w:pPr>
    </w:p>
    <w:p w:rsidR="0054733F" w:rsidRPr="00937E71" w:rsidRDefault="00B7186A" w:rsidP="0095133D">
      <w:pPr>
        <w:spacing w:line="480" w:lineRule="exact"/>
        <w:jc w:val="center"/>
        <w:rPr>
          <w:sz w:val="24"/>
          <w:szCs w:val="24"/>
        </w:rPr>
      </w:pPr>
      <w:r w:rsidRPr="00937E71">
        <w:rPr>
          <w:rFonts w:ascii="Arial" w:eastAsia="Arial" w:hAnsi="Arial" w:hint="eastAsia"/>
          <w:color w:val="000000"/>
          <w:sz w:val="24"/>
          <w:szCs w:val="24"/>
        </w:rPr>
        <w:t xml:space="preserve">“Urgensi Pendidikan Kewarganegaraan </w:t>
      </w:r>
      <w:r w:rsidR="009E0460" w:rsidRPr="00937E71">
        <w:rPr>
          <w:rFonts w:ascii="Arial" w:eastAsia="Arial" w:hAnsi="Arial"/>
          <w:color w:val="000000"/>
          <w:sz w:val="24"/>
          <w:szCs w:val="24"/>
        </w:rPr>
        <w:t>S</w:t>
      </w:r>
      <w:r w:rsidRPr="00937E71">
        <w:rPr>
          <w:rFonts w:ascii="Arial" w:eastAsia="Arial" w:hAnsi="Arial" w:hint="eastAsia"/>
          <w:color w:val="000000"/>
          <w:sz w:val="24"/>
          <w:szCs w:val="24"/>
        </w:rPr>
        <w:t>ebagai Pendidikan Karakter Bangsa</w:t>
      </w:r>
      <w:r w:rsidR="00E7744E" w:rsidRPr="00937E71">
        <w:rPr>
          <w:sz w:val="24"/>
          <w:szCs w:val="24"/>
        </w:rPr>
        <w:t xml:space="preserve"> </w:t>
      </w:r>
      <w:r w:rsidRPr="00937E71">
        <w:rPr>
          <w:rFonts w:ascii="Arial" w:eastAsia="Arial" w:hAnsi="Arial" w:hint="eastAsia"/>
          <w:color w:val="000000"/>
          <w:sz w:val="24"/>
          <w:szCs w:val="24"/>
        </w:rPr>
        <w:t>Indonesia melalui Demokrasi,</w:t>
      </w:r>
      <w:r w:rsidR="009E0460" w:rsidRPr="00937E71">
        <w:rPr>
          <w:rFonts w:ascii="Arial" w:eastAsia="Arial" w:hAnsi="Arial"/>
          <w:color w:val="000000"/>
          <w:sz w:val="24"/>
          <w:szCs w:val="24"/>
        </w:rPr>
        <w:t xml:space="preserve"> </w:t>
      </w:r>
      <w:r w:rsidRPr="00937E71">
        <w:rPr>
          <w:rFonts w:ascii="Arial" w:eastAsia="Arial" w:hAnsi="Arial" w:hint="eastAsia"/>
          <w:color w:val="000000"/>
          <w:sz w:val="24"/>
          <w:szCs w:val="24"/>
        </w:rPr>
        <w:t>HAM dan Masyarakat Madani”</w:t>
      </w:r>
    </w:p>
    <w:p w:rsidR="0054733F" w:rsidRPr="0095133D" w:rsidRDefault="00B7186A">
      <w:pPr>
        <w:spacing w:line="520" w:lineRule="exact"/>
        <w:ind w:firstLine="720"/>
        <w:jc w:val="both"/>
        <w:rPr>
          <w:sz w:val="24"/>
          <w:szCs w:val="24"/>
        </w:rPr>
      </w:pPr>
      <w:r w:rsidRPr="0095133D">
        <w:rPr>
          <w:rFonts w:ascii="Arial" w:eastAsia="Arial" w:hAnsi="Arial" w:hint="eastAsia"/>
          <w:color w:val="000000"/>
          <w:sz w:val="24"/>
          <w:szCs w:val="24"/>
        </w:rPr>
        <w:t xml:space="preserve">Pendidikan kewarganegaraan memiliki banyak pengertian dan istilah, para ahli juga telah memberikan pendapatnya tentang pengertian </w:t>
      </w:r>
      <w:r w:rsidR="00C364CB">
        <w:rPr>
          <w:rFonts w:ascii="Arial" w:eastAsia="Arial" w:hAnsi="Arial"/>
          <w:color w:val="000000"/>
          <w:sz w:val="24"/>
          <w:szCs w:val="24"/>
        </w:rPr>
        <w:t>PKN</w:t>
      </w:r>
      <w:r w:rsidRPr="0095133D">
        <w:rPr>
          <w:rFonts w:ascii="Arial" w:eastAsia="Arial" w:hAnsi="Arial" w:hint="eastAsia"/>
          <w:color w:val="000000"/>
          <w:sz w:val="24"/>
          <w:szCs w:val="24"/>
        </w:rPr>
        <w:t xml:space="preserve"> itu sendiri, namun dapat disimpulkan bahwasanya </w:t>
      </w:r>
      <w:r w:rsidR="00A6049D">
        <w:rPr>
          <w:rFonts w:ascii="Arial" w:eastAsia="Arial" w:hAnsi="Arial"/>
          <w:color w:val="000000"/>
          <w:sz w:val="24"/>
          <w:szCs w:val="24"/>
        </w:rPr>
        <w:t>PKN</w:t>
      </w:r>
      <w:r w:rsidRPr="0095133D">
        <w:rPr>
          <w:rFonts w:ascii="Arial" w:eastAsia="Arial" w:hAnsi="Arial" w:hint="eastAsia"/>
          <w:color w:val="000000"/>
          <w:sz w:val="24"/>
          <w:szCs w:val="24"/>
        </w:rPr>
        <w:t xml:space="preserve"> adalah ilmu yang mengaitkan antara warga dan negaranya dengan tujuan menjadikan warganegara sebagai warga yang nasionalis,</w:t>
      </w:r>
      <w:r w:rsidR="00A6049D">
        <w:rPr>
          <w:rFonts w:ascii="Arial" w:eastAsia="Arial" w:hAnsi="Arial"/>
          <w:color w:val="000000"/>
          <w:sz w:val="24"/>
          <w:szCs w:val="24"/>
        </w:rPr>
        <w:t xml:space="preserve"> </w:t>
      </w:r>
      <w:r w:rsidRPr="0095133D">
        <w:rPr>
          <w:rFonts w:ascii="Arial" w:eastAsia="Arial" w:hAnsi="Arial" w:hint="eastAsia"/>
          <w:color w:val="000000"/>
          <w:sz w:val="24"/>
          <w:szCs w:val="24"/>
        </w:rPr>
        <w:t>kritis,</w:t>
      </w:r>
      <w:r w:rsidR="00A6049D">
        <w:rPr>
          <w:rFonts w:ascii="Arial" w:eastAsia="Arial" w:hAnsi="Arial"/>
          <w:color w:val="000000"/>
          <w:sz w:val="24"/>
          <w:szCs w:val="24"/>
        </w:rPr>
        <w:t xml:space="preserve"> </w:t>
      </w:r>
      <w:r w:rsidRPr="0095133D">
        <w:rPr>
          <w:rFonts w:ascii="Arial" w:eastAsia="Arial" w:hAnsi="Arial" w:hint="eastAsia"/>
          <w:color w:val="000000"/>
          <w:sz w:val="24"/>
          <w:szCs w:val="24"/>
        </w:rPr>
        <w:t>aktif,</w:t>
      </w:r>
      <w:r w:rsidR="00A6049D">
        <w:rPr>
          <w:rFonts w:ascii="Arial" w:eastAsia="Arial" w:hAnsi="Arial"/>
          <w:color w:val="000000"/>
          <w:sz w:val="24"/>
          <w:szCs w:val="24"/>
        </w:rPr>
        <w:t xml:space="preserve"> </w:t>
      </w:r>
      <w:r w:rsidRPr="0095133D">
        <w:rPr>
          <w:rFonts w:ascii="Arial" w:eastAsia="Arial" w:hAnsi="Arial" w:hint="eastAsia"/>
          <w:color w:val="000000"/>
          <w:sz w:val="24"/>
          <w:szCs w:val="24"/>
        </w:rPr>
        <w:t>demokratis, dan beradab.</w:t>
      </w:r>
    </w:p>
    <w:p w:rsidR="0054733F" w:rsidRPr="0095133D" w:rsidRDefault="00792CDD">
      <w:pPr>
        <w:spacing w:line="520" w:lineRule="exact"/>
        <w:ind w:firstLine="720"/>
        <w:jc w:val="both"/>
        <w:rPr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Saat </w:t>
      </w:r>
      <w:r w:rsidR="00B7186A" w:rsidRPr="0095133D">
        <w:rPr>
          <w:rFonts w:ascii="Arial" w:eastAsia="Arial" w:hAnsi="Arial" w:hint="eastAsia"/>
          <w:color w:val="000000"/>
          <w:sz w:val="24"/>
          <w:szCs w:val="24"/>
        </w:rPr>
        <w:t xml:space="preserve">ini, banyak sekali warga yang masih awam akan demokrasi, sedangkan Indonesia sendiri adalah salah satu negara yang memiliki sistem pemerintahan yang demokrasi. Karena itulah </w:t>
      </w:r>
      <w:r w:rsidR="00A6049D">
        <w:rPr>
          <w:rFonts w:ascii="Arial" w:eastAsia="Arial" w:hAnsi="Arial"/>
          <w:color w:val="000000"/>
          <w:sz w:val="24"/>
          <w:szCs w:val="24"/>
        </w:rPr>
        <w:t>PKN</w:t>
      </w:r>
      <w:r w:rsidR="00B7186A" w:rsidRPr="0095133D">
        <w:rPr>
          <w:rFonts w:ascii="Arial" w:eastAsia="Arial" w:hAnsi="Arial" w:hint="eastAsia"/>
          <w:color w:val="000000"/>
          <w:sz w:val="24"/>
          <w:szCs w:val="24"/>
        </w:rPr>
        <w:t xml:space="preserve"> sangat dibutuhkan sebagai ilmu yang akan menjembatani mahasiswa dengan kehidupan bermasyarakat nanti. </w:t>
      </w:r>
      <w:r w:rsidR="00A6049D">
        <w:rPr>
          <w:rFonts w:ascii="Arial" w:eastAsia="Arial" w:hAnsi="Arial"/>
          <w:color w:val="000000"/>
          <w:sz w:val="24"/>
          <w:szCs w:val="24"/>
        </w:rPr>
        <w:t>PKN</w:t>
      </w:r>
      <w:r w:rsidR="00B7186A" w:rsidRPr="0095133D">
        <w:rPr>
          <w:rFonts w:ascii="Arial" w:eastAsia="Arial" w:hAnsi="Arial" w:hint="eastAsia"/>
          <w:color w:val="000000"/>
          <w:sz w:val="24"/>
          <w:szCs w:val="24"/>
        </w:rPr>
        <w:t xml:space="preserve"> memiliki dimensi dan orientasi pemberdayaan warga negara melalui keterlibatan dosen dan mahasiswa dalam praktik berdemokrasi langsung sepanjang perkuliahan.</w:t>
      </w:r>
    </w:p>
    <w:p w:rsidR="0054733F" w:rsidRDefault="00B7186A">
      <w:pPr>
        <w:spacing w:line="520" w:lineRule="exact"/>
        <w:ind w:firstLine="720"/>
        <w:jc w:val="both"/>
        <w:rPr>
          <w:rFonts w:ascii="Arial" w:eastAsia="Arial" w:hAnsi="Arial"/>
          <w:color w:val="000000"/>
          <w:sz w:val="24"/>
          <w:szCs w:val="24"/>
        </w:rPr>
      </w:pPr>
      <w:r w:rsidRPr="0095133D">
        <w:rPr>
          <w:rFonts w:ascii="Arial" w:eastAsia="Arial" w:hAnsi="Arial" w:hint="eastAsia"/>
          <w:color w:val="000000"/>
          <w:sz w:val="24"/>
          <w:szCs w:val="24"/>
        </w:rPr>
        <w:t>Demokrasi berasal dari Bahasa Yunani yakni “</w:t>
      </w:r>
      <w:proofErr w:type="spellStart"/>
      <w:r w:rsidRPr="0095133D">
        <w:rPr>
          <w:rFonts w:ascii="Arial" w:eastAsia="Arial" w:hAnsi="Arial" w:hint="eastAsia"/>
          <w:color w:val="000000"/>
          <w:sz w:val="24"/>
          <w:szCs w:val="24"/>
        </w:rPr>
        <w:t>demos</w:t>
      </w:r>
      <w:proofErr w:type="spellEnd"/>
      <w:r w:rsidRPr="0095133D">
        <w:rPr>
          <w:rFonts w:ascii="Arial" w:eastAsia="Arial" w:hAnsi="Arial" w:hint="eastAsia"/>
          <w:color w:val="000000"/>
          <w:sz w:val="24"/>
          <w:szCs w:val="24"/>
        </w:rPr>
        <w:t>” yang berarti rakyat dan</w:t>
      </w:r>
      <w:r w:rsidR="00C731B4">
        <w:rPr>
          <w:rFonts w:ascii="Arial" w:eastAsia="Arial" w:hAnsi="Arial"/>
          <w:color w:val="000000"/>
          <w:sz w:val="24"/>
          <w:szCs w:val="24"/>
        </w:rPr>
        <w:t xml:space="preserve"> ”</w:t>
      </w:r>
      <w:proofErr w:type="spellStart"/>
      <w:r w:rsidRPr="0095133D">
        <w:rPr>
          <w:rFonts w:ascii="Arial" w:eastAsia="Arial" w:hAnsi="Arial" w:hint="eastAsia"/>
          <w:color w:val="000000"/>
          <w:sz w:val="24"/>
          <w:szCs w:val="24"/>
        </w:rPr>
        <w:t>cratos”yang</w:t>
      </w:r>
      <w:proofErr w:type="spellEnd"/>
      <w:r w:rsidRPr="0095133D">
        <w:rPr>
          <w:rFonts w:ascii="Arial" w:eastAsia="Arial" w:hAnsi="Arial" w:hint="eastAsia"/>
          <w:color w:val="000000"/>
          <w:sz w:val="24"/>
          <w:szCs w:val="24"/>
        </w:rPr>
        <w:t xml:space="preserve"> berarti kekuasaan. Yang </w:t>
      </w:r>
      <w:proofErr w:type="spellStart"/>
      <w:r w:rsidRPr="0095133D">
        <w:rPr>
          <w:rFonts w:ascii="Arial" w:eastAsia="Arial" w:hAnsi="Arial" w:hint="eastAsia"/>
          <w:color w:val="000000"/>
          <w:sz w:val="24"/>
          <w:szCs w:val="24"/>
        </w:rPr>
        <w:t>dimana</w:t>
      </w:r>
      <w:proofErr w:type="spellEnd"/>
      <w:r w:rsidRPr="0095133D">
        <w:rPr>
          <w:rFonts w:ascii="Arial" w:eastAsia="Arial" w:hAnsi="Arial" w:hint="eastAsia"/>
          <w:color w:val="000000"/>
          <w:sz w:val="24"/>
          <w:szCs w:val="24"/>
        </w:rPr>
        <w:t xml:space="preserve"> kekuasaan atau kedaulatan ada pada rakyat, atau biasanya sering terdengar kalimat “Dari rakyat, untuk rakyat</w:t>
      </w:r>
      <w:r w:rsidR="00E60CC9">
        <w:rPr>
          <w:rFonts w:ascii="Arial" w:eastAsia="Arial" w:hAnsi="Arial"/>
          <w:color w:val="000000"/>
          <w:sz w:val="24"/>
          <w:szCs w:val="24"/>
        </w:rPr>
        <w:t xml:space="preserve">, </w:t>
      </w:r>
      <w:r w:rsidRPr="0095133D">
        <w:rPr>
          <w:rFonts w:ascii="Arial" w:eastAsia="Arial" w:hAnsi="Arial"/>
          <w:color w:val="000000"/>
          <w:sz w:val="24"/>
          <w:szCs w:val="24"/>
        </w:rPr>
        <w:t>o</w:t>
      </w:r>
      <w:r w:rsidRPr="0095133D">
        <w:rPr>
          <w:rFonts w:ascii="Arial" w:eastAsia="Arial" w:hAnsi="Arial" w:hint="eastAsia"/>
          <w:color w:val="000000"/>
          <w:sz w:val="24"/>
          <w:szCs w:val="24"/>
        </w:rPr>
        <w:t xml:space="preserve">leh </w:t>
      </w:r>
      <w:r w:rsidR="00E60CC9">
        <w:rPr>
          <w:rFonts w:ascii="Arial" w:eastAsia="Arial" w:hAnsi="Arial"/>
          <w:color w:val="000000"/>
          <w:sz w:val="24"/>
          <w:szCs w:val="24"/>
        </w:rPr>
        <w:t>rakyat”</w:t>
      </w:r>
      <w:r w:rsidRPr="0095133D">
        <w:rPr>
          <w:rFonts w:ascii="Arial" w:eastAsia="Arial" w:hAnsi="Arial" w:hint="eastAsia"/>
          <w:color w:val="000000"/>
          <w:sz w:val="24"/>
          <w:szCs w:val="24"/>
        </w:rPr>
        <w:t>.</w:t>
      </w:r>
      <w:r w:rsidR="00E60CC9">
        <w:rPr>
          <w:rFonts w:ascii="Arial" w:eastAsia="Arial" w:hAnsi="Arial"/>
          <w:color w:val="000000"/>
          <w:sz w:val="24"/>
          <w:szCs w:val="24"/>
        </w:rPr>
        <w:t xml:space="preserve"> </w:t>
      </w:r>
      <w:r w:rsidRPr="0095133D">
        <w:rPr>
          <w:rFonts w:ascii="Arial" w:eastAsia="Arial" w:hAnsi="Arial" w:hint="eastAsia"/>
          <w:color w:val="000000"/>
          <w:sz w:val="24"/>
          <w:szCs w:val="24"/>
        </w:rPr>
        <w:t>Nurcholish Madjid seorang cendekiawan mengatakan bahwa ada 6 unsur pokok yang dibutuhkan oleh masyarakat yang demokratis yaitu:</w:t>
      </w:r>
    </w:p>
    <w:p w:rsidR="0095133D" w:rsidRDefault="0095133D">
      <w:pPr>
        <w:spacing w:line="520" w:lineRule="exact"/>
        <w:ind w:firstLine="720"/>
        <w:jc w:val="both"/>
        <w:rPr>
          <w:rFonts w:ascii="Arial" w:eastAsia="Arial" w:hAnsi="Arial"/>
          <w:color w:val="000000"/>
          <w:sz w:val="24"/>
          <w:szCs w:val="24"/>
        </w:rPr>
      </w:pPr>
    </w:p>
    <w:p w:rsidR="0095133D" w:rsidRPr="0095133D" w:rsidRDefault="0095133D">
      <w:pPr>
        <w:spacing w:line="520" w:lineRule="exact"/>
        <w:ind w:firstLine="720"/>
        <w:jc w:val="both"/>
        <w:rPr>
          <w:sz w:val="24"/>
          <w:szCs w:val="24"/>
        </w:rPr>
      </w:pPr>
    </w:p>
    <w:p w:rsidR="0054733F" w:rsidRPr="0095133D" w:rsidRDefault="00B7186A">
      <w:pPr>
        <w:spacing w:after="60" w:line="480" w:lineRule="exact"/>
        <w:ind w:firstLine="1040"/>
        <w:rPr>
          <w:sz w:val="24"/>
          <w:szCs w:val="24"/>
        </w:rPr>
      </w:pPr>
      <w:r w:rsidRPr="0095133D">
        <w:rPr>
          <w:rFonts w:ascii="Arial" w:eastAsia="Arial" w:hAnsi="Arial" w:hint="eastAsia"/>
          <w:color w:val="000000"/>
          <w:sz w:val="24"/>
          <w:szCs w:val="24"/>
        </w:rPr>
        <w:lastRenderedPageBreak/>
        <w:t>1. Kesadaran akan pluralisme</w:t>
      </w:r>
    </w:p>
    <w:p w:rsidR="0054733F" w:rsidRPr="0095133D" w:rsidRDefault="00B7186A">
      <w:pPr>
        <w:spacing w:after="60" w:line="480" w:lineRule="exact"/>
        <w:ind w:firstLine="1040"/>
        <w:rPr>
          <w:sz w:val="24"/>
          <w:szCs w:val="24"/>
        </w:rPr>
      </w:pPr>
      <w:r w:rsidRPr="0095133D">
        <w:rPr>
          <w:rFonts w:ascii="Arial" w:eastAsia="Arial" w:hAnsi="Arial" w:hint="eastAsia"/>
          <w:color w:val="000000"/>
          <w:sz w:val="24"/>
          <w:szCs w:val="24"/>
        </w:rPr>
        <w:t>2. Musyawarah</w:t>
      </w:r>
    </w:p>
    <w:p w:rsidR="0054733F" w:rsidRPr="0095133D" w:rsidRDefault="00B7186A">
      <w:pPr>
        <w:spacing w:after="60" w:line="480" w:lineRule="exact"/>
        <w:ind w:firstLine="1040"/>
        <w:rPr>
          <w:sz w:val="24"/>
          <w:szCs w:val="24"/>
        </w:rPr>
      </w:pPr>
      <w:r w:rsidRPr="0095133D">
        <w:rPr>
          <w:rFonts w:ascii="Arial" w:eastAsia="Arial" w:hAnsi="Arial" w:hint="eastAsia"/>
          <w:color w:val="000000"/>
          <w:sz w:val="24"/>
          <w:szCs w:val="24"/>
        </w:rPr>
        <w:t>3. Cara-cara yang sesuai tujuan</w:t>
      </w:r>
    </w:p>
    <w:p w:rsidR="0054733F" w:rsidRPr="0095133D" w:rsidRDefault="00B7186A">
      <w:pPr>
        <w:spacing w:after="60" w:line="480" w:lineRule="exact"/>
        <w:ind w:firstLine="1040"/>
        <w:rPr>
          <w:sz w:val="24"/>
          <w:szCs w:val="24"/>
        </w:rPr>
      </w:pPr>
      <w:r w:rsidRPr="0095133D">
        <w:rPr>
          <w:rFonts w:ascii="Arial" w:eastAsia="Arial" w:hAnsi="Arial" w:hint="eastAsia"/>
          <w:color w:val="000000"/>
          <w:sz w:val="24"/>
          <w:szCs w:val="24"/>
        </w:rPr>
        <w:t>4. Norma kejujuran dalam pemufakatan</w:t>
      </w:r>
    </w:p>
    <w:p w:rsidR="0054733F" w:rsidRPr="0095133D" w:rsidRDefault="00B7186A">
      <w:pPr>
        <w:spacing w:line="480" w:lineRule="exact"/>
        <w:ind w:firstLine="1040"/>
        <w:rPr>
          <w:sz w:val="24"/>
          <w:szCs w:val="24"/>
        </w:rPr>
      </w:pPr>
      <w:r w:rsidRPr="0095133D">
        <w:rPr>
          <w:rFonts w:ascii="Arial" w:eastAsia="Arial" w:hAnsi="Arial" w:hint="eastAsia"/>
          <w:color w:val="000000"/>
          <w:sz w:val="24"/>
          <w:szCs w:val="24"/>
        </w:rPr>
        <w:t>5. Kebebasan nurani, persamaan ha</w:t>
      </w:r>
      <w:r w:rsidR="00AB7E0A">
        <w:rPr>
          <w:rFonts w:ascii="Arial" w:eastAsia="Arial" w:hAnsi="Arial"/>
          <w:color w:val="000000"/>
          <w:sz w:val="24"/>
          <w:szCs w:val="24"/>
        </w:rPr>
        <w:t xml:space="preserve">k </w:t>
      </w:r>
      <w:r w:rsidRPr="0095133D">
        <w:rPr>
          <w:rFonts w:ascii="Arial" w:eastAsia="Arial" w:hAnsi="Arial" w:hint="eastAsia"/>
          <w:color w:val="000000"/>
          <w:sz w:val="24"/>
          <w:szCs w:val="24"/>
        </w:rPr>
        <w:t>dan kewajiban</w:t>
      </w:r>
    </w:p>
    <w:p w:rsidR="0054733F" w:rsidRPr="0095133D" w:rsidRDefault="00B7186A">
      <w:pPr>
        <w:spacing w:line="480" w:lineRule="exact"/>
        <w:ind w:firstLine="1040"/>
        <w:rPr>
          <w:sz w:val="24"/>
          <w:szCs w:val="24"/>
        </w:rPr>
        <w:sectPr w:rsidR="0054733F" w:rsidRPr="0095133D">
          <w:headerReference w:type="default" r:id="rId6"/>
          <w:footerReference w:type="default" r:id="rId7"/>
          <w:type w:val="continuous"/>
          <w:pgSz w:w="11900" w:h="16820"/>
          <w:pgMar w:top="1440" w:right="800" w:bottom="1440" w:left="1420" w:header="0" w:footer="0" w:gutter="0"/>
          <w:cols w:space="720"/>
          <w:titlePg/>
        </w:sectPr>
      </w:pPr>
      <w:r w:rsidRPr="0095133D">
        <w:rPr>
          <w:rFonts w:ascii="Arial" w:eastAsia="Arial" w:hAnsi="Arial" w:hint="eastAsia"/>
          <w:color w:val="000000"/>
          <w:sz w:val="24"/>
          <w:szCs w:val="24"/>
        </w:rPr>
        <w:t>6. Percobaan dan kesalahan.</w:t>
      </w:r>
    </w:p>
    <w:p w:rsidR="0054733F" w:rsidRPr="0095133D" w:rsidRDefault="0095133D" w:rsidP="0095133D">
      <w:pPr>
        <w:spacing w:line="520" w:lineRule="exact"/>
        <w:jc w:val="both"/>
        <w:rPr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      </w:t>
      </w:r>
      <w:r w:rsidR="00B7186A" w:rsidRPr="0095133D">
        <w:rPr>
          <w:rFonts w:ascii="Arial" w:eastAsia="Arial" w:hAnsi="Arial" w:hint="eastAsia"/>
          <w:color w:val="000000"/>
          <w:sz w:val="24"/>
          <w:szCs w:val="24"/>
        </w:rPr>
        <w:t>Tak hanya itu, PK</w:t>
      </w:r>
      <w:r w:rsidR="00A6049D">
        <w:rPr>
          <w:rFonts w:ascii="Arial" w:eastAsia="Arial" w:hAnsi="Arial"/>
          <w:color w:val="000000"/>
          <w:sz w:val="24"/>
          <w:szCs w:val="24"/>
        </w:rPr>
        <w:t xml:space="preserve">N </w:t>
      </w:r>
      <w:r w:rsidR="00B7186A" w:rsidRPr="0095133D">
        <w:rPr>
          <w:rFonts w:ascii="Arial" w:eastAsia="Arial" w:hAnsi="Arial" w:hint="eastAsia"/>
          <w:color w:val="000000"/>
          <w:sz w:val="24"/>
          <w:szCs w:val="24"/>
        </w:rPr>
        <w:t xml:space="preserve">juga memfokuskan terhadap HAM (Hak </w:t>
      </w:r>
      <w:r w:rsidR="00AB7E0A">
        <w:rPr>
          <w:rFonts w:ascii="Arial" w:eastAsia="Arial" w:hAnsi="Arial"/>
          <w:color w:val="000000"/>
          <w:sz w:val="24"/>
          <w:szCs w:val="24"/>
        </w:rPr>
        <w:t>A</w:t>
      </w:r>
      <w:r w:rsidR="00B7186A" w:rsidRPr="0095133D">
        <w:rPr>
          <w:rFonts w:ascii="Arial" w:eastAsia="Arial" w:hAnsi="Arial" w:hint="eastAsia"/>
          <w:color w:val="000000"/>
          <w:sz w:val="24"/>
          <w:szCs w:val="24"/>
        </w:rPr>
        <w:t xml:space="preserve">sasi </w:t>
      </w:r>
      <w:r w:rsidR="00AB7E0A">
        <w:rPr>
          <w:rFonts w:ascii="Arial" w:eastAsia="Arial" w:hAnsi="Arial"/>
          <w:color w:val="000000"/>
          <w:sz w:val="24"/>
          <w:szCs w:val="24"/>
        </w:rPr>
        <w:t>M</w:t>
      </w:r>
      <w:r w:rsidR="00B7186A" w:rsidRPr="0095133D">
        <w:rPr>
          <w:rFonts w:ascii="Arial" w:eastAsia="Arial" w:hAnsi="Arial" w:hint="eastAsia"/>
          <w:color w:val="000000"/>
          <w:sz w:val="24"/>
          <w:szCs w:val="24"/>
        </w:rPr>
        <w:t>anusia). Karena sebagai warganegara sudah pasti kita memiliki hak-hak yang diberikan langsung oleh Tuhan yang bersifat kodrati. Maka dari itu, pengetahuan akan HAM juga sangat penting untuk dipelajari. Dalam HAM terdapat empat prinsip dasar HAM yaitu; 1) kebebasan,</w:t>
      </w:r>
      <w:r w:rsidR="00AB7E0A">
        <w:rPr>
          <w:rFonts w:ascii="Arial" w:eastAsia="Arial" w:hAnsi="Arial"/>
          <w:color w:val="000000"/>
          <w:sz w:val="24"/>
          <w:szCs w:val="24"/>
        </w:rPr>
        <w:t xml:space="preserve"> </w:t>
      </w:r>
      <w:r w:rsidR="00B7186A" w:rsidRPr="0095133D">
        <w:rPr>
          <w:rFonts w:ascii="Arial" w:eastAsia="Arial" w:hAnsi="Arial" w:hint="eastAsia"/>
          <w:color w:val="000000"/>
          <w:sz w:val="24"/>
          <w:szCs w:val="24"/>
        </w:rPr>
        <w:t>2) kemerdekaan, 3) persamaan, dan 4) keadilan.</w:t>
      </w:r>
    </w:p>
    <w:p w:rsidR="0054733F" w:rsidRPr="0095133D" w:rsidRDefault="00B7186A">
      <w:pPr>
        <w:spacing w:line="520" w:lineRule="exact"/>
        <w:ind w:firstLine="720"/>
        <w:jc w:val="both"/>
        <w:rPr>
          <w:sz w:val="24"/>
          <w:szCs w:val="24"/>
        </w:rPr>
        <w:sectPr w:rsidR="0054733F" w:rsidRPr="0095133D">
          <w:headerReference w:type="default" r:id="rId8"/>
          <w:footerReference w:type="default" r:id="rId9"/>
          <w:type w:val="continuous"/>
          <w:pgSz w:w="11900" w:h="16820"/>
          <w:pgMar w:top="1440" w:right="1400" w:bottom="1440" w:left="1380" w:header="0" w:footer="0" w:gutter="0"/>
          <w:cols w:space="720"/>
          <w:titlePg/>
        </w:sectPr>
      </w:pPr>
      <w:r w:rsidRPr="0095133D">
        <w:rPr>
          <w:rFonts w:ascii="Arial" w:eastAsia="Arial" w:hAnsi="Arial" w:hint="eastAsia"/>
          <w:color w:val="000000"/>
          <w:sz w:val="24"/>
          <w:szCs w:val="24"/>
        </w:rPr>
        <w:t xml:space="preserve">Kebebasan merupakan penghormatan yang diciptakan oleh Sang Pencipta kepada martabat manusia selaku ciptaan-Nya </w:t>
      </w:r>
      <w:proofErr w:type="spellStart"/>
      <w:r w:rsidRPr="0095133D">
        <w:rPr>
          <w:rFonts w:ascii="Arial" w:eastAsia="Arial" w:hAnsi="Arial" w:hint="eastAsia"/>
          <w:color w:val="000000"/>
          <w:sz w:val="24"/>
          <w:szCs w:val="24"/>
        </w:rPr>
        <w:t>dimana</w:t>
      </w:r>
      <w:proofErr w:type="spellEnd"/>
      <w:r w:rsidRPr="0095133D">
        <w:rPr>
          <w:rFonts w:ascii="Arial" w:eastAsia="Arial" w:hAnsi="Arial" w:hint="eastAsia"/>
          <w:color w:val="000000"/>
          <w:sz w:val="24"/>
          <w:szCs w:val="24"/>
        </w:rPr>
        <w:t xml:space="preserve"> manusia diberi kebebasan oleh Tuhan untuk berkuasa.</w:t>
      </w:r>
      <w:r w:rsidR="00AB7E0A">
        <w:rPr>
          <w:rFonts w:ascii="Arial" w:eastAsia="Arial" w:hAnsi="Arial"/>
          <w:color w:val="000000"/>
          <w:sz w:val="24"/>
          <w:szCs w:val="24"/>
        </w:rPr>
        <w:t xml:space="preserve"> </w:t>
      </w:r>
      <w:r w:rsidRPr="0095133D">
        <w:rPr>
          <w:rFonts w:ascii="Arial" w:eastAsia="Arial" w:hAnsi="Arial" w:hint="eastAsia"/>
          <w:color w:val="000000"/>
          <w:sz w:val="24"/>
          <w:szCs w:val="24"/>
        </w:rPr>
        <w:t xml:space="preserve">Kemerdekaan memiliki arti bahwa manusia telah diberikan kebebasan oleh Sang Pencipta oleh karena itu manusia harus dibiarkan </w:t>
      </w:r>
      <w:r w:rsidR="00AB7E0A" w:rsidRPr="0095133D">
        <w:rPr>
          <w:rFonts w:ascii="Arial" w:eastAsia="Arial" w:hAnsi="Arial"/>
          <w:color w:val="000000"/>
          <w:sz w:val="24"/>
          <w:szCs w:val="24"/>
        </w:rPr>
        <w:t>merdeka</w:t>
      </w:r>
      <w:r w:rsidRPr="0095133D">
        <w:rPr>
          <w:rFonts w:ascii="Arial" w:eastAsia="Arial" w:hAnsi="Arial" w:hint="eastAsia"/>
          <w:color w:val="000000"/>
          <w:sz w:val="24"/>
          <w:szCs w:val="24"/>
        </w:rPr>
        <w:t xml:space="preserve"> dalam arti tidak boleh dijajah, dibelenggu atau dipasung dalam bentuk </w:t>
      </w:r>
      <w:proofErr w:type="spellStart"/>
      <w:r w:rsidR="00AB7E0A" w:rsidRPr="0095133D">
        <w:rPr>
          <w:rFonts w:ascii="Arial" w:eastAsia="Arial" w:hAnsi="Arial"/>
          <w:color w:val="000000"/>
          <w:sz w:val="24"/>
          <w:szCs w:val="24"/>
        </w:rPr>
        <w:t>apa</w:t>
      </w:r>
      <w:r w:rsidR="00AB7E0A">
        <w:rPr>
          <w:rFonts w:ascii="Arial" w:eastAsia="Arial" w:hAnsi="Arial"/>
          <w:color w:val="000000"/>
          <w:sz w:val="24"/>
          <w:szCs w:val="24"/>
        </w:rPr>
        <w:t>pun</w:t>
      </w:r>
      <w:proofErr w:type="spellEnd"/>
      <w:r w:rsidR="00AB7E0A">
        <w:rPr>
          <w:rFonts w:ascii="Arial" w:eastAsia="Arial" w:hAnsi="Arial"/>
          <w:color w:val="000000"/>
          <w:sz w:val="24"/>
          <w:szCs w:val="24"/>
        </w:rPr>
        <w:t>.</w:t>
      </w:r>
      <w:r w:rsidR="00AB7E0A">
        <w:rPr>
          <w:rFonts w:ascii="Arial" w:eastAsia="Arial" w:hAnsi="Arial"/>
          <w:color w:val="000000"/>
          <w:sz w:val="24"/>
          <w:szCs w:val="24"/>
        </w:rPr>
        <w:pgNum/>
      </w:r>
    </w:p>
    <w:p w:rsidR="0054733F" w:rsidRPr="0095133D" w:rsidRDefault="0054733F">
      <w:pPr>
        <w:spacing w:line="1" w:lineRule="exact"/>
        <w:rPr>
          <w:sz w:val="24"/>
          <w:szCs w:val="24"/>
        </w:rPr>
      </w:pPr>
    </w:p>
    <w:sectPr w:rsidR="0054733F" w:rsidRPr="0095133D">
      <w:type w:val="continuous"/>
      <w:pgSz w:w="11900" w:h="16820"/>
      <w:pgMar w:top="1440" w:right="1400" w:bottom="1440" w:left="1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52F8" w:rsidRDefault="003252F8">
      <w:pPr>
        <w:spacing w:after="0" w:line="240" w:lineRule="auto"/>
      </w:pPr>
      <w:r>
        <w:separator/>
      </w:r>
    </w:p>
  </w:endnote>
  <w:endnote w:type="continuationSeparator" w:id="0">
    <w:p w:rsidR="003252F8" w:rsidRDefault="00325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733F" w:rsidRDefault="005473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733F" w:rsidRDefault="005473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52F8" w:rsidRDefault="003252F8">
      <w:pPr>
        <w:spacing w:after="0" w:line="240" w:lineRule="auto"/>
      </w:pPr>
      <w:r>
        <w:separator/>
      </w:r>
    </w:p>
  </w:footnote>
  <w:footnote w:type="continuationSeparator" w:id="0">
    <w:p w:rsidR="003252F8" w:rsidRDefault="00325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733F" w:rsidRDefault="0054733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733F" w:rsidRDefault="0054733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8"/>
    <w:rsid w:val="000D6051"/>
    <w:rsid w:val="003252F8"/>
    <w:rsid w:val="003911F7"/>
    <w:rsid w:val="0054733F"/>
    <w:rsid w:val="005E054D"/>
    <w:rsid w:val="00792CDD"/>
    <w:rsid w:val="007E2D3F"/>
    <w:rsid w:val="00937E71"/>
    <w:rsid w:val="0095133D"/>
    <w:rsid w:val="009E0460"/>
    <w:rsid w:val="009F0BE0"/>
    <w:rsid w:val="00A25C60"/>
    <w:rsid w:val="00A6049D"/>
    <w:rsid w:val="00AB7E0A"/>
    <w:rsid w:val="00B7186A"/>
    <w:rsid w:val="00BA6D97"/>
    <w:rsid w:val="00BD0BC8"/>
    <w:rsid w:val="00C364CB"/>
    <w:rsid w:val="00C731B4"/>
    <w:rsid w:val="00E60CC9"/>
    <w:rsid w:val="00E7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AAED"/>
  <w15:chartTrackingRefBased/>
  <w15:docId w15:val="{96431983-C890-485F-95E8-B387FD72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subject/>
  <dc:creator>INTSIG</dc:creator>
  <cp:keywords/>
  <dc:description>Intsig Word Converter</dc:description>
  <cp:lastModifiedBy>farhanzahy34@gmail.com</cp:lastModifiedBy>
  <cp:revision>15</cp:revision>
  <dcterms:created xsi:type="dcterms:W3CDTF">2023-02-24T06:41:00Z</dcterms:created>
  <dcterms:modified xsi:type="dcterms:W3CDTF">2023-03-16T06:29:00Z</dcterms:modified>
</cp:coreProperties>
</file>