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0991" w:rsidRDefault="00771C62">
      <w:proofErr w:type="gramStart"/>
      <w:r>
        <w:t>NAMA :</w:t>
      </w:r>
      <w:proofErr w:type="gramEnd"/>
      <w:r>
        <w:t xml:space="preserve"> AJI BANGUN WICAKSONO</w:t>
      </w:r>
    </w:p>
    <w:p w:rsidR="00771C62" w:rsidRDefault="00771C62">
      <w:r>
        <w:t xml:space="preserve">NPM  </w:t>
      </w:r>
      <w:proofErr w:type="gramStart"/>
      <w:r>
        <w:t xml:space="preserve">  :</w:t>
      </w:r>
      <w:proofErr w:type="gramEnd"/>
      <w:r>
        <w:t xml:space="preserve"> 2205101002</w:t>
      </w:r>
    </w:p>
    <w:p w:rsidR="00771C62" w:rsidRDefault="00771C62">
      <w:proofErr w:type="gramStart"/>
      <w:r>
        <w:t>PRODI :</w:t>
      </w:r>
      <w:proofErr w:type="gramEnd"/>
      <w:r>
        <w:t xml:space="preserve"> D3 TEKNIK MESIN</w:t>
      </w:r>
    </w:p>
    <w:p w:rsidR="00771C62" w:rsidRDefault="00771C62">
      <w:r w:rsidRPr="00771C62">
        <w:rPr>
          <w:highlight w:val="yellow"/>
        </w:rPr>
        <w:t>TUGAS ANALISA VIDIO-1</w:t>
      </w:r>
    </w:p>
    <w:p w:rsidR="00771C62" w:rsidRPr="00771C62" w:rsidRDefault="00771C62" w:rsidP="00771C62">
      <w:pPr>
        <w:jc w:val="center"/>
        <w:rPr>
          <w:b/>
          <w:bCs/>
          <w:color w:val="000000" w:themeColor="text1"/>
          <w:sz w:val="32"/>
          <w:szCs w:val="32"/>
        </w:rPr>
      </w:pPr>
    </w:p>
    <w:p w:rsidR="00771C62" w:rsidRDefault="00771C62" w:rsidP="00771C62">
      <w:pPr>
        <w:jc w:val="center"/>
        <w:rPr>
          <w:b/>
          <w:bCs/>
          <w:color w:val="000000" w:themeColor="text1"/>
          <w:sz w:val="32"/>
          <w:szCs w:val="32"/>
        </w:rPr>
      </w:pPr>
      <w:r w:rsidRPr="00771C62">
        <w:rPr>
          <w:b/>
          <w:bCs/>
          <w:color w:val="000000" w:themeColor="text1"/>
          <w:sz w:val="32"/>
          <w:szCs w:val="32"/>
        </w:rPr>
        <w:t>LIMBAH PABRIK CEMARI LINGKUNGAN</w:t>
      </w:r>
    </w:p>
    <w:p w:rsidR="00771C62" w:rsidRDefault="00771C62" w:rsidP="005C559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</w:t>
      </w:r>
      <w:proofErr w:type="spellStart"/>
      <w:r>
        <w:rPr>
          <w:color w:val="000000" w:themeColor="text1"/>
        </w:rPr>
        <w:t>Ratusan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warga</w:t>
      </w:r>
      <w:proofErr w:type="spellEnd"/>
      <w:r>
        <w:rPr>
          <w:color w:val="000000" w:themeColor="text1"/>
        </w:rPr>
        <w:t xml:space="preserve"> di </w:t>
      </w:r>
      <w:proofErr w:type="spellStart"/>
      <w:r>
        <w:rPr>
          <w:color w:val="000000" w:themeColor="text1"/>
        </w:rPr>
        <w:t>kabupaten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Pekalongan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Jawa</w:t>
      </w:r>
      <w:proofErr w:type="spellEnd"/>
      <w:r>
        <w:rPr>
          <w:color w:val="000000" w:themeColor="text1"/>
        </w:rPr>
        <w:t xml:space="preserve"> Tengah. </w:t>
      </w:r>
      <w:proofErr w:type="spellStart"/>
      <w:r>
        <w:rPr>
          <w:color w:val="000000" w:themeColor="text1"/>
        </w:rPr>
        <w:t>Melakukan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aksi</w:t>
      </w:r>
      <w:proofErr w:type="spellEnd"/>
      <w:r>
        <w:rPr>
          <w:color w:val="000000" w:themeColor="text1"/>
        </w:rPr>
        <w:t xml:space="preserve"> demo </w:t>
      </w:r>
      <w:proofErr w:type="spellStart"/>
      <w:r>
        <w:rPr>
          <w:color w:val="000000" w:themeColor="text1"/>
        </w:rPr>
        <w:t>terhadap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pabrik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pembuatan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pakaian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warga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melakukan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penutupan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paksa</w:t>
      </w:r>
      <w:proofErr w:type="spellEnd"/>
      <w:r>
        <w:rPr>
          <w:color w:val="000000" w:themeColor="text1"/>
        </w:rPr>
        <w:t xml:space="preserve"> pada </w:t>
      </w:r>
      <w:proofErr w:type="spellStart"/>
      <w:r>
        <w:rPr>
          <w:color w:val="000000" w:themeColor="text1"/>
        </w:rPr>
        <w:t>saluran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pembuangan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limbah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pabrik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alasan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nya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karena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warga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merasakan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ketidak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nyamanan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dari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limbah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pabrik</w:t>
      </w:r>
      <w:proofErr w:type="spellEnd"/>
      <w:r>
        <w:rPr>
          <w:color w:val="000000" w:themeColor="text1"/>
        </w:rPr>
        <w:t xml:space="preserve"> yang di </w:t>
      </w:r>
      <w:proofErr w:type="spellStart"/>
      <w:r>
        <w:rPr>
          <w:color w:val="000000" w:themeColor="text1"/>
        </w:rPr>
        <w:t>buanglangsung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kesungai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Limbah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tersebut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bukan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berasal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dari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satu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pabrik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pakaian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melainkan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dari</w:t>
      </w:r>
      <w:proofErr w:type="spellEnd"/>
      <w:r>
        <w:rPr>
          <w:color w:val="000000" w:themeColor="text1"/>
        </w:rPr>
        <w:t xml:space="preserve"> 6 </w:t>
      </w:r>
      <w:proofErr w:type="spellStart"/>
      <w:r>
        <w:rPr>
          <w:color w:val="000000" w:themeColor="text1"/>
        </w:rPr>
        <w:t>pabrik</w:t>
      </w:r>
      <w:proofErr w:type="spellEnd"/>
      <w:r w:rsidR="005C5590">
        <w:rPr>
          <w:color w:val="000000" w:themeColor="text1"/>
        </w:rPr>
        <w:t xml:space="preserve">, </w:t>
      </w:r>
      <w:proofErr w:type="spellStart"/>
      <w:r w:rsidR="005C5590">
        <w:rPr>
          <w:color w:val="000000" w:themeColor="text1"/>
        </w:rPr>
        <w:t>warga</w:t>
      </w:r>
      <w:proofErr w:type="spellEnd"/>
      <w:r w:rsidR="005C5590">
        <w:rPr>
          <w:color w:val="000000" w:themeColor="text1"/>
        </w:rPr>
        <w:t xml:space="preserve"> </w:t>
      </w:r>
      <w:proofErr w:type="spellStart"/>
      <w:r w:rsidR="005C5590">
        <w:rPr>
          <w:color w:val="000000" w:themeColor="text1"/>
        </w:rPr>
        <w:t>menuntut</w:t>
      </w:r>
      <w:proofErr w:type="spellEnd"/>
      <w:r w:rsidR="005C5590">
        <w:rPr>
          <w:color w:val="000000" w:themeColor="text1"/>
        </w:rPr>
        <w:t xml:space="preserve"> </w:t>
      </w:r>
      <w:proofErr w:type="spellStart"/>
      <w:r w:rsidR="005C5590">
        <w:rPr>
          <w:color w:val="000000" w:themeColor="text1"/>
        </w:rPr>
        <w:t>kepata</w:t>
      </w:r>
      <w:proofErr w:type="spellEnd"/>
      <w:r w:rsidR="005C5590">
        <w:rPr>
          <w:color w:val="000000" w:themeColor="text1"/>
        </w:rPr>
        <w:t xml:space="preserve"> </w:t>
      </w:r>
      <w:proofErr w:type="spellStart"/>
      <w:r w:rsidR="005C5590">
        <w:rPr>
          <w:color w:val="000000" w:themeColor="text1"/>
        </w:rPr>
        <w:t>pihak</w:t>
      </w:r>
      <w:proofErr w:type="spellEnd"/>
      <w:r w:rsidR="005C5590">
        <w:rPr>
          <w:color w:val="000000" w:themeColor="text1"/>
        </w:rPr>
        <w:t xml:space="preserve"> apparat </w:t>
      </w:r>
      <w:proofErr w:type="spellStart"/>
      <w:r w:rsidR="005C5590">
        <w:rPr>
          <w:color w:val="000000" w:themeColor="text1"/>
        </w:rPr>
        <w:t>untuk</w:t>
      </w:r>
      <w:proofErr w:type="spellEnd"/>
      <w:r w:rsidR="005C5590">
        <w:rPr>
          <w:color w:val="000000" w:themeColor="text1"/>
        </w:rPr>
        <w:t xml:space="preserve"> </w:t>
      </w:r>
      <w:proofErr w:type="spellStart"/>
      <w:r w:rsidR="005C5590">
        <w:rPr>
          <w:color w:val="000000" w:themeColor="text1"/>
        </w:rPr>
        <w:t>menutup</w:t>
      </w:r>
      <w:proofErr w:type="spellEnd"/>
      <w:r w:rsidR="005C5590">
        <w:rPr>
          <w:color w:val="000000" w:themeColor="text1"/>
        </w:rPr>
        <w:t xml:space="preserve"> </w:t>
      </w:r>
      <w:proofErr w:type="spellStart"/>
      <w:r w:rsidR="005C5590">
        <w:rPr>
          <w:color w:val="000000" w:themeColor="text1"/>
        </w:rPr>
        <w:t>pabrik</w:t>
      </w:r>
      <w:proofErr w:type="spellEnd"/>
      <w:r w:rsidR="005C5590">
        <w:rPr>
          <w:color w:val="000000" w:themeColor="text1"/>
        </w:rPr>
        <w:t xml:space="preserve"> </w:t>
      </w:r>
      <w:proofErr w:type="spellStart"/>
      <w:r w:rsidR="005C5590">
        <w:rPr>
          <w:color w:val="000000" w:themeColor="text1"/>
        </w:rPr>
        <w:t>tersebut</w:t>
      </w:r>
      <w:proofErr w:type="spellEnd"/>
      <w:r w:rsidR="005C5590">
        <w:rPr>
          <w:color w:val="000000" w:themeColor="text1"/>
        </w:rPr>
        <w:t xml:space="preserve"> </w:t>
      </w:r>
      <w:proofErr w:type="spellStart"/>
      <w:r w:rsidR="005C5590">
        <w:rPr>
          <w:color w:val="000000" w:themeColor="text1"/>
        </w:rPr>
        <w:t>apa</w:t>
      </w:r>
      <w:proofErr w:type="spellEnd"/>
      <w:r w:rsidR="005C5590">
        <w:rPr>
          <w:color w:val="000000" w:themeColor="text1"/>
        </w:rPr>
        <w:t xml:space="preserve"> </w:t>
      </w:r>
      <w:proofErr w:type="spellStart"/>
      <w:r w:rsidR="005C5590">
        <w:rPr>
          <w:color w:val="000000" w:themeColor="text1"/>
        </w:rPr>
        <w:t>bila</w:t>
      </w:r>
      <w:proofErr w:type="spellEnd"/>
      <w:r w:rsidR="005C5590">
        <w:rPr>
          <w:color w:val="000000" w:themeColor="text1"/>
        </w:rPr>
        <w:t xml:space="preserve"> </w:t>
      </w:r>
      <w:proofErr w:type="spellStart"/>
      <w:r w:rsidR="005C5590">
        <w:rPr>
          <w:color w:val="000000" w:themeColor="text1"/>
        </w:rPr>
        <w:t>masalah</w:t>
      </w:r>
      <w:proofErr w:type="spellEnd"/>
      <w:r w:rsidR="005C5590">
        <w:rPr>
          <w:color w:val="000000" w:themeColor="text1"/>
        </w:rPr>
        <w:t xml:space="preserve"> </w:t>
      </w:r>
      <w:proofErr w:type="spellStart"/>
      <w:r w:rsidR="005C5590">
        <w:rPr>
          <w:color w:val="000000" w:themeColor="text1"/>
        </w:rPr>
        <w:t>pengolahan</w:t>
      </w:r>
      <w:proofErr w:type="spellEnd"/>
      <w:r w:rsidR="005C5590">
        <w:rPr>
          <w:color w:val="000000" w:themeColor="text1"/>
        </w:rPr>
        <w:t xml:space="preserve"> </w:t>
      </w:r>
      <w:proofErr w:type="spellStart"/>
      <w:r w:rsidR="005C5590">
        <w:rPr>
          <w:color w:val="000000" w:themeColor="text1"/>
        </w:rPr>
        <w:t>limbah</w:t>
      </w:r>
      <w:proofErr w:type="spellEnd"/>
      <w:r w:rsidR="005C5590">
        <w:rPr>
          <w:color w:val="000000" w:themeColor="text1"/>
        </w:rPr>
        <w:t xml:space="preserve"> </w:t>
      </w:r>
      <w:proofErr w:type="spellStart"/>
      <w:r w:rsidR="005C5590">
        <w:rPr>
          <w:color w:val="000000" w:themeColor="text1"/>
        </w:rPr>
        <w:t>ini</w:t>
      </w:r>
      <w:proofErr w:type="spellEnd"/>
      <w:r w:rsidR="005C5590">
        <w:rPr>
          <w:color w:val="000000" w:themeColor="text1"/>
        </w:rPr>
        <w:t xml:space="preserve"> </w:t>
      </w:r>
      <w:proofErr w:type="spellStart"/>
      <w:r w:rsidR="005C5590">
        <w:rPr>
          <w:color w:val="000000" w:themeColor="text1"/>
        </w:rPr>
        <w:t>tidak</w:t>
      </w:r>
      <w:proofErr w:type="spellEnd"/>
      <w:r w:rsidR="005C5590">
        <w:rPr>
          <w:color w:val="000000" w:themeColor="text1"/>
        </w:rPr>
        <w:t xml:space="preserve"> </w:t>
      </w:r>
      <w:proofErr w:type="spellStart"/>
      <w:r w:rsidR="005C5590">
        <w:rPr>
          <w:color w:val="000000" w:themeColor="text1"/>
        </w:rPr>
        <w:t>diolah</w:t>
      </w:r>
      <w:proofErr w:type="spellEnd"/>
      <w:r w:rsidR="005C5590">
        <w:rPr>
          <w:color w:val="000000" w:themeColor="text1"/>
        </w:rPr>
        <w:t xml:space="preserve"> </w:t>
      </w:r>
      <w:proofErr w:type="spellStart"/>
      <w:r w:rsidR="005C5590">
        <w:rPr>
          <w:color w:val="000000" w:themeColor="text1"/>
        </w:rPr>
        <w:t>dengan</w:t>
      </w:r>
      <w:proofErr w:type="spellEnd"/>
      <w:r w:rsidR="005C5590">
        <w:rPr>
          <w:color w:val="000000" w:themeColor="text1"/>
        </w:rPr>
        <w:t xml:space="preserve"> </w:t>
      </w:r>
      <w:proofErr w:type="spellStart"/>
      <w:r w:rsidR="005C5590">
        <w:rPr>
          <w:color w:val="000000" w:themeColor="text1"/>
        </w:rPr>
        <w:t>baik</w:t>
      </w:r>
      <w:proofErr w:type="spellEnd"/>
      <w:r w:rsidR="005C5590">
        <w:rPr>
          <w:color w:val="000000" w:themeColor="text1"/>
        </w:rPr>
        <w:t xml:space="preserve"> dan </w:t>
      </w:r>
      <w:proofErr w:type="spellStart"/>
      <w:r w:rsidR="005C5590">
        <w:rPr>
          <w:color w:val="000000" w:themeColor="text1"/>
        </w:rPr>
        <w:t>semestinya</w:t>
      </w:r>
      <w:proofErr w:type="spellEnd"/>
      <w:r w:rsidR="005C5590">
        <w:rPr>
          <w:color w:val="000000" w:themeColor="text1"/>
        </w:rPr>
        <w:t xml:space="preserve">. </w:t>
      </w:r>
    </w:p>
    <w:p w:rsidR="005C5590" w:rsidRDefault="005C5590" w:rsidP="005C559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</w:t>
      </w:r>
      <w:proofErr w:type="spellStart"/>
      <w:r>
        <w:rPr>
          <w:color w:val="000000" w:themeColor="text1"/>
        </w:rPr>
        <w:t>Menurut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pengakuan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dari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pemilik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pabrik,ia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kurang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mengetahui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tentang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bagai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mna</w:t>
      </w:r>
      <w:proofErr w:type="spellEnd"/>
      <w:r>
        <w:rPr>
          <w:color w:val="000000" w:themeColor="text1"/>
        </w:rPr>
        <w:t xml:space="preserve"> proses </w:t>
      </w:r>
      <w:proofErr w:type="spellStart"/>
      <w:r>
        <w:rPr>
          <w:color w:val="000000" w:themeColor="text1"/>
        </w:rPr>
        <w:t>pengolaan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limbah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dengan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baik</w:t>
      </w:r>
      <w:proofErr w:type="spellEnd"/>
      <w:r>
        <w:rPr>
          <w:color w:val="000000" w:themeColor="text1"/>
        </w:rPr>
        <w:t xml:space="preserve"> dan </w:t>
      </w:r>
      <w:proofErr w:type="spellStart"/>
      <w:r>
        <w:rPr>
          <w:color w:val="000000" w:themeColor="text1"/>
        </w:rPr>
        <w:t>benar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menurut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saya</w:t>
      </w:r>
      <w:proofErr w:type="spellEnd"/>
      <w:r>
        <w:rPr>
          <w:color w:val="000000" w:themeColor="text1"/>
        </w:rPr>
        <w:t xml:space="preserve"> di </w:t>
      </w:r>
      <w:proofErr w:type="spellStart"/>
      <w:r>
        <w:rPr>
          <w:color w:val="000000" w:themeColor="text1"/>
        </w:rPr>
        <w:t>sini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seharus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nya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peran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pemerintah</w:t>
      </w:r>
      <w:proofErr w:type="spellEnd"/>
      <w:r>
        <w:rPr>
          <w:color w:val="000000" w:themeColor="text1"/>
        </w:rPr>
        <w:t xml:space="preserve"> sangat di </w:t>
      </w:r>
      <w:proofErr w:type="spellStart"/>
      <w:r>
        <w:rPr>
          <w:color w:val="000000" w:themeColor="text1"/>
        </w:rPr>
        <w:t>perlukan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untuk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mengedukasi</w:t>
      </w:r>
      <w:proofErr w:type="spellEnd"/>
      <w:r>
        <w:rPr>
          <w:color w:val="000000" w:themeColor="text1"/>
        </w:rPr>
        <w:t xml:space="preserve"> para </w:t>
      </w:r>
      <w:proofErr w:type="spellStart"/>
      <w:r>
        <w:rPr>
          <w:color w:val="000000" w:themeColor="text1"/>
        </w:rPr>
        <w:t>pemilik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pabrik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pabrik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ini</w:t>
      </w:r>
      <w:proofErr w:type="spellEnd"/>
      <w:r>
        <w:rPr>
          <w:color w:val="000000" w:themeColor="text1"/>
        </w:rPr>
        <w:t xml:space="preserve"> agar </w:t>
      </w:r>
      <w:proofErr w:type="spellStart"/>
      <w:r>
        <w:rPr>
          <w:color w:val="000000" w:themeColor="text1"/>
        </w:rPr>
        <w:t>limbah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dari</w:t>
      </w:r>
      <w:proofErr w:type="spellEnd"/>
      <w:r>
        <w:rPr>
          <w:color w:val="000000" w:themeColor="text1"/>
        </w:rPr>
        <w:t xml:space="preserve"> proses </w:t>
      </w:r>
      <w:proofErr w:type="spellStart"/>
      <w:r>
        <w:rPr>
          <w:color w:val="000000" w:themeColor="text1"/>
        </w:rPr>
        <w:t>produksi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dapat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diolah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dengan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baik</w:t>
      </w:r>
      <w:proofErr w:type="spellEnd"/>
      <w:r>
        <w:rPr>
          <w:color w:val="000000" w:themeColor="text1"/>
        </w:rPr>
        <w:t xml:space="preserve"> dan </w:t>
      </w:r>
      <w:proofErr w:type="spellStart"/>
      <w:r>
        <w:rPr>
          <w:color w:val="000000" w:themeColor="text1"/>
        </w:rPr>
        <w:t>tidak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menyababkan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pencemaran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lingkungan</w:t>
      </w:r>
      <w:proofErr w:type="spellEnd"/>
      <w:r>
        <w:rPr>
          <w:color w:val="000000" w:themeColor="text1"/>
        </w:rPr>
        <w:t>.</w:t>
      </w:r>
    </w:p>
    <w:p w:rsidR="005C5590" w:rsidRPr="00771C62" w:rsidRDefault="005C5590" w:rsidP="005C559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</w:t>
      </w:r>
    </w:p>
    <w:sectPr w:rsidR="005C5590" w:rsidRPr="00771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C62"/>
    <w:rsid w:val="005C5590"/>
    <w:rsid w:val="00771C62"/>
    <w:rsid w:val="0086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73679"/>
  <w15:chartTrackingRefBased/>
  <w15:docId w15:val="{CC1F1F87-7F23-4873-AFAD-35CB7EBD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LENOVO</dc:creator>
  <cp:keywords/>
  <dc:description/>
  <cp:lastModifiedBy>LENOVO LENOVO</cp:lastModifiedBy>
  <cp:revision>1</cp:revision>
  <dcterms:created xsi:type="dcterms:W3CDTF">2022-12-01T11:42:00Z</dcterms:created>
  <dcterms:modified xsi:type="dcterms:W3CDTF">2022-12-01T12:00:00Z</dcterms:modified>
</cp:coreProperties>
</file>