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5"/>
        </w:tabs>
        <w:spacing w:after="0" w:before="80" w:line="463" w:lineRule="auto"/>
        <w:ind w:left="0" w:right="6283" w:firstLine="0"/>
        <w:jc w:val="left"/>
        <w:rPr/>
      </w:pPr>
      <w:r w:rsidDel="00000000" w:rsidR="00000000" w:rsidRPr="00000000">
        <w:rPr>
          <w:rtl w:val="0"/>
        </w:rPr>
        <w:t xml:space="preserve">Nama: Ditya Asha Satria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5"/>
        </w:tabs>
        <w:spacing w:after="0" w:before="80" w:line="463" w:lineRule="auto"/>
        <w:ind w:left="0" w:right="6283" w:firstLine="0"/>
        <w:jc w:val="left"/>
        <w:rPr>
          <w:b w:val="0"/>
        </w:rPr>
      </w:pPr>
      <w:r w:rsidDel="00000000" w:rsidR="00000000" w:rsidRPr="00000000">
        <w:rPr>
          <w:rtl w:val="0"/>
        </w:rPr>
        <w:t xml:space="preserve">Npm: 2205101010</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before="0" w:lineRule="auto"/>
        <w:ind w:left="100" w:right="0" w:firstLine="0"/>
        <w:jc w:val="left"/>
        <w:rPr/>
      </w:pPr>
      <w:r w:rsidDel="00000000" w:rsidR="00000000" w:rsidRPr="00000000">
        <w:rPr>
          <w:sz w:val="22"/>
          <w:szCs w:val="22"/>
          <w:rtl w:val="0"/>
        </w:rPr>
        <w:t xml:space="preserve">Pancasila Sebagai Dasar Nilai Dalam Pengembangan ilmu</w:t>
      </w:r>
      <w:r w:rsidDel="00000000" w:rsidR="00000000" w:rsidRPr="00000000">
        <w:rPr>
          <w:rtl w:val="0"/>
        </w:rPr>
      </w:r>
    </w:p>
    <w:p w:rsidR="00000000" w:rsidDel="00000000" w:rsidP="00000000" w:rsidRDefault="00000000" w:rsidRPr="00000000" w14:paraId="00000006">
      <w:pPr>
        <w:spacing w:before="0" w:lineRule="auto"/>
        <w:ind w:left="100" w:right="0" w:firstLine="0"/>
        <w:jc w:val="left"/>
        <w:rPr/>
      </w:pPr>
      <w:r w:rsidDel="00000000" w:rsidR="00000000" w:rsidRPr="00000000">
        <w:rPr>
          <w:rtl w:val="0"/>
        </w:rPr>
      </w:r>
    </w:p>
    <w:p w:rsidR="00000000" w:rsidDel="00000000" w:rsidP="00000000" w:rsidRDefault="00000000" w:rsidRPr="00000000" w14:paraId="00000007">
      <w:pPr>
        <w:pStyle w:val="Heading1"/>
        <w:ind w:firstLine="100"/>
        <w:rPr>
          <w:b w:val="0"/>
          <w:i w:val="0"/>
        </w:rPr>
      </w:pPr>
      <w:r w:rsidDel="00000000" w:rsidR="00000000" w:rsidRPr="00000000">
        <w:rPr>
          <w:b w:val="0"/>
          <w:i w:val="0"/>
          <w:rtl w:val="0"/>
        </w:rPr>
        <w:t xml:space="preserve">URGENSI PENEGASAN PANCASILASEBAGAI DASAR NILAI PENGEMBANGAN IPTEK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0" w:right="0"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Pancasila adalah dasar negara atau pokok kaidah negara yang fundamental yang tercantum dalam Pembukaan UUD 1945, dan sekaligus cita hukum (rechtssidee) negara Indonesia karena bersumber pada pandangan dan falsafah hidup yang mendalam, dimana tersimpul ciri khas sifat, dan karakter luhur bangsa Indonesia. Pengembangan Ilmu Pengetahuan dan Teknologi (Iptek) dewasa ini mencapai kemajuan pesat sehingga perdapan manusia mengalami perubahan yang luar biasa . Pengembangan Iptek tidak dapat terlepas dari stuasi yang melengkapainya, artinya iptek selalu berkembang dalam suatu ruang budaya. Perkembangan iptek pada gilirannya bersentuhan dengan nilai-nilai budaya dan agama sehingga disatu pihak dibutuhkan semangat obyektifitas dipihak lain iptek perlu mempertimbangkan nilai-nilai budaya dan agama dalam pengembangannya agar tidak merugikan umat manusia. (Kementrian Riset Dikti Direktorat Jenderal Pembelajaran dan Kemahasiswaan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Roboto" w:cs="Roboto" w:eastAsia="Roboto" w:hAnsi="Roboto"/>
          <w:b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firstLine="100"/>
        <w:rPr>
          <w:i w:val="0"/>
        </w:rPr>
      </w:pPr>
      <w:r w:rsidDel="00000000" w:rsidR="00000000" w:rsidRPr="00000000">
        <w:rPr>
          <w:i w:val="0"/>
          <w:rtl w:val="0"/>
        </w:rPr>
        <w:t xml:space="preserve">HASIL TEMUAN DAN PEMBAHASAN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39"/>
        </w:tabs>
        <w:spacing w:after="0" w:before="0" w:line="240" w:lineRule="auto"/>
        <w:ind w:left="339" w:right="0" w:hanging="239"/>
        <w:jc w:val="left"/>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b w:val="1"/>
          <w:smallCaps w:val="0"/>
          <w:strike w:val="0"/>
          <w:color w:val="000000"/>
          <w:sz w:val="22"/>
          <w:szCs w:val="22"/>
          <w:u w:val="none"/>
          <w:shd w:fill="auto" w:val="clear"/>
          <w:vertAlign w:val="baseline"/>
          <w:rtl w:val="0"/>
        </w:rPr>
        <w:t xml:space="preserve">Konsep Dasar Nilai Pancasila Sebagai Pengembangan Ilmu</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Roboto" w:cs="Roboto" w:eastAsia="Roboto" w:hAnsi="Roboto"/>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100" w:right="0"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Pancasila sebagai sistem nilai acuan, kerangka-kerangka berpikir, pola acuan berpikir atau jelasnya senagai sistem nilai yang dijadikan kerangka landasan, kerangka cara, dan sekaligus arah/tujuan bagiyang menyandangnya sehingga Pancasila menjadi kaidah penuntun dalam pembangunan hukum nasional.</w:t>
      </w:r>
    </w:p>
    <w:p w:rsidR="00000000" w:rsidDel="00000000" w:rsidP="00000000" w:rsidRDefault="00000000" w:rsidRPr="00000000" w14:paraId="00000011">
      <w:pPr>
        <w:pStyle w:val="Heading1"/>
        <w:numPr>
          <w:ilvl w:val="0"/>
          <w:numId w:val="3"/>
        </w:numPr>
        <w:tabs>
          <w:tab w:val="left" w:pos="340"/>
        </w:tabs>
        <w:spacing w:after="0" w:before="200" w:line="280" w:lineRule="auto"/>
        <w:ind w:left="100" w:right="421" w:firstLine="0"/>
        <w:jc w:val="left"/>
        <w:rPr>
          <w:i w:val="0"/>
        </w:rPr>
      </w:pPr>
      <w:r w:rsidDel="00000000" w:rsidR="00000000" w:rsidRPr="00000000">
        <w:rPr>
          <w:i w:val="0"/>
          <w:rtl w:val="0"/>
        </w:rPr>
        <w:t xml:space="preserve">Pancasila Sebagai Sumber Nilai dan Moral dalam Pengembangan Ilmu Pengetahuan dan Tekhologi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80" w:lineRule="auto"/>
        <w:ind w:left="100" w:right="0"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Upaya manusia mewujudkan kesejahteraan dan peningkatan harkat dan martabatnya maka manusia mengembangkan ilmu pengetahuan dan teknologi. Ilmu pengetahuan dan teknologi, di masa sekarang memang merupakan kebutuhan tersendiri.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00" w:right="0" w:firstLine="0"/>
        <w:jc w:val="left"/>
        <w:rPr>
          <w:rFonts w:ascii="Roboto" w:cs="Roboto" w:eastAsia="Roboto" w:hAnsi="Roboto"/>
          <w:b w:val="0"/>
          <w:smallCaps w:val="0"/>
          <w:strike w:val="0"/>
          <w:color w:val="000000"/>
          <w:sz w:val="22"/>
          <w:szCs w:val="22"/>
          <w:u w:val="none"/>
          <w:shd w:fill="auto" w:val="clear"/>
          <w:vertAlign w:val="baseline"/>
        </w:rPr>
        <w:sectPr>
          <w:pgSz w:h="15840" w:w="12240" w:orient="portrait"/>
          <w:pgMar w:bottom="280" w:top="1360" w:left="1340" w:right="1360" w:header="360" w:footer="360"/>
          <w:pgNumType w:start="1"/>
        </w:sect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Pancasila merupakan satu kesatuan dari sila-sila Pancasila haruslah merupakan sumber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0" w:lineRule="auto"/>
        <w:ind w:left="100" w:right="86"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nilai,kerangka berpikir dan serta sebagai asas moralitas bagi pembangunan ilmu pengethuan dan teknologi. Hal ini dapat ditunjukkan dalam sila-sila Pancasila yang merupakansebuah sistem etika, diantaranya</w:t>
      </w:r>
    </w:p>
    <w:p w:rsidR="00000000" w:rsidDel="00000000" w:rsidP="00000000" w:rsidRDefault="00000000" w:rsidRPr="00000000" w14:paraId="0000001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31"/>
        </w:tabs>
        <w:spacing w:after="0" w:before="200" w:line="280" w:lineRule="auto"/>
        <w:ind w:left="100" w:right="172"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Sila Ketuhanan Yang Maha Esa, pada sila ini dapat mengimplementasikan ilmu pengetahuan, yang mempertimbangjan rasional, antara akal, rasa dan kehendak. Sehingga dapat menempatkan manusia di alam semesta bukan sebagai pusatnya melainkan sebagaian yang sistematik dari alam yang diolahnya.</w:t>
      </w:r>
    </w:p>
    <w:p w:rsidR="00000000" w:rsidDel="00000000" w:rsidP="00000000" w:rsidRDefault="00000000" w:rsidRPr="00000000" w14:paraId="0000001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35"/>
        </w:tabs>
        <w:spacing w:after="0" w:before="200" w:line="280" w:lineRule="auto"/>
        <w:ind w:left="100" w:right="307"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Sila Kemanusahteraan bersaiaan Yang Adil dan Beradab, pada sila ini memberikan dasar moralitas bagi manusia dalam mengembangkan iptek. Iptek adalah salah satu perkembangan dalam budaya hidup manusia, yang pada hakekatnya bertujuan demi kesejahteraan bersama.</w:t>
      </w:r>
    </w:p>
    <w:p w:rsidR="00000000" w:rsidDel="00000000" w:rsidP="00000000" w:rsidRDefault="00000000" w:rsidRPr="00000000" w14:paraId="0000001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27"/>
        </w:tabs>
        <w:spacing w:after="0" w:before="200" w:line="280" w:lineRule="auto"/>
        <w:ind w:left="100" w:right="184"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Sila Persatuan Indonesia, memberikan rasa kesadaran akan nasionalisme dari bangsa Indonesia akan sumbnagsihnya iptek sehingga dapat terjalinnya rasa terpelihara, persaudaraan dan persahaban antar daerah dan itu semua karena faktor kemajuan ilmu pengetahuan dan teknologi.</w:t>
      </w:r>
    </w:p>
    <w:p w:rsidR="00000000" w:rsidDel="00000000" w:rsidP="00000000" w:rsidRDefault="00000000" w:rsidRPr="00000000" w14:paraId="0000001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35"/>
        </w:tabs>
        <w:spacing w:after="0" w:before="201" w:line="280" w:lineRule="auto"/>
        <w:ind w:left="100" w:right="100"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Sila Kerakyatan Yang dipimpin oleh hikmad kebijaksanaa dalam permusyarawatan/perwakilan, hal yang mendasar adalah dalam pengembangan iptek didasarkan atas kepentingan demokrasi, hal ini mengandung maksud bahwa setiap warga negara mempunyai kewajiban dalam pengembangan iptek dengen menghormati dan mengharai kebebsana orang lain dalam bersikap serta terbuka untuk mendapatkan masukan, kritik dan saran yang membangun.</w:t>
      </w:r>
    </w:p>
    <w:p w:rsidR="00000000" w:rsidDel="00000000" w:rsidP="00000000" w:rsidRDefault="00000000" w:rsidRPr="00000000" w14:paraId="0000001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29"/>
        </w:tabs>
        <w:spacing w:after="0" w:before="200" w:line="280" w:lineRule="auto"/>
        <w:ind w:left="100" w:right="463"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Sila Keadilan soial bagi seluruh rakyat Indonesia. Kemajuan iptek harus dapat menjaga keseimbangan keadilan dalam kehidupan manusian, keseimbangan keadilan antar dirinya sendiri, manusi dengan Tuhannya manusia lainnya manusia dengan masyarakat bangsa dan negara serta lingkungan dimana manusi itu berada.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80" w:lineRule="auto"/>
        <w:ind w:left="100" w:right="0"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Hal yang lain bahwa meletakkna Pancasila sebagai landasan etika pengembangan iptek dapat dirinci sebagai berikut:</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30"/>
        </w:tabs>
        <w:spacing w:after="0" w:before="200" w:line="280" w:lineRule="auto"/>
        <w:ind w:left="100" w:right="381"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pengembangan iptek yang terlebih menyangkut manusia haruslah menghormati martabat manusia,</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30"/>
        </w:tabs>
        <w:spacing w:after="0" w:before="201" w:line="280" w:lineRule="auto"/>
        <w:ind w:left="100" w:right="620"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iptek seharusnya harus meningkatkan kwalitas hidup manusia, baik sekarang mauapun masa yang akan datamg,</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30"/>
        </w:tabs>
        <w:spacing w:after="0" w:before="200" w:line="280" w:lineRule="auto"/>
        <w:ind w:left="100" w:right="689"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pengembangan iptek hendaknya membantu pemekaran komunitas manusia, bail lokal, nasional ,aupun global.</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30"/>
        </w:tabs>
        <w:spacing w:after="0" w:before="200" w:line="463" w:lineRule="auto"/>
        <w:ind w:left="100" w:right="316" w:firstLine="0"/>
        <w:jc w:val="left"/>
        <w:rPr>
          <w:b w:val="0"/>
          <w:i w:val="0"/>
          <w:smallCaps w:val="0"/>
          <w:strike w:val="0"/>
          <w:color w:val="000000"/>
          <w:shd w:fill="auto" w:val="clear"/>
          <w:vertAlign w:val="baseline"/>
        </w:rPr>
        <w:sectPr>
          <w:type w:val="nextPage"/>
          <w:pgSz w:h="15840" w:w="12240" w:orient="portrait"/>
          <w:pgMar w:bottom="280" w:top="1360" w:left="1340" w:right="1360" w:header="360" w:footer="360"/>
        </w:sect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iptek harus terbuka untuk masyarakat dan memiliki dampak langsung dalam kondisi hidup masyarakat.</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30"/>
        </w:tabs>
        <w:spacing w:after="0" w:before="80" w:line="240" w:lineRule="auto"/>
        <w:ind w:left="430" w:right="0" w:hanging="33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iptek hendaknya membantu penciptaan masyarakat yang semakin lebih adil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Roboto" w:cs="Roboto" w:eastAsia="Roboto" w:hAnsi="Roboto"/>
          <w:b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35"/>
        </w:tabs>
        <w:spacing w:after="0" w:before="0" w:line="240" w:lineRule="auto"/>
        <w:ind w:left="335" w:right="0" w:hanging="235"/>
        <w:jc w:val="left"/>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Sumber Historis, Sosiologis, dan Politik Pancasila Sebagai Dasar Nilai Pengembangan Iptek</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0" w:right="96"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Pancasila sebagai dasar pengembangan ilmu belum banyak dibicrakan pada awal kemerdekaan bangsa Indonesia. Hal ini dapat dimaklumi, menginat para pendiri negara yang juga termasuk cerdik cendikia atau inteletual bangsa Indonesia yang pada masa itu mencurahkan tenaga dan pemikirannya untuk membangun bangsa dan negara.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80" w:lineRule="auto"/>
        <w:ind w:left="100" w:right="86"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Sumber historis lain dapat ditelusuri dalam berbagai diskusi dan seminar dikalangan intelektual di Indonesia salah satunya adalah perguruan tinggi. Sebagai sumber sosiologis Pancasila sebagai dasar nilai pengembangan iptek dapat ditemukan dalam sikap masyarakat yang peka terhadap isu-isu Ketuhanan dan Kemanusiaan yang ada dibalik peistiwa yang terjadi dalam masyarakat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Roboto" w:cs="Roboto" w:eastAsia="Roboto" w:hAnsi="Roboto"/>
          <w:b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100"/>
        <w:rPr>
          <w:i w:val="0"/>
        </w:rPr>
      </w:pPr>
      <w:r w:rsidDel="00000000" w:rsidR="00000000" w:rsidRPr="00000000">
        <w:rPr>
          <w:i w:val="0"/>
          <w:rtl w:val="0"/>
        </w:rPr>
        <w:t xml:space="preserve">C. SIMPULAN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0" w:right="0"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Kehadiran Ilmu Pengetahuan dan Teknologi ditengah-tengah kita akan memberiksn kemudahan dan memecahkan berbagi persoalan hidup dan kehidupan yang dihadapi manusia. Beberapa peristiwa yang terjadi didunia ini misalnya dampak negatif dari bom atom yang dijatihjan di Hirosima dan Nagasaki pada waktu Perang Dunia kedua, dampak ini akan berdampak negatif kepada masyarakat Jepang waktu dan menimbulkan traumatik kepada generasi berikutmya.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00" w:right="96"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Dan bahkan akan berdampak enyentuh pada nilai kemanusian secara universal. Nila kemnusiaan itu</w:t>
      </w:r>
      <w:r w:rsidDel="00000000" w:rsidR="00000000" w:rsidRPr="00000000">
        <w:rPr>
          <w:rtl w:val="0"/>
        </w:rPr>
        <w:t xml:space="preserve"> </w:t>
      </w: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bukan milik sekelompok orang tertentu tetapi milik bersama umat manusia.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80" w:lineRule="auto"/>
        <w:ind w:left="100" w:right="86" w:firstLine="0"/>
        <w:jc w:val="left"/>
        <w:rPr>
          <w:rFonts w:ascii="Roboto" w:cs="Roboto" w:eastAsia="Roboto" w:hAnsi="Roboto"/>
          <w:b w:val="0"/>
          <w:smallCaps w:val="0"/>
          <w:strike w:val="0"/>
          <w:color w:val="000000"/>
          <w:sz w:val="22"/>
          <w:szCs w:val="22"/>
          <w:u w:val="none"/>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urgensi Pancasila sebagai dasar nilai pengembangan ilmu pengetahuan dan teknologi adalah dapat disimpulkan sebagai berikut :</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35"/>
        </w:tabs>
        <w:spacing w:after="0" w:before="201" w:line="280" w:lineRule="auto"/>
        <w:ind w:left="100" w:right="209"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Setiap perkembangan ilmu pengetahuan dan teknologi (iptek) yang dikembangkan di Indoenesia haruslah berdasar dan tidak bertentangan dengan nilai-nilai yang terkandung dalam Pancasila</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35"/>
        </w:tabs>
        <w:spacing w:after="0" w:before="200" w:line="280" w:lineRule="auto"/>
        <w:ind w:left="100" w:right="133" w:firstLine="0"/>
        <w:jc w:val="left"/>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Setiap iptek yang dikembangkan di Indonesia harus menyertakan nilai-nilai Pancasila sebagai faktor internal pengembangan iptek</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35"/>
        </w:tabs>
        <w:spacing w:after="0" w:before="200" w:line="280" w:lineRule="auto"/>
        <w:ind w:left="100" w:right="203" w:firstLine="0"/>
        <w:jc w:val="both"/>
        <w:rPr>
          <w:b w:val="0"/>
          <w:i w:val="0"/>
          <w:smallCaps w:val="0"/>
          <w:strike w:val="0"/>
          <w:color w:val="000000"/>
          <w:shd w:fill="auto" w:val="clear"/>
          <w:vertAlign w:val="baseline"/>
        </w:rPr>
      </w:pPr>
      <w:r w:rsidDel="00000000" w:rsidR="00000000" w:rsidRPr="00000000">
        <w:rPr>
          <w:rFonts w:ascii="Roboto" w:cs="Roboto" w:eastAsia="Roboto" w:hAnsi="Roboto"/>
          <w:b w:val="0"/>
          <w:smallCaps w:val="0"/>
          <w:strike w:val="0"/>
          <w:color w:val="000000"/>
          <w:sz w:val="22"/>
          <w:szCs w:val="22"/>
          <w:u w:val="none"/>
          <w:shd w:fill="auto" w:val="clear"/>
          <w:vertAlign w:val="baseline"/>
          <w:rtl w:val="0"/>
        </w:rPr>
        <w:t xml:space="preserve">Pancasila dijadikan sebagai rambu-rambu normatif dalam perkembangan ilmu pengetahuan dan teknologi diIndonesia agar nantinya mampu mengendalikan diri serta tidak keluar dari cara berpikir bangsa Indonesia.</w:t>
      </w:r>
    </w:p>
    <w:sectPr>
      <w:type w:val="nextPage"/>
      <w:pgSz w:h="15840" w:w="12240" w:orient="portrait"/>
      <w:pgMar w:bottom="280" w:top="1360" w:left="1340" w:right="13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Robot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0" w:hanging="235"/>
      </w:pPr>
      <w:rPr>
        <w:rFonts w:ascii="Roboto" w:cs="Roboto" w:eastAsia="Roboto" w:hAnsi="Roboto"/>
        <w:i w:val="1"/>
        <w:sz w:val="22"/>
        <w:szCs w:val="22"/>
      </w:rPr>
    </w:lvl>
    <w:lvl w:ilvl="1">
      <w:start w:val="0"/>
      <w:numFmt w:val="bullet"/>
      <w:lvlText w:val="•"/>
      <w:lvlJc w:val="left"/>
      <w:pPr>
        <w:ind w:left="1044" w:hanging="235"/>
      </w:pPr>
      <w:rPr/>
    </w:lvl>
    <w:lvl w:ilvl="2">
      <w:start w:val="0"/>
      <w:numFmt w:val="bullet"/>
      <w:lvlText w:val="•"/>
      <w:lvlJc w:val="left"/>
      <w:pPr>
        <w:ind w:left="1988" w:hanging="235"/>
      </w:pPr>
      <w:rPr/>
    </w:lvl>
    <w:lvl w:ilvl="3">
      <w:start w:val="0"/>
      <w:numFmt w:val="bullet"/>
      <w:lvlText w:val="•"/>
      <w:lvlJc w:val="left"/>
      <w:pPr>
        <w:ind w:left="2932" w:hanging="235"/>
      </w:pPr>
      <w:rPr/>
    </w:lvl>
    <w:lvl w:ilvl="4">
      <w:start w:val="0"/>
      <w:numFmt w:val="bullet"/>
      <w:lvlText w:val="•"/>
      <w:lvlJc w:val="left"/>
      <w:pPr>
        <w:ind w:left="3876" w:hanging="235"/>
      </w:pPr>
      <w:rPr/>
    </w:lvl>
    <w:lvl w:ilvl="5">
      <w:start w:val="0"/>
      <w:numFmt w:val="bullet"/>
      <w:lvlText w:val="•"/>
      <w:lvlJc w:val="left"/>
      <w:pPr>
        <w:ind w:left="4820" w:hanging="235"/>
      </w:pPr>
      <w:rPr/>
    </w:lvl>
    <w:lvl w:ilvl="6">
      <w:start w:val="0"/>
      <w:numFmt w:val="bullet"/>
      <w:lvlText w:val="•"/>
      <w:lvlJc w:val="left"/>
      <w:pPr>
        <w:ind w:left="5764" w:hanging="235"/>
      </w:pPr>
      <w:rPr/>
    </w:lvl>
    <w:lvl w:ilvl="7">
      <w:start w:val="0"/>
      <w:numFmt w:val="bullet"/>
      <w:lvlText w:val="•"/>
      <w:lvlJc w:val="left"/>
      <w:pPr>
        <w:ind w:left="6708" w:hanging="235"/>
      </w:pPr>
      <w:rPr/>
    </w:lvl>
    <w:lvl w:ilvl="8">
      <w:start w:val="0"/>
      <w:numFmt w:val="bullet"/>
      <w:lvlText w:val="•"/>
      <w:lvlJc w:val="left"/>
      <w:pPr>
        <w:ind w:left="7652" w:hanging="235"/>
      </w:pPr>
      <w:rPr/>
    </w:lvl>
  </w:abstractNum>
  <w:abstractNum w:abstractNumId="2">
    <w:lvl w:ilvl="0">
      <w:start w:val="1"/>
      <w:numFmt w:val="decimal"/>
      <w:lvlText w:val="(%1)"/>
      <w:lvlJc w:val="left"/>
      <w:pPr>
        <w:ind w:left="100" w:hanging="330"/>
      </w:pPr>
      <w:rPr>
        <w:rFonts w:ascii="Roboto" w:cs="Roboto" w:eastAsia="Roboto" w:hAnsi="Roboto"/>
        <w:i w:val="1"/>
        <w:sz w:val="22"/>
        <w:szCs w:val="22"/>
      </w:rPr>
    </w:lvl>
    <w:lvl w:ilvl="1">
      <w:start w:val="0"/>
      <w:numFmt w:val="bullet"/>
      <w:lvlText w:val="•"/>
      <w:lvlJc w:val="left"/>
      <w:pPr>
        <w:ind w:left="1044" w:hanging="330"/>
      </w:pPr>
      <w:rPr/>
    </w:lvl>
    <w:lvl w:ilvl="2">
      <w:start w:val="0"/>
      <w:numFmt w:val="bullet"/>
      <w:lvlText w:val="•"/>
      <w:lvlJc w:val="left"/>
      <w:pPr>
        <w:ind w:left="1988" w:hanging="330"/>
      </w:pPr>
      <w:rPr/>
    </w:lvl>
    <w:lvl w:ilvl="3">
      <w:start w:val="0"/>
      <w:numFmt w:val="bullet"/>
      <w:lvlText w:val="•"/>
      <w:lvlJc w:val="left"/>
      <w:pPr>
        <w:ind w:left="2932" w:hanging="330"/>
      </w:pPr>
      <w:rPr/>
    </w:lvl>
    <w:lvl w:ilvl="4">
      <w:start w:val="0"/>
      <w:numFmt w:val="bullet"/>
      <w:lvlText w:val="•"/>
      <w:lvlJc w:val="left"/>
      <w:pPr>
        <w:ind w:left="3876" w:hanging="330"/>
      </w:pPr>
      <w:rPr/>
    </w:lvl>
    <w:lvl w:ilvl="5">
      <w:start w:val="0"/>
      <w:numFmt w:val="bullet"/>
      <w:lvlText w:val="•"/>
      <w:lvlJc w:val="left"/>
      <w:pPr>
        <w:ind w:left="4820" w:hanging="330"/>
      </w:pPr>
      <w:rPr/>
    </w:lvl>
    <w:lvl w:ilvl="6">
      <w:start w:val="0"/>
      <w:numFmt w:val="bullet"/>
      <w:lvlText w:val="•"/>
      <w:lvlJc w:val="left"/>
      <w:pPr>
        <w:ind w:left="5764" w:hanging="330"/>
      </w:pPr>
      <w:rPr/>
    </w:lvl>
    <w:lvl w:ilvl="7">
      <w:start w:val="0"/>
      <w:numFmt w:val="bullet"/>
      <w:lvlText w:val="•"/>
      <w:lvlJc w:val="left"/>
      <w:pPr>
        <w:ind w:left="6708" w:hanging="330"/>
      </w:pPr>
      <w:rPr/>
    </w:lvl>
    <w:lvl w:ilvl="8">
      <w:start w:val="0"/>
      <w:numFmt w:val="bullet"/>
      <w:lvlText w:val="•"/>
      <w:lvlJc w:val="left"/>
      <w:pPr>
        <w:ind w:left="7652" w:hanging="330"/>
      </w:pPr>
      <w:rPr/>
    </w:lvl>
  </w:abstractNum>
  <w:abstractNum w:abstractNumId="3">
    <w:lvl w:ilvl="0">
      <w:start w:val="1"/>
      <w:numFmt w:val="decimal"/>
      <w:lvlText w:val="%1."/>
      <w:lvlJc w:val="left"/>
      <w:pPr>
        <w:ind w:left="339" w:hanging="239"/>
      </w:pPr>
      <w:rPr>
        <w:b w:val="1"/>
        <w:i w:val="1"/>
      </w:rPr>
    </w:lvl>
    <w:lvl w:ilvl="1">
      <w:start w:val="1"/>
      <w:numFmt w:val="lowerLetter"/>
      <w:lvlText w:val="%2."/>
      <w:lvlJc w:val="left"/>
      <w:pPr>
        <w:ind w:left="100" w:hanging="231"/>
      </w:pPr>
      <w:rPr>
        <w:rFonts w:ascii="Roboto" w:cs="Roboto" w:eastAsia="Roboto" w:hAnsi="Roboto"/>
        <w:i w:val="1"/>
        <w:sz w:val="22"/>
        <w:szCs w:val="22"/>
      </w:rPr>
    </w:lvl>
    <w:lvl w:ilvl="2">
      <w:start w:val="0"/>
      <w:numFmt w:val="bullet"/>
      <w:lvlText w:val="•"/>
      <w:lvlJc w:val="left"/>
      <w:pPr>
        <w:ind w:left="1362" w:hanging="231"/>
      </w:pPr>
      <w:rPr/>
    </w:lvl>
    <w:lvl w:ilvl="3">
      <w:start w:val="0"/>
      <w:numFmt w:val="bullet"/>
      <w:lvlText w:val="•"/>
      <w:lvlJc w:val="left"/>
      <w:pPr>
        <w:ind w:left="2384" w:hanging="231"/>
      </w:pPr>
      <w:rPr/>
    </w:lvl>
    <w:lvl w:ilvl="4">
      <w:start w:val="0"/>
      <w:numFmt w:val="bullet"/>
      <w:lvlText w:val="•"/>
      <w:lvlJc w:val="left"/>
      <w:pPr>
        <w:ind w:left="3406" w:hanging="231"/>
      </w:pPr>
      <w:rPr/>
    </w:lvl>
    <w:lvl w:ilvl="5">
      <w:start w:val="0"/>
      <w:numFmt w:val="bullet"/>
      <w:lvlText w:val="•"/>
      <w:lvlJc w:val="left"/>
      <w:pPr>
        <w:ind w:left="4428" w:hanging="231"/>
      </w:pPr>
      <w:rPr/>
    </w:lvl>
    <w:lvl w:ilvl="6">
      <w:start w:val="0"/>
      <w:numFmt w:val="bullet"/>
      <w:lvlText w:val="•"/>
      <w:lvlJc w:val="left"/>
      <w:pPr>
        <w:ind w:left="5451" w:hanging="231"/>
      </w:pPr>
      <w:rPr/>
    </w:lvl>
    <w:lvl w:ilvl="7">
      <w:start w:val="0"/>
      <w:numFmt w:val="bullet"/>
      <w:lvlText w:val="•"/>
      <w:lvlJc w:val="left"/>
      <w:pPr>
        <w:ind w:left="6473" w:hanging="231.0000000000009"/>
      </w:pPr>
      <w:rPr/>
    </w:lvl>
    <w:lvl w:ilvl="8">
      <w:start w:val="0"/>
      <w:numFmt w:val="bullet"/>
      <w:lvlText w:val="•"/>
      <w:lvlJc w:val="left"/>
      <w:pPr>
        <w:ind w:left="7495" w:hanging="23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Roboto" w:cs="Roboto" w:eastAsia="Roboto" w:hAnsi="Roboto"/>
      <w:b w:val="1"/>
      <w:i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