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63B4A" w14:textId="77777777" w:rsidR="00B2356C" w:rsidRPr="00975996" w:rsidRDefault="00B2356C" w:rsidP="00B2356C">
      <w:pPr>
        <w:spacing w:after="0" w:line="240" w:lineRule="auto"/>
        <w:rPr>
          <w:rFonts w:ascii="Times New Roman" w:hAnsi="Times New Roman"/>
          <w:b/>
          <w:sz w:val="28"/>
          <w:szCs w:val="28"/>
          <w:vertAlign w:val="superscript"/>
        </w:rPr>
      </w:pPr>
    </w:p>
    <w:p w14:paraId="7C0D6856" w14:textId="77777777" w:rsidR="00B2356C" w:rsidRPr="00067A6C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b/>
          <w:sz w:val="44"/>
          <w:szCs w:val="28"/>
        </w:rPr>
      </w:pPr>
      <w:r w:rsidRPr="00067A6C">
        <w:rPr>
          <w:rFonts w:ascii="Times New Roman" w:hAnsi="Times New Roman"/>
          <w:b/>
          <w:sz w:val="40"/>
          <w:szCs w:val="28"/>
        </w:rPr>
        <w:t>RENCANA PEMBELAJARAN SEMESTER</w:t>
      </w:r>
    </w:p>
    <w:p w14:paraId="29689F02" w14:textId="77777777" w:rsidR="00254E9A" w:rsidRPr="00975996" w:rsidRDefault="00254E9A" w:rsidP="00B2356C">
      <w:pPr>
        <w:spacing w:after="0" w:line="240" w:lineRule="auto"/>
        <w:ind w:right="-620"/>
        <w:jc w:val="center"/>
        <w:rPr>
          <w:rFonts w:ascii="Times New Roman" w:hAnsi="Times New Roman"/>
          <w:b/>
          <w:sz w:val="28"/>
          <w:szCs w:val="28"/>
        </w:rPr>
      </w:pPr>
    </w:p>
    <w:p w14:paraId="2DA8DBA1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41FE8967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5CEA0D0F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1A03CDB8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1EF7DA72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25840FA6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56590AAD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30FB719B" w14:textId="77777777" w:rsidR="00DF55E4" w:rsidRPr="00975996" w:rsidRDefault="00DF55E4" w:rsidP="00B2356C">
      <w:pPr>
        <w:spacing w:after="0" w:line="240" w:lineRule="auto"/>
        <w:ind w:right="-620"/>
        <w:jc w:val="center"/>
        <w:rPr>
          <w:rFonts w:ascii="Times New Roman" w:hAnsi="Times New Roman"/>
          <w:noProof/>
        </w:rPr>
      </w:pPr>
    </w:p>
    <w:p w14:paraId="39420A38" w14:textId="77777777" w:rsidR="00B2356C" w:rsidRPr="00975996" w:rsidRDefault="00E60748" w:rsidP="00B2356C">
      <w:pPr>
        <w:spacing w:after="0" w:line="240" w:lineRule="auto"/>
        <w:ind w:right="-620"/>
        <w:jc w:val="center"/>
        <w:rPr>
          <w:rFonts w:ascii="Times New Roman" w:hAnsi="Times New Roman"/>
          <w:sz w:val="24"/>
          <w:szCs w:val="24"/>
        </w:rPr>
      </w:pPr>
      <w:r w:rsidRPr="00975996">
        <w:rPr>
          <w:rFonts w:ascii="Times New Roman" w:hAnsi="Times New Roman"/>
          <w:noProof/>
        </w:rPr>
        <w:drawing>
          <wp:inline distT="0" distB="0" distL="0" distR="0" wp14:anchorId="1B96E4CD" wp14:editId="06D45263">
            <wp:extent cx="2381250" cy="1685925"/>
            <wp:effectExtent l="0" t="0" r="0" b="0"/>
            <wp:docPr id="1" name="Picture 10" descr="Description: Hasil gambar untuk logo un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Hasil gambar untuk logo uni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8900000" algn="b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58EE80D" w14:textId="77777777" w:rsidR="00FD6F32" w:rsidRDefault="00FD6F32" w:rsidP="00FD6F32">
      <w:pPr>
        <w:spacing w:before="19" w:after="0" w:line="240" w:lineRule="auto"/>
        <w:ind w:left="2880" w:right="-620"/>
        <w:rPr>
          <w:rFonts w:ascii="Times New Roman" w:hAnsi="Times New Roman"/>
          <w:b/>
          <w:sz w:val="24"/>
          <w:szCs w:val="24"/>
        </w:rPr>
      </w:pPr>
    </w:p>
    <w:p w14:paraId="46690F2B" w14:textId="77777777" w:rsidR="00FD6F32" w:rsidRDefault="00FD6F32" w:rsidP="00FD6F32">
      <w:pPr>
        <w:spacing w:before="19" w:after="0" w:line="240" w:lineRule="auto"/>
        <w:ind w:left="2880" w:right="-620"/>
        <w:rPr>
          <w:rFonts w:ascii="Times New Roman" w:hAnsi="Times New Roman"/>
          <w:b/>
          <w:sz w:val="24"/>
          <w:szCs w:val="24"/>
        </w:rPr>
      </w:pPr>
    </w:p>
    <w:p w14:paraId="4777B34C" w14:textId="08832AE3" w:rsidR="00B2356C" w:rsidRDefault="00FD6F32" w:rsidP="007514F3">
      <w:pPr>
        <w:spacing w:before="19" w:after="0" w:line="240" w:lineRule="auto"/>
        <w:ind w:left="2880" w:right="-6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Mata </w:t>
      </w:r>
      <w:proofErr w:type="spellStart"/>
      <w:r>
        <w:rPr>
          <w:rFonts w:ascii="Times New Roman" w:hAnsi="Times New Roman"/>
          <w:b/>
          <w:sz w:val="24"/>
          <w:szCs w:val="24"/>
        </w:rPr>
        <w:t>Kuliah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  <w:proofErr w:type="spellStart"/>
      <w:r w:rsidR="00AF351A">
        <w:rPr>
          <w:rFonts w:ascii="Times New Roman" w:hAnsi="Times New Roman"/>
          <w:b/>
          <w:sz w:val="24"/>
          <w:szCs w:val="24"/>
        </w:rPr>
        <w:t>Hukum</w:t>
      </w:r>
      <w:proofErr w:type="spellEnd"/>
      <w:r w:rsidR="00AF35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F351A">
        <w:rPr>
          <w:rFonts w:ascii="Times New Roman" w:hAnsi="Times New Roman"/>
          <w:b/>
          <w:sz w:val="24"/>
          <w:szCs w:val="24"/>
        </w:rPr>
        <w:t>Humaniter</w:t>
      </w:r>
      <w:proofErr w:type="spellEnd"/>
      <w:r w:rsidR="00AF35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F351A">
        <w:rPr>
          <w:rFonts w:ascii="Times New Roman" w:hAnsi="Times New Roman"/>
          <w:b/>
          <w:sz w:val="24"/>
          <w:szCs w:val="24"/>
        </w:rPr>
        <w:t>Internasional</w:t>
      </w:r>
      <w:proofErr w:type="spellEnd"/>
    </w:p>
    <w:p w14:paraId="562639CF" w14:textId="15621FF4" w:rsidR="00FD6F32" w:rsidRPr="00975996" w:rsidRDefault="00FD6F32" w:rsidP="007514F3">
      <w:pPr>
        <w:spacing w:before="19" w:after="0" w:line="240" w:lineRule="auto"/>
        <w:ind w:left="2880" w:right="-62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Kode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Mata </w:t>
      </w:r>
      <w:proofErr w:type="spellStart"/>
      <w:r>
        <w:rPr>
          <w:rFonts w:ascii="Times New Roman" w:hAnsi="Times New Roman"/>
          <w:b/>
          <w:sz w:val="24"/>
          <w:szCs w:val="24"/>
        </w:rPr>
        <w:t>Kuliah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14:paraId="138493D1" w14:textId="77777777" w:rsidR="00254E9A" w:rsidRPr="00975996" w:rsidRDefault="00254E9A" w:rsidP="00B2356C">
      <w:pPr>
        <w:spacing w:before="29" w:after="0" w:line="240" w:lineRule="auto"/>
        <w:ind w:right="-620"/>
        <w:jc w:val="center"/>
        <w:rPr>
          <w:rFonts w:ascii="Times New Roman" w:eastAsia="Times New Roman" w:hAnsi="Times New Roman"/>
          <w:sz w:val="24"/>
          <w:szCs w:val="24"/>
        </w:rPr>
      </w:pPr>
    </w:p>
    <w:p w14:paraId="602775B1" w14:textId="77777777" w:rsidR="00B2356C" w:rsidRPr="00975996" w:rsidRDefault="00B2356C" w:rsidP="00B2356C">
      <w:pPr>
        <w:spacing w:before="8" w:after="0" w:line="240" w:lineRule="auto"/>
        <w:ind w:right="-620"/>
        <w:rPr>
          <w:rFonts w:ascii="Times New Roman" w:eastAsia="Times New Roman" w:hAnsi="Times New Roman"/>
          <w:b/>
          <w:sz w:val="24"/>
          <w:szCs w:val="24"/>
        </w:rPr>
      </w:pPr>
    </w:p>
    <w:p w14:paraId="64DAED0D" w14:textId="77777777" w:rsidR="00254E9A" w:rsidRPr="00975996" w:rsidRDefault="00254E9A" w:rsidP="00B2356C">
      <w:pPr>
        <w:spacing w:before="8" w:after="0" w:line="240" w:lineRule="auto"/>
        <w:ind w:right="-620"/>
        <w:rPr>
          <w:rFonts w:ascii="Times New Roman" w:eastAsia="Times New Roman" w:hAnsi="Times New Roman"/>
          <w:b/>
          <w:sz w:val="24"/>
          <w:szCs w:val="24"/>
        </w:rPr>
      </w:pPr>
    </w:p>
    <w:p w14:paraId="3DC4FF30" w14:textId="77777777" w:rsidR="00254E9A" w:rsidRPr="00975996" w:rsidRDefault="00254E9A" w:rsidP="00B2356C">
      <w:pPr>
        <w:spacing w:before="8" w:after="0" w:line="240" w:lineRule="auto"/>
        <w:ind w:right="-620"/>
        <w:rPr>
          <w:rFonts w:ascii="Times New Roman" w:eastAsia="Times New Roman" w:hAnsi="Times New Roman"/>
          <w:b/>
          <w:sz w:val="24"/>
          <w:szCs w:val="24"/>
        </w:rPr>
      </w:pPr>
    </w:p>
    <w:p w14:paraId="497EAAC1" w14:textId="77777777" w:rsidR="00254E9A" w:rsidRPr="00975996" w:rsidRDefault="00254E9A" w:rsidP="00B2356C">
      <w:pPr>
        <w:spacing w:before="8" w:after="0" w:line="240" w:lineRule="auto"/>
        <w:ind w:right="-620"/>
        <w:rPr>
          <w:rFonts w:ascii="Times New Roman" w:eastAsia="Times New Roman" w:hAnsi="Times New Roman"/>
          <w:b/>
          <w:sz w:val="24"/>
          <w:szCs w:val="24"/>
        </w:rPr>
      </w:pPr>
    </w:p>
    <w:p w14:paraId="1B69918C" w14:textId="77777777" w:rsidR="00254E9A" w:rsidRPr="00975996" w:rsidRDefault="00254E9A" w:rsidP="00B2356C">
      <w:pPr>
        <w:spacing w:before="8" w:after="0" w:line="240" w:lineRule="auto"/>
        <w:ind w:right="-620"/>
        <w:rPr>
          <w:rFonts w:ascii="Times New Roman" w:eastAsia="Times New Roman" w:hAnsi="Times New Roman"/>
          <w:b/>
          <w:sz w:val="24"/>
          <w:szCs w:val="24"/>
        </w:rPr>
      </w:pPr>
    </w:p>
    <w:p w14:paraId="3C015CC2" w14:textId="77777777" w:rsidR="00254E9A" w:rsidRPr="00975996" w:rsidRDefault="00254E9A" w:rsidP="00B2356C">
      <w:pPr>
        <w:spacing w:before="8" w:after="0" w:line="240" w:lineRule="auto"/>
        <w:ind w:right="-620"/>
        <w:rPr>
          <w:rFonts w:ascii="Times New Roman" w:eastAsia="Times New Roman" w:hAnsi="Times New Roman"/>
          <w:b/>
          <w:sz w:val="24"/>
          <w:szCs w:val="24"/>
        </w:rPr>
      </w:pPr>
    </w:p>
    <w:p w14:paraId="1B506176" w14:textId="77777777" w:rsidR="00B2356C" w:rsidRDefault="00B2356C" w:rsidP="00B2356C">
      <w:pPr>
        <w:tabs>
          <w:tab w:val="left" w:pos="5322"/>
        </w:tabs>
        <w:spacing w:after="0" w:line="240" w:lineRule="auto"/>
        <w:ind w:right="-620"/>
        <w:rPr>
          <w:rFonts w:ascii="Times New Roman" w:hAnsi="Times New Roman"/>
          <w:sz w:val="24"/>
          <w:szCs w:val="24"/>
        </w:rPr>
      </w:pPr>
    </w:p>
    <w:p w14:paraId="75B79D51" w14:textId="77777777" w:rsidR="00A44A6F" w:rsidRDefault="00A44A6F" w:rsidP="00B2356C">
      <w:pPr>
        <w:tabs>
          <w:tab w:val="left" w:pos="5322"/>
        </w:tabs>
        <w:spacing w:after="0" w:line="240" w:lineRule="auto"/>
        <w:ind w:right="-620"/>
        <w:rPr>
          <w:rFonts w:ascii="Times New Roman" w:hAnsi="Times New Roman"/>
          <w:sz w:val="24"/>
          <w:szCs w:val="24"/>
        </w:rPr>
      </w:pPr>
    </w:p>
    <w:p w14:paraId="201B2822" w14:textId="77777777" w:rsidR="00A44A6F" w:rsidRPr="00975996" w:rsidRDefault="00A44A6F" w:rsidP="00B2356C">
      <w:pPr>
        <w:tabs>
          <w:tab w:val="left" w:pos="5322"/>
        </w:tabs>
        <w:spacing w:after="0" w:line="240" w:lineRule="auto"/>
        <w:ind w:right="-620"/>
        <w:rPr>
          <w:rFonts w:ascii="Times New Roman" w:hAnsi="Times New Roman"/>
          <w:sz w:val="24"/>
          <w:szCs w:val="24"/>
        </w:rPr>
      </w:pPr>
    </w:p>
    <w:p w14:paraId="4CDF75FF" w14:textId="77777777" w:rsidR="00B2356C" w:rsidRPr="00975996" w:rsidRDefault="00B2356C" w:rsidP="00B2356C">
      <w:pPr>
        <w:spacing w:after="0" w:line="240" w:lineRule="auto"/>
        <w:ind w:right="-620"/>
        <w:rPr>
          <w:rFonts w:ascii="Times New Roman" w:hAnsi="Times New Roman"/>
          <w:sz w:val="24"/>
          <w:szCs w:val="24"/>
        </w:rPr>
      </w:pPr>
    </w:p>
    <w:p w14:paraId="33BE82B7" w14:textId="5CEB04B2" w:rsidR="00B2356C" w:rsidRPr="00975996" w:rsidRDefault="00DF55E4" w:rsidP="007514F3">
      <w:pPr>
        <w:spacing w:before="29" w:after="0" w:line="240" w:lineRule="auto"/>
        <w:ind w:right="-49" w:firstLine="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75996">
        <w:rPr>
          <w:rFonts w:ascii="Times New Roman" w:eastAsia="Times New Roman" w:hAnsi="Times New Roman"/>
          <w:b/>
          <w:spacing w:val="-3"/>
          <w:sz w:val="28"/>
          <w:szCs w:val="28"/>
        </w:rPr>
        <w:t xml:space="preserve">PROGRAM STUDI </w:t>
      </w:r>
      <w:r w:rsidR="007514F3">
        <w:rPr>
          <w:rFonts w:ascii="Times New Roman" w:eastAsia="Times New Roman" w:hAnsi="Times New Roman"/>
          <w:b/>
          <w:spacing w:val="-3"/>
          <w:sz w:val="28"/>
          <w:szCs w:val="28"/>
        </w:rPr>
        <w:t>ILMU HUKUM</w:t>
      </w:r>
    </w:p>
    <w:p w14:paraId="2EA98079" w14:textId="77777777" w:rsidR="00DF55E4" w:rsidRPr="00975996" w:rsidRDefault="00B2356C" w:rsidP="00DF55E4">
      <w:pPr>
        <w:spacing w:before="29" w:after="0" w:line="240" w:lineRule="auto"/>
        <w:ind w:right="-49" w:firstLine="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75996">
        <w:rPr>
          <w:rFonts w:ascii="Times New Roman" w:eastAsia="Times New Roman" w:hAnsi="Times New Roman"/>
          <w:b/>
          <w:spacing w:val="-3"/>
          <w:sz w:val="28"/>
          <w:szCs w:val="28"/>
        </w:rPr>
        <w:t>F</w:t>
      </w:r>
      <w:r w:rsidRPr="00975996">
        <w:rPr>
          <w:rFonts w:ascii="Times New Roman" w:eastAsia="Times New Roman" w:hAnsi="Times New Roman"/>
          <w:b/>
          <w:spacing w:val="2"/>
          <w:sz w:val="28"/>
          <w:szCs w:val="28"/>
        </w:rPr>
        <w:t>A</w:t>
      </w:r>
      <w:r w:rsidRPr="00975996">
        <w:rPr>
          <w:rFonts w:ascii="Times New Roman" w:eastAsia="Times New Roman" w:hAnsi="Times New Roman"/>
          <w:b/>
          <w:spacing w:val="-2"/>
          <w:sz w:val="28"/>
          <w:szCs w:val="28"/>
        </w:rPr>
        <w:t>K</w:t>
      </w:r>
      <w:r w:rsidRPr="00975996">
        <w:rPr>
          <w:rFonts w:ascii="Times New Roman" w:eastAsia="Times New Roman" w:hAnsi="Times New Roman"/>
          <w:b/>
          <w:sz w:val="28"/>
          <w:szCs w:val="28"/>
        </w:rPr>
        <w:t>ULT</w:t>
      </w:r>
      <w:r w:rsidRPr="00975996">
        <w:rPr>
          <w:rFonts w:ascii="Times New Roman" w:eastAsia="Times New Roman" w:hAnsi="Times New Roman"/>
          <w:b/>
          <w:spacing w:val="2"/>
          <w:sz w:val="28"/>
          <w:szCs w:val="28"/>
        </w:rPr>
        <w:t>A</w:t>
      </w:r>
      <w:r w:rsidRPr="00975996">
        <w:rPr>
          <w:rFonts w:ascii="Times New Roman" w:eastAsia="Times New Roman" w:hAnsi="Times New Roman"/>
          <w:b/>
          <w:sz w:val="28"/>
          <w:szCs w:val="28"/>
        </w:rPr>
        <w:t xml:space="preserve">S </w:t>
      </w:r>
      <w:r w:rsidR="00E60748" w:rsidRPr="00975996">
        <w:rPr>
          <w:rFonts w:ascii="Times New Roman" w:eastAsia="Times New Roman" w:hAnsi="Times New Roman"/>
          <w:b/>
          <w:spacing w:val="-2"/>
          <w:sz w:val="28"/>
          <w:szCs w:val="28"/>
        </w:rPr>
        <w:t>HUKUM</w:t>
      </w:r>
      <w:r w:rsidRPr="00975996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37B25B34" w14:textId="77777777" w:rsidR="00B2356C" w:rsidRPr="00975996" w:rsidRDefault="00B2356C" w:rsidP="00B2356C">
      <w:pPr>
        <w:spacing w:before="29" w:after="0" w:line="240" w:lineRule="auto"/>
        <w:ind w:right="-49" w:firstLine="4"/>
        <w:jc w:val="center"/>
        <w:rPr>
          <w:rFonts w:ascii="Times New Roman" w:hAnsi="Times New Roman"/>
          <w:sz w:val="28"/>
          <w:szCs w:val="28"/>
        </w:rPr>
      </w:pPr>
      <w:r w:rsidRPr="00975996">
        <w:rPr>
          <w:rFonts w:ascii="Times New Roman" w:eastAsia="Times New Roman" w:hAnsi="Times New Roman"/>
          <w:b/>
          <w:sz w:val="28"/>
          <w:szCs w:val="28"/>
        </w:rPr>
        <w:t>UNIVER</w:t>
      </w:r>
      <w:r w:rsidRPr="00975996">
        <w:rPr>
          <w:rFonts w:ascii="Times New Roman" w:eastAsia="Times New Roman" w:hAnsi="Times New Roman"/>
          <w:b/>
          <w:spacing w:val="1"/>
          <w:sz w:val="28"/>
          <w:szCs w:val="28"/>
        </w:rPr>
        <w:t>S</w:t>
      </w:r>
      <w:r w:rsidRPr="00975996">
        <w:rPr>
          <w:rFonts w:ascii="Times New Roman" w:eastAsia="Times New Roman" w:hAnsi="Times New Roman"/>
          <w:b/>
          <w:sz w:val="28"/>
          <w:szCs w:val="28"/>
        </w:rPr>
        <w:t>ITAS LA</w:t>
      </w:r>
      <w:r w:rsidRPr="00975996">
        <w:rPr>
          <w:rFonts w:ascii="Times New Roman" w:eastAsia="Times New Roman" w:hAnsi="Times New Roman"/>
          <w:b/>
          <w:spacing w:val="-1"/>
          <w:sz w:val="28"/>
          <w:szCs w:val="28"/>
        </w:rPr>
        <w:t>M</w:t>
      </w:r>
      <w:r w:rsidRPr="00975996">
        <w:rPr>
          <w:rFonts w:ascii="Times New Roman" w:eastAsia="Times New Roman" w:hAnsi="Times New Roman"/>
          <w:b/>
          <w:sz w:val="28"/>
          <w:szCs w:val="28"/>
        </w:rPr>
        <w:t>PUNG</w:t>
      </w:r>
    </w:p>
    <w:p w14:paraId="5061AB0A" w14:textId="10B8A489" w:rsidR="005F635E" w:rsidRPr="00975996" w:rsidRDefault="005F451C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75996">
        <w:rPr>
          <w:rFonts w:ascii="Times New Roman" w:eastAsia="Times New Roman" w:hAnsi="Times New Roman"/>
          <w:b/>
          <w:sz w:val="28"/>
          <w:szCs w:val="28"/>
        </w:rPr>
        <w:t>20</w:t>
      </w:r>
      <w:r w:rsidR="007514F3">
        <w:rPr>
          <w:rFonts w:ascii="Times New Roman" w:eastAsia="Times New Roman" w:hAnsi="Times New Roman"/>
          <w:b/>
          <w:sz w:val="28"/>
          <w:szCs w:val="28"/>
        </w:rPr>
        <w:t>20</w:t>
      </w:r>
    </w:p>
    <w:p w14:paraId="4DEB6D9B" w14:textId="77777777" w:rsidR="005F635E" w:rsidRDefault="005F635E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BD8BE61" w14:textId="77777777" w:rsidR="00067A6C" w:rsidRDefault="00067A6C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50C7EBC" w14:textId="77777777" w:rsidR="00067A6C" w:rsidRDefault="00067A6C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B66B08F" w14:textId="77777777" w:rsidR="00067A6C" w:rsidRDefault="00067A6C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D905BFA" w14:textId="77777777" w:rsidR="00067A6C" w:rsidRDefault="00067A6C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62573BE" w14:textId="77777777" w:rsidR="00067A6C" w:rsidRDefault="00067A6C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5D60568" w14:textId="77777777" w:rsidR="00067A6C" w:rsidRPr="00975996" w:rsidRDefault="00067A6C" w:rsidP="005F635E">
      <w:pPr>
        <w:spacing w:after="0" w:line="240" w:lineRule="auto"/>
        <w:ind w:left="4078" w:right="4092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E9A4843" w14:textId="77777777" w:rsidR="000D7661" w:rsidRPr="00975996" w:rsidRDefault="00867B2A" w:rsidP="000D7661">
      <w:pPr>
        <w:jc w:val="center"/>
        <w:rPr>
          <w:rFonts w:ascii="Times New Roman" w:hAnsi="Times New Roman"/>
          <w:b/>
          <w:sz w:val="24"/>
        </w:rPr>
      </w:pPr>
      <w:r w:rsidRPr="00975996">
        <w:rPr>
          <w:rFonts w:ascii="Times New Roman" w:hAnsi="Times New Roman"/>
          <w:b/>
          <w:sz w:val="24"/>
        </w:rPr>
        <w:t xml:space="preserve">DAFTAR </w:t>
      </w:r>
      <w:r w:rsidR="00DF55E4" w:rsidRPr="00975996">
        <w:rPr>
          <w:rFonts w:ascii="Times New Roman" w:hAnsi="Times New Roman"/>
          <w:b/>
          <w:sz w:val="24"/>
        </w:rPr>
        <w:t>ISI</w:t>
      </w:r>
    </w:p>
    <w:p w14:paraId="5FD3183E" w14:textId="77777777" w:rsidR="000D7661" w:rsidRPr="00975996" w:rsidRDefault="000D7661" w:rsidP="000D7661">
      <w:pPr>
        <w:jc w:val="center"/>
        <w:rPr>
          <w:rFonts w:ascii="Times New Roman" w:hAnsi="Times New Roman"/>
          <w:b/>
          <w:sz w:val="24"/>
        </w:rPr>
      </w:pPr>
    </w:p>
    <w:p w14:paraId="4055DD90" w14:textId="77777777" w:rsidR="0005016A" w:rsidRPr="0005016A" w:rsidRDefault="0005016A" w:rsidP="0005016A">
      <w:pPr>
        <w:spacing w:line="360" w:lineRule="auto"/>
        <w:rPr>
          <w:rFonts w:ascii="Times New Roman" w:hAnsi="Times New Roman"/>
          <w:sz w:val="24"/>
          <w:lang w:val="id-ID"/>
        </w:rPr>
      </w:pPr>
      <w:r w:rsidRPr="0005016A">
        <w:rPr>
          <w:rFonts w:ascii="Times New Roman" w:hAnsi="Times New Roman"/>
          <w:sz w:val="24"/>
        </w:rPr>
        <w:t>Daftar Isi……………………………………………………………………………</w:t>
      </w:r>
      <w:r>
        <w:rPr>
          <w:rFonts w:ascii="Times New Roman" w:hAnsi="Times New Roman"/>
          <w:sz w:val="24"/>
        </w:rPr>
        <w:t>……</w:t>
      </w:r>
      <w:r>
        <w:rPr>
          <w:rFonts w:ascii="Times New Roman" w:hAnsi="Times New Roman"/>
          <w:sz w:val="24"/>
        </w:rPr>
        <w:tab/>
      </w:r>
      <w:r w:rsidRPr="0005016A">
        <w:rPr>
          <w:rFonts w:ascii="Times New Roman" w:hAnsi="Times New Roman"/>
          <w:sz w:val="24"/>
        </w:rPr>
        <w:t>ii</w:t>
      </w:r>
    </w:p>
    <w:p w14:paraId="3921AB63" w14:textId="77777777" w:rsidR="000D7661" w:rsidRPr="0005016A" w:rsidRDefault="000D7661" w:rsidP="0005016A">
      <w:pPr>
        <w:spacing w:line="360" w:lineRule="auto"/>
        <w:rPr>
          <w:rFonts w:ascii="Times New Roman" w:hAnsi="Times New Roman"/>
          <w:sz w:val="24"/>
        </w:rPr>
      </w:pPr>
      <w:proofErr w:type="spellStart"/>
      <w:r w:rsidRPr="0005016A">
        <w:rPr>
          <w:rFonts w:ascii="Times New Roman" w:hAnsi="Times New Roman"/>
          <w:sz w:val="24"/>
        </w:rPr>
        <w:t>Analisis</w:t>
      </w:r>
      <w:proofErr w:type="spellEnd"/>
      <w:r w:rsidRPr="0005016A">
        <w:rPr>
          <w:rFonts w:ascii="Times New Roman" w:hAnsi="Times New Roman"/>
          <w:sz w:val="24"/>
        </w:rPr>
        <w:t xml:space="preserve"> </w:t>
      </w:r>
      <w:proofErr w:type="spellStart"/>
      <w:r w:rsidR="003433CA" w:rsidRPr="0005016A">
        <w:rPr>
          <w:rFonts w:ascii="Times New Roman" w:hAnsi="Times New Roman"/>
          <w:sz w:val="24"/>
        </w:rPr>
        <w:t>Pembelajaran</w:t>
      </w:r>
      <w:proofErr w:type="spellEnd"/>
      <w:r w:rsidR="003433CA">
        <w:rPr>
          <w:rFonts w:ascii="Times New Roman" w:hAnsi="Times New Roman"/>
          <w:sz w:val="24"/>
        </w:rPr>
        <w:t>……………………………………………………………………</w:t>
      </w:r>
      <w:r w:rsidR="0005016A">
        <w:rPr>
          <w:rFonts w:ascii="Times New Roman" w:hAnsi="Times New Roman"/>
          <w:sz w:val="24"/>
        </w:rPr>
        <w:tab/>
        <w:t>1</w:t>
      </w:r>
    </w:p>
    <w:p w14:paraId="5BB8D925" w14:textId="77777777" w:rsidR="000D7661" w:rsidRDefault="000D7661" w:rsidP="0005016A">
      <w:pPr>
        <w:spacing w:line="360" w:lineRule="auto"/>
        <w:rPr>
          <w:rFonts w:ascii="Times New Roman" w:hAnsi="Times New Roman"/>
          <w:sz w:val="24"/>
        </w:rPr>
      </w:pPr>
      <w:proofErr w:type="spellStart"/>
      <w:r w:rsidRPr="0005016A">
        <w:rPr>
          <w:rFonts w:ascii="Times New Roman" w:hAnsi="Times New Roman"/>
          <w:sz w:val="24"/>
        </w:rPr>
        <w:t>Rencana</w:t>
      </w:r>
      <w:proofErr w:type="spellEnd"/>
      <w:r w:rsidRPr="0005016A">
        <w:rPr>
          <w:rFonts w:ascii="Times New Roman" w:hAnsi="Times New Roman"/>
          <w:sz w:val="24"/>
        </w:rPr>
        <w:t xml:space="preserve"> </w:t>
      </w:r>
      <w:proofErr w:type="spellStart"/>
      <w:r w:rsidRPr="0005016A">
        <w:rPr>
          <w:rFonts w:ascii="Times New Roman" w:hAnsi="Times New Roman"/>
          <w:sz w:val="24"/>
        </w:rPr>
        <w:t>Pengajaran</w:t>
      </w:r>
      <w:proofErr w:type="spellEnd"/>
      <w:r w:rsidRPr="0005016A">
        <w:rPr>
          <w:rFonts w:ascii="Times New Roman" w:hAnsi="Times New Roman"/>
          <w:sz w:val="24"/>
        </w:rPr>
        <w:t xml:space="preserve"> Semester (RPS)</w:t>
      </w:r>
      <w:r w:rsidR="0005016A">
        <w:rPr>
          <w:rFonts w:ascii="Times New Roman" w:hAnsi="Times New Roman"/>
          <w:sz w:val="24"/>
        </w:rPr>
        <w:t>……………………………………………………</w:t>
      </w:r>
      <w:r w:rsidR="0005016A">
        <w:rPr>
          <w:rFonts w:ascii="Times New Roman" w:hAnsi="Times New Roman"/>
          <w:sz w:val="24"/>
        </w:rPr>
        <w:tab/>
        <w:t>2</w:t>
      </w:r>
    </w:p>
    <w:p w14:paraId="5D6F34A9" w14:textId="77777777" w:rsidR="0005016A" w:rsidRPr="0005016A" w:rsidRDefault="0005016A" w:rsidP="0005016A">
      <w:pPr>
        <w:spacing w:line="360" w:lineRule="auto"/>
        <w:rPr>
          <w:rFonts w:ascii="Times New Roman" w:hAnsi="Times New Roman"/>
          <w:sz w:val="24"/>
        </w:rPr>
      </w:pPr>
      <w:proofErr w:type="spellStart"/>
      <w:r w:rsidRPr="0005016A">
        <w:rPr>
          <w:rFonts w:ascii="Times New Roman" w:hAnsi="Times New Roman"/>
          <w:sz w:val="24"/>
        </w:rPr>
        <w:t>Kontrak</w:t>
      </w:r>
      <w:proofErr w:type="spellEnd"/>
      <w:r w:rsidRPr="0005016A">
        <w:rPr>
          <w:rFonts w:ascii="Times New Roman" w:hAnsi="Times New Roman"/>
          <w:sz w:val="24"/>
        </w:rPr>
        <w:t xml:space="preserve"> </w:t>
      </w:r>
      <w:proofErr w:type="spellStart"/>
      <w:r w:rsidRPr="0005016A">
        <w:rPr>
          <w:rFonts w:ascii="Times New Roman" w:hAnsi="Times New Roman"/>
          <w:sz w:val="24"/>
        </w:rPr>
        <w:t>Kuliah</w:t>
      </w:r>
      <w:proofErr w:type="spellEnd"/>
      <w:r>
        <w:rPr>
          <w:rFonts w:ascii="Times New Roman" w:hAnsi="Times New Roman"/>
          <w:sz w:val="24"/>
        </w:rPr>
        <w:t>…………………………………………………………………………..</w:t>
      </w:r>
      <w:r w:rsidR="004739C9">
        <w:rPr>
          <w:rFonts w:ascii="Times New Roman" w:hAnsi="Times New Roman"/>
          <w:sz w:val="24"/>
        </w:rPr>
        <w:tab/>
        <w:t>13</w:t>
      </w:r>
    </w:p>
    <w:p w14:paraId="0E441788" w14:textId="77777777" w:rsidR="000D7661" w:rsidRPr="00975996" w:rsidRDefault="000D7661" w:rsidP="000D7661">
      <w:pPr>
        <w:spacing w:after="0" w:line="240" w:lineRule="auto"/>
        <w:ind w:left="2880" w:right="4092"/>
        <w:jc w:val="center"/>
        <w:rPr>
          <w:rFonts w:ascii="Times New Roman" w:eastAsia="Times New Roman" w:hAnsi="Times New Roman"/>
          <w:b/>
          <w:sz w:val="24"/>
          <w:szCs w:val="24"/>
        </w:rPr>
        <w:sectPr w:rsidR="000D7661" w:rsidRPr="00975996" w:rsidSect="003A3C25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6547719A" w14:textId="77777777" w:rsidR="006F1FCF" w:rsidRPr="00975996" w:rsidRDefault="001C55EF" w:rsidP="005F635E">
      <w:pPr>
        <w:widowControl w:val="0"/>
        <w:autoSpaceDE w:val="0"/>
        <w:autoSpaceDN w:val="0"/>
        <w:spacing w:after="0" w:line="240" w:lineRule="auto"/>
        <w:rPr>
          <w:rFonts w:ascii="Times New Roman" w:eastAsia="Book Antiqua" w:hAnsi="Times New Roman"/>
          <w:sz w:val="20"/>
        </w:rPr>
      </w:pPr>
      <w:r>
        <w:rPr>
          <w:rFonts w:ascii="Times New Roman" w:eastAsia="Book Antiqua" w:hAnsi="Times New Roman"/>
          <w:noProof/>
          <w:sz w:val="20"/>
        </w:rPr>
        <w:lastRenderedPageBreak/>
        <w:pict w14:anchorId="1A695624">
          <v:rect id="_x0000_s1085" style="position:absolute;margin-left:24.5pt;margin-top:-11pt;width:739.5pt;height:103.55pt;z-index:251660800" strokecolor="#943634 [2405]" strokeweight="1.5pt">
            <v:textbox>
              <w:txbxContent>
                <w:p w14:paraId="0D819C5F" w14:textId="4425B7BD" w:rsidR="001C55EF" w:rsidRPr="00CE26B9" w:rsidRDefault="001C55EF" w:rsidP="00AF351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CE26B9">
                    <w:rPr>
                      <w:rFonts w:ascii="Times New Roman" w:hAnsi="Times New Roman"/>
                      <w:b/>
                      <w:sz w:val="20"/>
                    </w:rPr>
                    <w:t xml:space="preserve">CPMK Mata </w:t>
                  </w:r>
                  <w:proofErr w:type="spellStart"/>
                  <w:r w:rsidRPr="00CE26B9">
                    <w:rPr>
                      <w:rFonts w:ascii="Times New Roman" w:hAnsi="Times New Roman"/>
                      <w:b/>
                      <w:sz w:val="20"/>
                    </w:rPr>
                    <w:t>Kuliah</w:t>
                  </w:r>
                  <w:proofErr w:type="spellEnd"/>
                  <w:r w:rsidRPr="00CE26B9">
                    <w:rPr>
                      <w:rFonts w:ascii="Times New Roman" w:hAnsi="Times New Roman"/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</w:rPr>
                    <w:t>Hukum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</w:rPr>
                    <w:t>Humaniter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</w:rPr>
                    <w:t>Internasional</w:t>
                  </w:r>
                  <w:proofErr w:type="spellEnd"/>
                </w:p>
                <w:p w14:paraId="0101EBDA" w14:textId="77777777" w:rsidR="007E0850" w:rsidRPr="007E0850" w:rsidRDefault="007E0850" w:rsidP="00265DED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7E0850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Memahami dan mengidentifikasi konsep dasar hukum humaniter internasional</w:t>
                  </w:r>
                </w:p>
                <w:p w14:paraId="41C1B175" w14:textId="77777777" w:rsidR="007E0850" w:rsidRPr="007E0850" w:rsidRDefault="007E0850" w:rsidP="00265DED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7E0850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Mengkualifikasi dan menganalisis </w:t>
                  </w:r>
                  <w:r w:rsidRPr="007E0850">
                    <w:rPr>
                      <w:rFonts w:ascii="Times New Roman" w:eastAsia="Book Antiqua" w:hAnsi="Times New Roman"/>
                      <w:sz w:val="18"/>
                      <w:szCs w:val="18"/>
                      <w:lang w:val="en-ID"/>
                    </w:rPr>
                    <w:t>hubungan hukum humaniter internasional lainnya dan hukum lainnya</w:t>
                  </w:r>
                </w:p>
                <w:p w14:paraId="3EC1B63D" w14:textId="77777777" w:rsidR="007E0850" w:rsidRPr="007E0850" w:rsidRDefault="007E0850" w:rsidP="00265DED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7E0850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Mengidentifikasi, dan menganalisis </w:t>
                  </w:r>
                  <w:r w:rsidRPr="007E0850">
                    <w:rPr>
                      <w:rFonts w:ascii="Times New Roman" w:eastAsia="Book Antiqua" w:hAnsi="Times New Roman"/>
                      <w:sz w:val="18"/>
                      <w:szCs w:val="18"/>
                      <w:lang w:val="en-ID"/>
                    </w:rPr>
                    <w:t>tentang perlindungan terhadap kombatan dan korban perang secara kontekstual, sistematis, dan integral</w:t>
                  </w:r>
                </w:p>
                <w:p w14:paraId="28791435" w14:textId="77777777" w:rsidR="007E0850" w:rsidRPr="007E0850" w:rsidRDefault="007E0850" w:rsidP="00265DED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7E0850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Menjelaskan dan menganalisis </w:t>
                  </w:r>
                  <w:r w:rsidRPr="007E0850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eastAsia="id-ID"/>
                    </w:rPr>
                    <w:t>mekanisme penegakan hukum humaniter internasional serta metode dan sarana perang menurut Protocol I</w:t>
                  </w:r>
                </w:p>
                <w:p w14:paraId="48090B1F" w14:textId="77777777" w:rsidR="007E0850" w:rsidRPr="007E0850" w:rsidRDefault="007E0850" w:rsidP="00265DED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7E0850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Memahami dan menganalisis </w:t>
                  </w:r>
                  <w:r w:rsidRPr="007E0850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eastAsia="id-ID"/>
                    </w:rPr>
                    <w:t>ketentuan protocol tambahan I dan hukum pidana</w:t>
                  </w:r>
                </w:p>
                <w:p w14:paraId="1DFC843F" w14:textId="77777777" w:rsidR="007E0850" w:rsidRPr="007E0850" w:rsidRDefault="007E0850" w:rsidP="00265DED">
                  <w:pPr>
                    <w:pStyle w:val="ListParagraph"/>
                    <w:numPr>
                      <w:ilvl w:val="0"/>
                      <w:numId w:val="6"/>
                    </w:num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7E0850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Memahami, menjelaskan, dan menganalisis </w:t>
                  </w:r>
                  <w:r w:rsidRPr="007E0850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eastAsia="id-ID"/>
                    </w:rPr>
                    <w:t>mekanisme penanganan pelanggaran serta peran ICRC dalam hukum humaniter internasional secara kontekstual, sistematis, dan integral</w:t>
                  </w:r>
                </w:p>
                <w:p w14:paraId="5AA61870" w14:textId="7B6A3282" w:rsidR="001C55EF" w:rsidRPr="007E0850" w:rsidRDefault="007E0850" w:rsidP="00265DED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7E0850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Menganalisis dan menjelaskan </w:t>
                  </w:r>
                  <w:r w:rsidRPr="007E0850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eastAsia="id-ID"/>
                    </w:rPr>
                    <w:t>hubungan antara hukum humaniter internasional dengan Undang-Undang Nasional secara kontekstual, sistematis, dan integral</w:t>
                  </w:r>
                  <w:r w:rsidRPr="007E0850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en-US" w:eastAsia="id-ID"/>
                    </w:rPr>
                    <w:t>.</w:t>
                  </w:r>
                </w:p>
              </w:txbxContent>
            </v:textbox>
          </v:rect>
        </w:pict>
      </w:r>
    </w:p>
    <w:p w14:paraId="00DE1FCE" w14:textId="45E777CF" w:rsidR="006F1FCF" w:rsidRPr="00975996" w:rsidRDefault="001C55EF" w:rsidP="005F635E">
      <w:pPr>
        <w:widowControl w:val="0"/>
        <w:autoSpaceDE w:val="0"/>
        <w:autoSpaceDN w:val="0"/>
        <w:spacing w:after="0" w:line="240" w:lineRule="auto"/>
        <w:rPr>
          <w:rFonts w:ascii="Times New Roman" w:eastAsia="Book Antiqua" w:hAnsi="Times New Roman"/>
          <w:sz w:val="20"/>
        </w:rPr>
        <w:sectPr w:rsidR="006F1FCF" w:rsidRPr="00975996" w:rsidSect="003A3C25">
          <w:pgSz w:w="16840" w:h="11910" w:orient="landscape"/>
          <w:pgMar w:top="840" w:right="500" w:bottom="1220" w:left="500" w:header="720" w:footer="720" w:gutter="0"/>
          <w:pgNumType w:start="1"/>
          <w:cols w:num="2" w:space="720" w:equalWidth="0">
            <w:col w:w="6361" w:space="625"/>
            <w:col w:w="8854"/>
          </w:cols>
        </w:sectPr>
      </w:pPr>
      <w:r>
        <w:rPr>
          <w:rFonts w:ascii="Times New Roman" w:eastAsia="Book Antiqua" w:hAnsi="Times New Roman"/>
          <w:noProof/>
          <w:sz w:val="20"/>
        </w:rPr>
        <w:pict w14:anchorId="4D5761A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2" type="#_x0000_t32" style="position:absolute;margin-left:588.6pt;margin-top:290.35pt;width:.05pt;height:22.85pt;flip:y;z-index:251676160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2C4A6C1C">
          <v:shape id="_x0000_s1107" type="#_x0000_t32" style="position:absolute;margin-left:580.45pt;margin-top:109.7pt;width:.05pt;height:10.15pt;flip:y;z-index:251681280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63E9F7FD">
          <v:rect id="_x0000_s1086" style="position:absolute;margin-left:23.75pt;margin-top:92.7pt;width:739.5pt;height:18.7pt;z-index:251661824" strokecolor="#17365d [2415]" strokeweight="1.5pt">
            <v:textbox style="mso-next-textbox:#_x0000_s1086">
              <w:txbxContent>
                <w:p w14:paraId="364648F5" w14:textId="77777777" w:rsidR="001C55EF" w:rsidRPr="00461D7C" w:rsidRDefault="001C55EF" w:rsidP="00CE26B9">
                  <w:pPr>
                    <w:pStyle w:val="ListParagraph"/>
                    <w:spacing w:line="240" w:lineRule="auto"/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461D7C">
                    <w:rPr>
                      <w:rFonts w:ascii="Times New Roman" w:hAnsi="Times New Roman"/>
                      <w:b/>
                      <w:lang w:val="en-US"/>
                    </w:rPr>
                    <w:t>Evaluasi</w:t>
                  </w:r>
                  <w:r>
                    <w:rPr>
                      <w:rFonts w:ascii="Times New Roman" w:hAnsi="Times New Roman"/>
                      <w:b/>
                      <w:lang w:val="en-US"/>
                    </w:rPr>
                    <w:t xml:space="preserve"> / Ujian Akhir Semester (UAS) Pertemuan</w:t>
                  </w:r>
                  <w:r w:rsidRPr="00461D7C">
                    <w:rPr>
                      <w:rFonts w:ascii="Times New Roman" w:hAnsi="Times New Roman"/>
                      <w:b/>
                      <w:lang w:val="en-US"/>
                    </w:rPr>
                    <w:t xml:space="preserve"> ke 16</w:t>
                  </w: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3E222E3C">
          <v:shape id="_x0000_s1106" type="#_x0000_t32" style="position:absolute;margin-left:583.85pt;margin-top:155.45pt;width:.05pt;height:18.1pt;flip:y;z-index:251680256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088803D8">
          <v:rect id="_x0000_s1089" style="position:absolute;margin-left:306.5pt;margin-top:176.15pt;width:459.75pt;height:35.1pt;z-index:251664896" strokecolor="#272727 [2749]" strokeweight="1pt">
            <v:textbox style="mso-next-textbox:#_x0000_s1089">
              <w:txbxContent>
                <w:p w14:paraId="60FE91D1" w14:textId="45E45766" w:rsidR="001C55EF" w:rsidRPr="00042F82" w:rsidRDefault="001C55EF" w:rsidP="00267CDD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37" w:right="142"/>
                    <w:rPr>
                      <w:rFonts w:ascii="Times New Roman" w:eastAsia="Book Antiqua" w:hAnsi="Times New Roman"/>
                    </w:rPr>
                  </w:pPr>
                  <w:r w:rsidRPr="005D19D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Sub CPMK 6</w:t>
                  </w:r>
                  <w:r w:rsidRPr="005D19DB">
                    <w:rPr>
                      <w:rFonts w:ascii="Times New Roman" w:hAnsi="Times New Roman"/>
                      <w:sz w:val="18"/>
                      <w:szCs w:val="18"/>
                    </w:rPr>
                    <w:t xml:space="preserve">: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memahami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menjelaskan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dan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menganalisis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mekanisme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penanganan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pelanggaran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serta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peran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ICRC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dalam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hukum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humaniter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internasional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secara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kontekstual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sistematis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dan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integral</w:t>
                  </w:r>
                </w:p>
                <w:p w14:paraId="212CF889" w14:textId="77777777" w:rsidR="001C55EF" w:rsidRPr="005D19DB" w:rsidRDefault="001C55EF" w:rsidP="0010150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1795ABBC">
          <v:shape id="_x0000_s1105" type="#_x0000_t32" style="position:absolute;margin-left:583.15pt;margin-top:211.25pt;width:.75pt;height:18.8pt;flip:y;z-index:251679232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0708E737">
          <v:shape id="_x0000_s1104" type="#_x0000_t32" style="position:absolute;margin-left:587pt;margin-top:254.35pt;width:0;height:12pt;flip:y;z-index:251678208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561A6311">
          <v:rect id="_x0000_s1088" style="position:absolute;margin-left:306.5pt;margin-top:123.45pt;width:458.25pt;height:32pt;z-index:251663872" strokecolor="#272727 [2749]" strokeweight="1pt">
            <v:textbox style="mso-next-textbox:#_x0000_s1088">
              <w:txbxContent>
                <w:p w14:paraId="0993C250" w14:textId="676DE12D" w:rsidR="001C55EF" w:rsidRPr="007E0850" w:rsidRDefault="001C55EF" w:rsidP="007E0850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37" w:right="142"/>
                    <w:rPr>
                      <w:rFonts w:ascii="Times New Roman" w:eastAsia="Book Antiqua" w:hAnsi="Times New Roman"/>
                    </w:rPr>
                  </w:pPr>
                  <w:r w:rsidRPr="005D19D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Sub CPMK 7</w:t>
                  </w:r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: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menganalisis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dan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menjelaskan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hubungan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antara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hukum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humaniter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internasional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dengan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undang-undang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nasional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secara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kontekstual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sistematis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proofErr w:type="gram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dan</w:t>
                  </w:r>
                  <w:proofErr w:type="spellEnd"/>
                  <w:proofErr w:type="gram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integral</w:t>
                  </w:r>
                </w:p>
                <w:p w14:paraId="04922BBE" w14:textId="77777777" w:rsidR="001C55EF" w:rsidRPr="005D19DB" w:rsidRDefault="001C55EF" w:rsidP="00BA710B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14:paraId="76A4BFBC" w14:textId="77777777" w:rsidR="001C55EF" w:rsidRPr="005D19DB" w:rsidRDefault="001C55EF" w:rsidP="00BA710B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37" w:right="142"/>
                    <w:rPr>
                      <w:rFonts w:ascii="Times New Roman" w:eastAsia="Book Antiqua" w:hAnsi="Times New Roman"/>
                      <w:sz w:val="18"/>
                      <w:szCs w:val="18"/>
                    </w:rPr>
                  </w:pPr>
                </w:p>
                <w:p w14:paraId="295C737A" w14:textId="77777777" w:rsidR="001C55EF" w:rsidRPr="005D19DB" w:rsidRDefault="001C55EF" w:rsidP="00BA710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142"/>
                    <w:rPr>
                      <w:rFonts w:ascii="Times New Roman" w:eastAsia="Book Antiqua" w:hAnsi="Times New Roman"/>
                      <w:sz w:val="18"/>
                      <w:szCs w:val="18"/>
                    </w:rPr>
                  </w:pPr>
                  <w:r w:rsidRPr="005D19DB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5D19DB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( C4</w:t>
                  </w:r>
                  <w:proofErr w:type="gramEnd"/>
                  <w:r w:rsidRPr="005D19DB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 xml:space="preserve">, A 5, P4 ) </w:t>
                  </w:r>
                  <w:proofErr w:type="spellStart"/>
                  <w:r w:rsidRPr="005D19DB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Pertemuan</w:t>
                  </w:r>
                  <w:proofErr w:type="spellEnd"/>
                  <w:r w:rsidRPr="005D19DB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19DB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Ke</w:t>
                  </w:r>
                  <w:proofErr w:type="spellEnd"/>
                  <w:r w:rsidRPr="005D19DB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 xml:space="preserve"> 11 </w:t>
                  </w:r>
                  <w:proofErr w:type="spellStart"/>
                  <w:r w:rsidRPr="005D19DB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dan</w:t>
                  </w:r>
                  <w:proofErr w:type="spellEnd"/>
                  <w:r w:rsidRPr="005D19DB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 xml:space="preserve"> 12.</w:t>
                  </w:r>
                </w:p>
                <w:p w14:paraId="5AC6E39D" w14:textId="77777777" w:rsidR="001C55EF" w:rsidRPr="005D19DB" w:rsidRDefault="001C55EF" w:rsidP="00BA710B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14:paraId="1B16E524" w14:textId="77777777" w:rsidR="001C55EF" w:rsidRPr="005D19DB" w:rsidRDefault="001C55EF" w:rsidP="00BA710B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37" w:right="142"/>
                    <w:rPr>
                      <w:rFonts w:ascii="Times New Roman" w:eastAsia="Book Antiqua" w:hAnsi="Times New Roman"/>
                      <w:sz w:val="18"/>
                      <w:szCs w:val="18"/>
                    </w:rPr>
                  </w:pPr>
                </w:p>
                <w:p w14:paraId="58614728" w14:textId="77777777" w:rsidR="001C55EF" w:rsidRPr="005D19DB" w:rsidRDefault="001C55EF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650835E8">
          <v:rect id="_x0000_s1090" style="position:absolute;margin-left:305.75pt;margin-top:230.8pt;width:459.75pt;height:22.75pt;z-index:251665920" strokecolor="#272727 [2749]" strokeweight="1pt">
            <v:textbox>
              <w:txbxContent>
                <w:p w14:paraId="30EED468" w14:textId="7F24C9CA" w:rsidR="001C55EF" w:rsidRPr="005D19DB" w:rsidRDefault="001C55EF" w:rsidP="00267CDD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142"/>
                    <w:rPr>
                      <w:rFonts w:ascii="Times New Roman" w:eastAsia="Book Antiqua" w:hAnsi="Times New Roman"/>
                      <w:sz w:val="18"/>
                      <w:szCs w:val="18"/>
                    </w:rPr>
                  </w:pPr>
                  <w:r w:rsidRPr="005D19D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Sub CPMK 5</w:t>
                  </w:r>
                  <w:r w:rsidRPr="005D19DB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 xml:space="preserve">: </w:t>
                  </w:r>
                  <w:proofErr w:type="spellStart"/>
                  <w:r w:rsidR="007E0850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memahami</w:t>
                  </w:r>
                  <w:proofErr w:type="spellEnd"/>
                  <w:r w:rsidR="007E0850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7E0850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dan</w:t>
                  </w:r>
                  <w:proofErr w:type="spellEnd"/>
                  <w:r w:rsidR="007E0850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menganalisis</w:t>
                  </w:r>
                  <w:proofErr w:type="spellEnd"/>
                  <w:r w:rsidR="007E0850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ketentuan</w:t>
                  </w:r>
                  <w:proofErr w:type="spellEnd"/>
                  <w:r w:rsidR="007E0850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 xml:space="preserve"> protocol </w:t>
                  </w:r>
                  <w:proofErr w:type="spellStart"/>
                  <w:r w:rsidR="007E0850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tambahan</w:t>
                  </w:r>
                  <w:proofErr w:type="spellEnd"/>
                  <w:r w:rsidR="007E0850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 xml:space="preserve"> I </w:t>
                  </w:r>
                  <w:proofErr w:type="spellStart"/>
                  <w:r w:rsidR="007E0850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dan</w:t>
                  </w:r>
                  <w:proofErr w:type="spellEnd"/>
                  <w:r w:rsidR="007E0850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hukum</w:t>
                  </w:r>
                  <w:proofErr w:type="spellEnd"/>
                  <w:r w:rsidR="007E0850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eastAsia="Book Antiqua" w:hAnsi="Times New Roman"/>
                      <w:sz w:val="18"/>
                      <w:szCs w:val="18"/>
                    </w:rPr>
                    <w:t>pidana</w:t>
                  </w:r>
                  <w:proofErr w:type="spellEnd"/>
                </w:p>
                <w:p w14:paraId="55576D66" w14:textId="77777777" w:rsidR="001C55EF" w:rsidRPr="005D19DB" w:rsidRDefault="001C55EF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2D201C01">
          <v:rect id="_x0000_s1094" style="position:absolute;margin-left:432.55pt;margin-top:375.55pt;width:342pt;height:38.4pt;z-index:251670016" strokecolor="#272727 [2749]" strokeweight="1pt">
            <v:textbox>
              <w:txbxContent>
                <w:p w14:paraId="5D48BF1F" w14:textId="34B4FD69" w:rsidR="001C55EF" w:rsidRPr="002D0EA4" w:rsidRDefault="001C55EF" w:rsidP="00267CDD">
                  <w:pPr>
                    <w:spacing w:after="0" w:line="240" w:lineRule="auto"/>
                    <w:ind w:left="142"/>
                    <w:rPr>
                      <w:rFonts w:ascii="Times New Roman" w:eastAsia="Book Antiqua" w:hAnsi="Times New Roman"/>
                      <w:sz w:val="18"/>
                      <w:szCs w:val="18"/>
                    </w:rPr>
                  </w:pPr>
                  <w:r w:rsidRPr="00813884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Sub CPMK 1</w:t>
                  </w:r>
                  <w:r w:rsidRPr="00813884">
                    <w:rPr>
                      <w:rFonts w:ascii="Times New Roman" w:hAnsi="Times New Roman"/>
                      <w:sz w:val="18"/>
                      <w:szCs w:val="18"/>
                    </w:rPr>
                    <w:t xml:space="preserve">: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memahami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dan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mengidentifikasi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konsep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dasar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hukum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humaniter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internasional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  <w:p w14:paraId="4AD8E94B" w14:textId="77777777" w:rsidR="001C55EF" w:rsidRPr="002D0EA4" w:rsidRDefault="001C55EF" w:rsidP="00A25B79">
                  <w:pPr>
                    <w:spacing w:line="240" w:lineRule="auto"/>
                    <w:ind w:left="142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43DF1DD1">
          <v:shape id="_x0000_s1099" type="#_x0000_t32" style="position:absolute;margin-left:339.1pt;margin-top:331.85pt;width:69.6pt;height:.75pt;flip:y;z-index:251674112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4ADD76B7">
          <v:rect id="_x0000_s1093" style="position:absolute;margin-left:408.7pt;margin-top:315.5pt;width:342pt;height:36.05pt;z-index:251668992" strokecolor="#272727 [2749]" strokeweight="1pt">
            <v:textbox>
              <w:txbxContent>
                <w:p w14:paraId="58AE02BB" w14:textId="5AECDC64" w:rsidR="001C55EF" w:rsidRPr="002D0EA4" w:rsidRDefault="001C55EF" w:rsidP="00267CDD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37" w:right="142"/>
                    <w:rPr>
                      <w:rFonts w:ascii="Times New Roman" w:eastAsia="Book Antiqua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Sub CPMK 4</w:t>
                  </w:r>
                  <w:r w:rsidRPr="002D0EA4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:</w:t>
                  </w:r>
                  <w:r w:rsidRPr="002D0EA4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menjelaskan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dan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menganalisis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mekanisme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penegakan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hukum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humaniter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internasional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serta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metode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dan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saran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perang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menurut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protocol I</w:t>
                  </w:r>
                </w:p>
                <w:p w14:paraId="26ABA0AB" w14:textId="77777777" w:rsidR="001C55EF" w:rsidRPr="002D0EA4" w:rsidRDefault="001C55EF" w:rsidP="00C10C1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015B4B69">
          <v:rect id="_x0000_s1096" style="position:absolute;margin-left:24.65pt;margin-top:313.2pt;width:314.45pt;height:39.15pt;z-index:251672064" strokecolor="#272727 [2749]" strokeweight="1pt">
            <v:textbox>
              <w:txbxContent>
                <w:p w14:paraId="6D2F4173" w14:textId="7E558666" w:rsidR="001C55EF" w:rsidRPr="002D0EA4" w:rsidRDefault="001C55EF" w:rsidP="00267CDD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37" w:right="142"/>
                    <w:rPr>
                      <w:rFonts w:ascii="Times New Roman" w:eastAsia="Book Antiqua" w:hAnsi="Times New Roman"/>
                      <w:sz w:val="18"/>
                      <w:szCs w:val="18"/>
                    </w:rPr>
                  </w:pPr>
                  <w:r w:rsidRPr="002D0EA4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Sub CPMK 3</w:t>
                  </w:r>
                  <w:r w:rsidRPr="002D0EA4">
                    <w:rPr>
                      <w:rFonts w:ascii="Times New Roman" w:hAnsi="Times New Roman"/>
                      <w:sz w:val="18"/>
                      <w:szCs w:val="18"/>
                    </w:rPr>
                    <w:t xml:space="preserve">: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mengidentifikasi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dan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menganalisis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tentang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perlindungan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terhadap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kombatan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dan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korban</w:t>
                  </w:r>
                  <w:proofErr w:type="spellEnd"/>
                  <w:proofErr w:type="gram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perang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secara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kontekstual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sistematis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dan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integral</w:t>
                  </w:r>
                </w:p>
                <w:p w14:paraId="48EECEFA" w14:textId="77777777" w:rsidR="001C55EF" w:rsidRPr="002D0EA4" w:rsidRDefault="001C55EF" w:rsidP="00C10C1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73801B2E">
          <v:shape id="_x0000_s1100" type="#_x0000_t32" style="position:absolute;margin-left:197.35pt;margin-top:353.5pt;width:0;height:20.5pt;flip:y;z-index:251675136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715EEC58">
          <v:shape id="_x0000_s1114" type="#_x0000_t32" style="position:absolute;margin-left:388.55pt;margin-top:395pt;width:44pt;height:.55pt;flip:x;z-index:251685376" o:connectortype="straight">
            <v:stroke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7B9AEBF7">
          <v:rect id="_x0000_s1095" style="position:absolute;margin-left:26pt;margin-top:375.55pt;width:361.5pt;height:39.2pt;z-index:251671040" strokecolor="#272727 [2749]" strokeweight="1pt">
            <v:textbox>
              <w:txbxContent>
                <w:p w14:paraId="112198B7" w14:textId="44CBD4D1" w:rsidR="001C55EF" w:rsidRDefault="001C55EF" w:rsidP="002D0EA4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37" w:right="142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D0EA4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Sub CPMK 2</w:t>
                  </w:r>
                  <w:r w:rsidRPr="002D0EA4">
                    <w:rPr>
                      <w:rFonts w:ascii="Times New Roman" w:hAnsi="Times New Roman"/>
                      <w:sz w:val="18"/>
                      <w:szCs w:val="18"/>
                    </w:rPr>
                    <w:t xml:space="preserve">: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mengkualifikasi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dan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menganalisis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hubungan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hukum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humaniter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internasional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dan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hukum</w:t>
                  </w:r>
                  <w:proofErr w:type="spellEnd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0850">
                    <w:rPr>
                      <w:rFonts w:ascii="Times New Roman" w:hAnsi="Times New Roman"/>
                      <w:sz w:val="18"/>
                      <w:szCs w:val="18"/>
                    </w:rPr>
                    <w:t>lainnya</w:t>
                  </w:r>
                  <w:proofErr w:type="spellEnd"/>
                </w:p>
                <w:p w14:paraId="0185B4E1" w14:textId="77777777" w:rsidR="001C55EF" w:rsidRPr="002D0EA4" w:rsidRDefault="001C55EF" w:rsidP="00A25B79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017B5532">
          <v:shape id="_x0000_s1111" type="#_x0000_t32" style="position:absolute;margin-left:611.5pt;margin-top:414.75pt;width:.05pt;height:24.75pt;flip:y;z-index:251683328" o:connectortype="straight" strokecolor="#0070c0" strokeweight="1.5pt">
            <v:stroke dashstyle="dashDot" endarrow="block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21DB9F4F">
          <v:shape id="_x0000_s1112" type="#_x0000_t32" style="position:absolute;margin-left:501.95pt;margin-top:440.45pt;width:108.35pt;height:.05pt;flip:x;z-index:251684352" o:connectortype="straight" strokecolor="#0070c0" strokeweight="1.5pt">
            <v:stroke dashstyle="dashDot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6187B164">
          <v:rect id="Rectangle 101" o:spid="_x0000_s1108" style="position:absolute;margin-left:281pt;margin-top:433.6pt;width:220.95pt;height:19.85pt;z-index:-251634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" filled="f" strokecolor="windowText" strokeweight="1pt">
            <v:textbox style="mso-next-textbox:#Rectangle 101">
              <w:txbxContent>
                <w:p w14:paraId="46D8FACB" w14:textId="43125F5B" w:rsidR="001C55EF" w:rsidRPr="00A44A6F" w:rsidRDefault="001C55EF" w:rsidP="00AF351A">
                  <w:pPr>
                    <w:jc w:val="center"/>
                    <w:rPr>
                      <w:rFonts w:ascii="Times New Roman" w:hAnsi="Times New Roman"/>
                      <w:b/>
                      <w:color w:val="0D0D0D"/>
                      <w:lang w:val="en-ID"/>
                    </w:rPr>
                  </w:pPr>
                  <w:proofErr w:type="spellStart"/>
                  <w:r w:rsidRPr="00A44A6F">
                    <w:rPr>
                      <w:rFonts w:ascii="Times New Roman" w:hAnsi="Times New Roman"/>
                      <w:b/>
                      <w:lang w:val="en-ID"/>
                    </w:rPr>
                    <w:t>P</w:t>
                  </w:r>
                  <w:r>
                    <w:rPr>
                      <w:rFonts w:ascii="Times New Roman" w:hAnsi="Times New Roman"/>
                      <w:b/>
                      <w:color w:val="0D0D0D"/>
                      <w:lang w:val="en-ID"/>
                    </w:rPr>
                    <w:t>emahaman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D0D0D"/>
                      <w:lang w:val="en-ID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D0D0D"/>
                      <w:lang w:val="en-ID"/>
                    </w:rPr>
                    <w:t>Hk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D0D0D"/>
                      <w:lang w:val="en-ID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D0D0D"/>
                      <w:lang w:val="en-ID"/>
                    </w:rPr>
                    <w:t>Humaniter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D0D0D"/>
                      <w:lang w:val="en-ID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D0D0D"/>
                      <w:lang w:val="en-ID"/>
                    </w:rPr>
                    <w:t>Internasional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eastAsia="Book Antiqua" w:hAnsi="Times New Roman"/>
          <w:noProof/>
          <w:sz w:val="20"/>
        </w:rPr>
        <w:pict w14:anchorId="2668A52E">
          <v:shapetype id="_x0000_t202" coordsize="21600,21600" o:spt="202" path="m,l,21600r21600,l21600,xe">
            <v:stroke joinstyle="miter"/>
            <v:path gradientshapeok="t" o:connecttype="rect"/>
          </v:shapetype>
          <v:shape id="Text Box 73" o:spid="_x0000_s1092" type="#_x0000_t202" style="position:absolute;margin-left:49.65pt;margin-top:139.3pt;width:219pt;height:82.45pt;z-index:2516679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" filled="f" strokecolor="#001f5f" strokeweight="2pt">
            <v:textbox style="mso-next-textbox:#Text Box 73" inset="0,0,0,0">
              <w:txbxContent>
                <w:p w14:paraId="381C707B" w14:textId="1D4C951F" w:rsidR="001C55EF" w:rsidRPr="00975996" w:rsidRDefault="001C55EF" w:rsidP="00AF351A">
                  <w:pPr>
                    <w:spacing w:before="74"/>
                    <w:ind w:left="245" w:right="252" w:firstLine="9"/>
                    <w:jc w:val="center"/>
                    <w:rPr>
                      <w:rFonts w:ascii="Times New Roman" w:hAnsi="Times New Roman"/>
                      <w:b/>
                      <w:sz w:val="28"/>
                      <w:lang w:val="en-ID"/>
                    </w:rPr>
                  </w:pPr>
                  <w:r w:rsidRPr="00975996">
                    <w:rPr>
                      <w:rFonts w:ascii="Times New Roman" w:hAnsi="Times New Roman"/>
                      <w:b/>
                      <w:sz w:val="28"/>
                    </w:rPr>
                    <w:t xml:space="preserve">Diagram </w:t>
                  </w:r>
                  <w:proofErr w:type="spellStart"/>
                  <w:r w:rsidRPr="00975996">
                    <w:rPr>
                      <w:rFonts w:ascii="Times New Roman" w:hAnsi="Times New Roman"/>
                      <w:b/>
                      <w:sz w:val="28"/>
                    </w:rPr>
                    <w:t>Alir</w:t>
                  </w:r>
                  <w:proofErr w:type="spellEnd"/>
                  <w:r w:rsidRPr="00975996">
                    <w:rPr>
                      <w:rFonts w:ascii="Times New Roman" w:hAnsi="Times New Roman"/>
                      <w:b/>
                      <w:sz w:val="28"/>
                    </w:rPr>
                    <w:t xml:space="preserve"> </w:t>
                  </w:r>
                  <w:proofErr w:type="spellStart"/>
                  <w:r w:rsidRPr="00975996">
                    <w:rPr>
                      <w:rFonts w:ascii="Times New Roman" w:hAnsi="Times New Roman"/>
                      <w:b/>
                      <w:sz w:val="28"/>
                    </w:rPr>
                    <w:t>Analisis</w:t>
                  </w:r>
                  <w:proofErr w:type="spellEnd"/>
                  <w:r w:rsidRPr="00975996">
                    <w:rPr>
                      <w:rFonts w:ascii="Times New Roman" w:hAnsi="Times New Roman"/>
                      <w:b/>
                      <w:sz w:val="28"/>
                    </w:rPr>
                    <w:t xml:space="preserve"> </w:t>
                  </w:r>
                  <w:proofErr w:type="spellStart"/>
                  <w:r w:rsidRPr="00975996">
                    <w:rPr>
                      <w:rFonts w:ascii="Times New Roman" w:hAnsi="Times New Roman"/>
                      <w:b/>
                      <w:sz w:val="28"/>
                    </w:rPr>
                    <w:t>Pembelajaran</w:t>
                  </w:r>
                  <w:proofErr w:type="spellEnd"/>
                  <w:r w:rsidRPr="00975996">
                    <w:rPr>
                      <w:rFonts w:ascii="Times New Roman" w:hAnsi="Times New Roman"/>
                      <w:b/>
                      <w:sz w:val="28"/>
                    </w:rPr>
                    <w:t xml:space="preserve"> Mata </w:t>
                  </w:r>
                  <w:proofErr w:type="spellStart"/>
                  <w:r w:rsidRPr="00975996">
                    <w:rPr>
                      <w:rFonts w:ascii="Times New Roman" w:hAnsi="Times New Roman"/>
                      <w:b/>
                      <w:sz w:val="28"/>
                    </w:rPr>
                    <w:t>Kuliah</w:t>
                  </w:r>
                  <w:proofErr w:type="spellEnd"/>
                  <w:r w:rsidRPr="00975996">
                    <w:rPr>
                      <w:rFonts w:ascii="Times New Roman" w:hAnsi="Times New Roman"/>
                      <w:b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lang w:val="en-ID"/>
                    </w:rPr>
                    <w:t>Hukum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8"/>
                      <w:lang w:val="en-ID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lang w:val="en-ID"/>
                    </w:rPr>
                    <w:t>Humaniter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8"/>
                      <w:lang w:val="en-ID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lang w:val="en-ID"/>
                    </w:rPr>
                    <w:t>Internasional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ascii="Times New Roman" w:eastAsia="Book Antiqua" w:hAnsi="Times New Roman"/>
          <w:noProof/>
          <w:sz w:val="20"/>
        </w:rPr>
        <w:pict w14:anchorId="149FA083">
          <v:rect id="_x0000_s1091" style="position:absolute;margin-left:26pt;margin-top:269.05pt;width:739.5pt;height:20.25pt;z-index:251666944" strokecolor="#17365d [2415]" strokeweight="1.5pt">
            <v:textbox style="mso-next-textbox:#_x0000_s1091">
              <w:txbxContent>
                <w:p w14:paraId="0EBA1598" w14:textId="77777777" w:rsidR="001C55EF" w:rsidRPr="00461D7C" w:rsidRDefault="001C55EF" w:rsidP="00CE26B9">
                  <w:pPr>
                    <w:pStyle w:val="ListParagraph"/>
                    <w:spacing w:line="240" w:lineRule="auto"/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461D7C">
                    <w:rPr>
                      <w:rFonts w:ascii="Times New Roman" w:hAnsi="Times New Roman"/>
                      <w:b/>
                      <w:lang w:val="en-US"/>
                    </w:rPr>
                    <w:t>Evaluasi / Ujian Tengah Semester (UTS) Pertemuan ke- 8</w:t>
                  </w:r>
                </w:p>
              </w:txbxContent>
            </v:textbox>
          </v:rect>
        </w:pict>
      </w:r>
    </w:p>
    <w:tbl>
      <w:tblPr>
        <w:tblW w:w="1551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5"/>
        <w:gridCol w:w="1574"/>
        <w:gridCol w:w="947"/>
        <w:gridCol w:w="1587"/>
        <w:gridCol w:w="1728"/>
        <w:gridCol w:w="3534"/>
        <w:gridCol w:w="1224"/>
        <w:gridCol w:w="2797"/>
      </w:tblGrid>
      <w:tr w:rsidR="005F635E" w:rsidRPr="00975996" w14:paraId="0E579134" w14:textId="77777777" w:rsidTr="00036392">
        <w:trPr>
          <w:trHeight w:val="1396"/>
        </w:trPr>
        <w:tc>
          <w:tcPr>
            <w:tcW w:w="2125" w:type="dxa"/>
            <w:shd w:val="clear" w:color="auto" w:fill="E7E6E6"/>
          </w:tcPr>
          <w:p w14:paraId="6476C2CD" w14:textId="77777777" w:rsidR="005F635E" w:rsidRPr="00975996" w:rsidRDefault="00E60748" w:rsidP="005F635E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Book Antiqua" w:hAnsi="Times New Roman"/>
                <w:sz w:val="23"/>
              </w:rPr>
            </w:pPr>
            <w:r w:rsidRPr="00975996">
              <w:rPr>
                <w:rFonts w:ascii="Times New Roman" w:hAnsi="Times New Roman"/>
                <w:noProof/>
              </w:rPr>
              <w:lastRenderedPageBreak/>
              <w:drawing>
                <wp:anchor distT="0" distB="0" distL="114300" distR="114300" simplePos="0" relativeHeight="251655680" behindDoc="0" locked="0" layoutInCell="1" allowOverlap="1" wp14:anchorId="69B191AF" wp14:editId="5C2ECA4D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21590</wp:posOffset>
                  </wp:positionV>
                  <wp:extent cx="786130" cy="781050"/>
                  <wp:effectExtent l="19050" t="0" r="0" b="0"/>
                  <wp:wrapNone/>
                  <wp:docPr id="31" name="Picture 1" descr="C:\Users\User\Downloads\LOGO UNI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LOGO UNI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B1C2FAE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475" w:right="446" w:firstLine="244"/>
              <w:rPr>
                <w:rFonts w:ascii="Times New Roman" w:eastAsia="Book Antiqua" w:hAnsi="Times New Roman"/>
                <w:b/>
              </w:rPr>
            </w:pPr>
          </w:p>
        </w:tc>
        <w:tc>
          <w:tcPr>
            <w:tcW w:w="13391" w:type="dxa"/>
            <w:gridSpan w:val="7"/>
            <w:shd w:val="clear" w:color="auto" w:fill="E7E6E6"/>
          </w:tcPr>
          <w:p w14:paraId="435DF928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1" w:after="0" w:line="384" w:lineRule="exact"/>
              <w:ind w:left="107"/>
              <w:jc w:val="center"/>
              <w:rPr>
                <w:rFonts w:ascii="Times New Roman" w:eastAsia="Book Antiqua" w:hAnsi="Times New Roman"/>
                <w:b/>
                <w:sz w:val="28"/>
                <w:szCs w:val="28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sz w:val="28"/>
                <w:szCs w:val="28"/>
                <w:lang w:val="en-ID"/>
              </w:rPr>
              <w:t>UNIVERSITAS LAMPUNG</w:t>
            </w:r>
          </w:p>
          <w:p w14:paraId="072C504C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335" w:lineRule="exact"/>
              <w:ind w:left="107"/>
              <w:jc w:val="center"/>
              <w:rPr>
                <w:rFonts w:ascii="Times New Roman" w:eastAsia="Book Antiqua" w:hAnsi="Times New Roman"/>
                <w:b/>
                <w:sz w:val="28"/>
                <w:szCs w:val="28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sz w:val="28"/>
                <w:szCs w:val="28"/>
              </w:rPr>
              <w:t xml:space="preserve">FAKULTAS </w:t>
            </w:r>
            <w:r w:rsidR="00036392" w:rsidRPr="00975996">
              <w:rPr>
                <w:rFonts w:ascii="Times New Roman" w:eastAsia="Book Antiqua" w:hAnsi="Times New Roman"/>
                <w:b/>
                <w:sz w:val="28"/>
                <w:szCs w:val="28"/>
                <w:lang w:val="en-ID"/>
              </w:rPr>
              <w:t>HUKUM</w:t>
            </w:r>
          </w:p>
          <w:p w14:paraId="4A112224" w14:textId="5272A625" w:rsidR="005F635E" w:rsidRPr="00975996" w:rsidRDefault="007514F3" w:rsidP="005F635E">
            <w:pPr>
              <w:widowControl w:val="0"/>
              <w:autoSpaceDE w:val="0"/>
              <w:autoSpaceDN w:val="0"/>
              <w:spacing w:after="0" w:line="337" w:lineRule="exact"/>
              <w:ind w:left="107"/>
              <w:jc w:val="center"/>
              <w:rPr>
                <w:rFonts w:ascii="Times New Roman" w:eastAsia="Book Antiqua" w:hAnsi="Times New Roman"/>
                <w:b/>
                <w:sz w:val="28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8"/>
                <w:szCs w:val="28"/>
              </w:rPr>
              <w:t>PROGRAM STUDI</w:t>
            </w:r>
            <w:r w:rsidR="006F1FCF" w:rsidRPr="00975996">
              <w:rPr>
                <w:rFonts w:ascii="Times New Roman" w:eastAsia="Book Antiqua" w:hAnsi="Times New Roman"/>
                <w:b/>
                <w:sz w:val="28"/>
                <w:szCs w:val="28"/>
              </w:rPr>
              <w:t xml:space="preserve"> ILMU HUKUM</w:t>
            </w:r>
          </w:p>
        </w:tc>
      </w:tr>
      <w:tr w:rsidR="005F635E" w:rsidRPr="00975996" w14:paraId="148181A6" w14:textId="77777777" w:rsidTr="005F635E">
        <w:trPr>
          <w:trHeight w:val="335"/>
        </w:trPr>
        <w:tc>
          <w:tcPr>
            <w:tcW w:w="15516" w:type="dxa"/>
            <w:gridSpan w:val="8"/>
            <w:shd w:val="clear" w:color="auto" w:fill="E7E6E6"/>
          </w:tcPr>
          <w:p w14:paraId="506A2E5D" w14:textId="77777777" w:rsidR="005F635E" w:rsidRPr="00975996" w:rsidRDefault="005F635E" w:rsidP="00975996">
            <w:pPr>
              <w:widowControl w:val="0"/>
              <w:autoSpaceDE w:val="0"/>
              <w:autoSpaceDN w:val="0"/>
              <w:spacing w:after="0" w:line="315" w:lineRule="exact"/>
              <w:ind w:left="2149" w:right="42"/>
              <w:jc w:val="center"/>
              <w:rPr>
                <w:rFonts w:ascii="Times New Roman" w:eastAsia="Book Antiqua" w:hAnsi="Times New Roman"/>
                <w:b/>
                <w:sz w:val="28"/>
              </w:rPr>
            </w:pPr>
            <w:r w:rsidRPr="00975996">
              <w:rPr>
                <w:rFonts w:ascii="Times New Roman" w:eastAsia="Book Antiqua" w:hAnsi="Times New Roman"/>
                <w:b/>
                <w:sz w:val="28"/>
              </w:rPr>
              <w:t>RENCANA PEMBELAJARAN SEMESTER (RPS)</w:t>
            </w:r>
          </w:p>
        </w:tc>
      </w:tr>
      <w:tr w:rsidR="005F635E" w:rsidRPr="00975996" w14:paraId="04880C8D" w14:textId="77777777" w:rsidTr="005F635E">
        <w:trPr>
          <w:trHeight w:val="340"/>
        </w:trPr>
        <w:tc>
          <w:tcPr>
            <w:tcW w:w="15516" w:type="dxa"/>
            <w:gridSpan w:val="8"/>
            <w:shd w:val="clear" w:color="auto" w:fill="E7E6E6"/>
          </w:tcPr>
          <w:p w14:paraId="47578B4E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</w:rPr>
            </w:pPr>
          </w:p>
        </w:tc>
      </w:tr>
      <w:tr w:rsidR="005F635E" w:rsidRPr="00975996" w14:paraId="30039F78" w14:textId="77777777" w:rsidTr="006E28FF">
        <w:trPr>
          <w:trHeight w:val="528"/>
        </w:trPr>
        <w:tc>
          <w:tcPr>
            <w:tcW w:w="4646" w:type="dxa"/>
            <w:gridSpan w:val="3"/>
            <w:shd w:val="clear" w:color="auto" w:fill="E7E6E6"/>
          </w:tcPr>
          <w:p w14:paraId="72562F32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110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Nama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Mata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Kuliah</w:t>
            </w:r>
            <w:proofErr w:type="spellEnd"/>
          </w:p>
        </w:tc>
        <w:tc>
          <w:tcPr>
            <w:tcW w:w="1587" w:type="dxa"/>
            <w:shd w:val="clear" w:color="auto" w:fill="E7E6E6"/>
          </w:tcPr>
          <w:p w14:paraId="6F5D9748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Kode Mata</w:t>
            </w:r>
          </w:p>
          <w:p w14:paraId="7481AAC0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108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Kuliah</w:t>
            </w:r>
            <w:proofErr w:type="spellEnd"/>
          </w:p>
        </w:tc>
        <w:tc>
          <w:tcPr>
            <w:tcW w:w="5262" w:type="dxa"/>
            <w:gridSpan w:val="2"/>
            <w:shd w:val="clear" w:color="auto" w:fill="E7E6E6"/>
          </w:tcPr>
          <w:p w14:paraId="2D8082DC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129" w:after="0" w:line="240" w:lineRule="auto"/>
              <w:ind w:left="1957" w:right="1940"/>
              <w:jc w:val="center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Bobot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(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sks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>)</w:t>
            </w:r>
          </w:p>
        </w:tc>
        <w:tc>
          <w:tcPr>
            <w:tcW w:w="1224" w:type="dxa"/>
            <w:shd w:val="clear" w:color="auto" w:fill="E7E6E6"/>
          </w:tcPr>
          <w:p w14:paraId="3628F62F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92" w:right="164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Semester</w:t>
            </w:r>
          </w:p>
        </w:tc>
        <w:tc>
          <w:tcPr>
            <w:tcW w:w="2797" w:type="dxa"/>
            <w:shd w:val="clear" w:color="auto" w:fill="E7E6E6"/>
          </w:tcPr>
          <w:p w14:paraId="5C792EC2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Tgl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Penyusunan</w:t>
            </w:r>
            <w:proofErr w:type="spellEnd"/>
          </w:p>
        </w:tc>
      </w:tr>
      <w:tr w:rsidR="005F635E" w:rsidRPr="00975996" w14:paraId="6B102C49" w14:textId="77777777" w:rsidTr="006E28FF">
        <w:trPr>
          <w:trHeight w:val="273"/>
        </w:trPr>
        <w:tc>
          <w:tcPr>
            <w:tcW w:w="4646" w:type="dxa"/>
            <w:gridSpan w:val="3"/>
          </w:tcPr>
          <w:p w14:paraId="16099404" w14:textId="260FE26C" w:rsidR="005F635E" w:rsidRPr="00975996" w:rsidRDefault="007514F3" w:rsidP="00852CB8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Book Antiqua" w:hAnsi="Times New Roman"/>
                <w:b/>
                <w:lang w:val="en-ID"/>
              </w:rPr>
            </w:pPr>
            <w:r>
              <w:rPr>
                <w:rFonts w:ascii="Times New Roman" w:eastAsia="Book Antiqua" w:hAnsi="Times New Roman"/>
                <w:b/>
                <w:lang w:val="en-ID"/>
              </w:rPr>
              <w:t xml:space="preserve"> </w:t>
            </w:r>
            <w:proofErr w:type="spellStart"/>
            <w:r w:rsidR="00852CB8">
              <w:rPr>
                <w:rFonts w:ascii="Times New Roman" w:eastAsia="Book Antiqua" w:hAnsi="Times New Roman"/>
                <w:b/>
                <w:lang w:val="en-ID"/>
              </w:rPr>
              <w:t>Hukum</w:t>
            </w:r>
            <w:proofErr w:type="spellEnd"/>
            <w:r w:rsidR="00852CB8">
              <w:rPr>
                <w:rFonts w:ascii="Times New Roman" w:eastAsia="Book Antiqua" w:hAnsi="Times New Roman"/>
                <w:b/>
                <w:lang w:val="en-ID"/>
              </w:rPr>
              <w:t xml:space="preserve"> </w:t>
            </w:r>
            <w:proofErr w:type="spellStart"/>
            <w:r w:rsidR="00852CB8">
              <w:rPr>
                <w:rFonts w:ascii="Times New Roman" w:eastAsia="Book Antiqua" w:hAnsi="Times New Roman"/>
                <w:b/>
                <w:lang w:val="en-ID"/>
              </w:rPr>
              <w:t>Humaniter</w:t>
            </w:r>
            <w:proofErr w:type="spellEnd"/>
            <w:r w:rsidR="00852CB8">
              <w:rPr>
                <w:rFonts w:ascii="Times New Roman" w:eastAsia="Book Antiqua" w:hAnsi="Times New Roman"/>
                <w:b/>
                <w:lang w:val="en-ID"/>
              </w:rPr>
              <w:t xml:space="preserve"> </w:t>
            </w:r>
            <w:proofErr w:type="spellStart"/>
            <w:r w:rsidR="00852CB8">
              <w:rPr>
                <w:rFonts w:ascii="Times New Roman" w:eastAsia="Book Antiqua" w:hAnsi="Times New Roman"/>
                <w:b/>
                <w:lang w:val="en-ID"/>
              </w:rPr>
              <w:t>Internasional</w:t>
            </w:r>
            <w:bookmarkStart w:id="0" w:name="_GoBack"/>
            <w:bookmarkEnd w:id="0"/>
            <w:proofErr w:type="spellEnd"/>
          </w:p>
        </w:tc>
        <w:tc>
          <w:tcPr>
            <w:tcW w:w="1587" w:type="dxa"/>
          </w:tcPr>
          <w:p w14:paraId="088013A1" w14:textId="11E1331B" w:rsidR="005F635E" w:rsidRPr="00975996" w:rsidRDefault="005F635E" w:rsidP="004641E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62" w:type="dxa"/>
            <w:gridSpan w:val="2"/>
          </w:tcPr>
          <w:p w14:paraId="347DC77A" w14:textId="03353586" w:rsidR="005F635E" w:rsidRPr="00975996" w:rsidRDefault="00267CDD" w:rsidP="005F635E">
            <w:pPr>
              <w:widowControl w:val="0"/>
              <w:autoSpaceDE w:val="0"/>
              <w:autoSpaceDN w:val="0"/>
              <w:spacing w:after="0" w:line="253" w:lineRule="exact"/>
              <w:ind w:left="16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3</w:t>
            </w:r>
          </w:p>
        </w:tc>
        <w:tc>
          <w:tcPr>
            <w:tcW w:w="1224" w:type="dxa"/>
          </w:tcPr>
          <w:p w14:paraId="585A71CE" w14:textId="6AC63454" w:rsidR="005F635E" w:rsidRPr="00975996" w:rsidRDefault="00BF471B" w:rsidP="005F635E">
            <w:pPr>
              <w:widowControl w:val="0"/>
              <w:autoSpaceDE w:val="0"/>
              <w:autoSpaceDN w:val="0"/>
              <w:spacing w:after="0" w:line="253" w:lineRule="exact"/>
              <w:ind w:left="12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4</w:t>
            </w:r>
          </w:p>
        </w:tc>
        <w:tc>
          <w:tcPr>
            <w:tcW w:w="2797" w:type="dxa"/>
          </w:tcPr>
          <w:p w14:paraId="20CCC78D" w14:textId="11C17E17" w:rsidR="005F635E" w:rsidRPr="00975996" w:rsidRDefault="007514F3" w:rsidP="005F635E">
            <w:pPr>
              <w:widowControl w:val="0"/>
              <w:autoSpaceDE w:val="0"/>
              <w:autoSpaceDN w:val="0"/>
              <w:spacing w:after="0" w:line="253" w:lineRule="exact"/>
              <w:ind w:left="107"/>
              <w:rPr>
                <w:rFonts w:ascii="Times New Roman" w:eastAsia="Book Antiqua" w:hAnsi="Times New Roman"/>
              </w:rPr>
            </w:pPr>
            <w:proofErr w:type="spellStart"/>
            <w:r>
              <w:rPr>
                <w:rFonts w:ascii="Times New Roman" w:eastAsia="Book Antiqua" w:hAnsi="Times New Roman"/>
              </w:rPr>
              <w:t>Juni</w:t>
            </w:r>
            <w:proofErr w:type="spellEnd"/>
            <w:r>
              <w:rPr>
                <w:rFonts w:ascii="Times New Roman" w:eastAsia="Book Antiqua" w:hAnsi="Times New Roman"/>
              </w:rPr>
              <w:t xml:space="preserve"> 2020</w:t>
            </w:r>
          </w:p>
        </w:tc>
      </w:tr>
      <w:tr w:rsidR="005F635E" w:rsidRPr="00975996" w14:paraId="2906596A" w14:textId="77777777" w:rsidTr="006E28FF">
        <w:trPr>
          <w:trHeight w:val="532"/>
        </w:trPr>
        <w:tc>
          <w:tcPr>
            <w:tcW w:w="4646" w:type="dxa"/>
            <w:gridSpan w:val="3"/>
            <w:vMerge w:val="restart"/>
          </w:tcPr>
          <w:p w14:paraId="667FD1F8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110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Otorisasi</w:t>
            </w:r>
            <w:proofErr w:type="spellEnd"/>
          </w:p>
        </w:tc>
        <w:tc>
          <w:tcPr>
            <w:tcW w:w="3315" w:type="dxa"/>
            <w:gridSpan w:val="2"/>
            <w:shd w:val="clear" w:color="auto" w:fill="E7E6E6"/>
          </w:tcPr>
          <w:p w14:paraId="50A71533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52" w:right="139"/>
              <w:jc w:val="center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Nama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Koordinator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Pengembang</w:t>
            </w:r>
            <w:proofErr w:type="spellEnd"/>
          </w:p>
          <w:p w14:paraId="34E513E7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3" w:after="0" w:line="244" w:lineRule="exact"/>
              <w:ind w:left="165" w:right="156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RPS</w:t>
            </w:r>
          </w:p>
        </w:tc>
        <w:tc>
          <w:tcPr>
            <w:tcW w:w="3534" w:type="dxa"/>
            <w:shd w:val="clear" w:color="auto" w:fill="E7E6E6"/>
          </w:tcPr>
          <w:p w14:paraId="53395E9B" w14:textId="77777777" w:rsidR="005F635E" w:rsidRPr="00975996" w:rsidRDefault="006F1FCF" w:rsidP="006F1FCF">
            <w:pPr>
              <w:widowControl w:val="0"/>
              <w:autoSpaceDE w:val="0"/>
              <w:autoSpaceDN w:val="0"/>
              <w:spacing w:before="3" w:after="0" w:line="244" w:lineRule="exact"/>
              <w:ind w:left="142"/>
              <w:jc w:val="center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Penanggungjawab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Mata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Kuliah</w:t>
            </w:r>
            <w:proofErr w:type="spellEnd"/>
          </w:p>
        </w:tc>
        <w:tc>
          <w:tcPr>
            <w:tcW w:w="4021" w:type="dxa"/>
            <w:gridSpan w:val="2"/>
            <w:shd w:val="clear" w:color="auto" w:fill="E7E6E6"/>
          </w:tcPr>
          <w:p w14:paraId="5AEF4A68" w14:textId="03DD3DA6" w:rsidR="005F635E" w:rsidRPr="00975996" w:rsidRDefault="006F1FCF" w:rsidP="007514F3">
            <w:pPr>
              <w:widowControl w:val="0"/>
              <w:autoSpaceDE w:val="0"/>
              <w:autoSpaceDN w:val="0"/>
              <w:spacing w:before="133" w:after="0" w:line="240" w:lineRule="auto"/>
              <w:jc w:val="center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Ketua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="00BF471B">
              <w:rPr>
                <w:rFonts w:ascii="Times New Roman" w:eastAsia="Book Antiqua" w:hAnsi="Times New Roman"/>
                <w:b/>
              </w:rPr>
              <w:t>Bagian</w:t>
            </w:r>
            <w:proofErr w:type="spellEnd"/>
            <w:r w:rsidR="00BF471B">
              <w:rPr>
                <w:rFonts w:ascii="Times New Roman" w:eastAsia="Book Antiqua" w:hAnsi="Times New Roman"/>
                <w:b/>
              </w:rPr>
              <w:t xml:space="preserve"> HI</w:t>
            </w:r>
          </w:p>
        </w:tc>
      </w:tr>
      <w:tr w:rsidR="005F635E" w:rsidRPr="00975996" w14:paraId="0E146B0D" w14:textId="77777777" w:rsidTr="006E28FF">
        <w:trPr>
          <w:trHeight w:val="950"/>
        </w:trPr>
        <w:tc>
          <w:tcPr>
            <w:tcW w:w="4646" w:type="dxa"/>
            <w:gridSpan w:val="3"/>
            <w:vMerge/>
            <w:tcBorders>
              <w:top w:val="nil"/>
            </w:tcBorders>
          </w:tcPr>
          <w:p w14:paraId="73A104FB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3315" w:type="dxa"/>
            <w:gridSpan w:val="2"/>
          </w:tcPr>
          <w:p w14:paraId="03490A59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241EA0DF" w14:textId="77777777" w:rsidR="00591E6D" w:rsidRPr="00975996" w:rsidRDefault="00591E6D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460E48C1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51" w:right="28"/>
              <w:jc w:val="center"/>
              <w:rPr>
                <w:rFonts w:ascii="Times New Roman" w:eastAsia="Book Antiqua" w:hAnsi="Times New Roman"/>
                <w:lang w:val="en-ID"/>
              </w:rPr>
            </w:pPr>
          </w:p>
          <w:p w14:paraId="2D09F85E" w14:textId="2CAE6CD6" w:rsidR="005F635E" w:rsidRPr="00975996" w:rsidRDefault="007514F3" w:rsidP="00BF471B">
            <w:pPr>
              <w:widowControl w:val="0"/>
              <w:autoSpaceDE w:val="0"/>
              <w:autoSpaceDN w:val="0"/>
              <w:spacing w:after="0" w:line="240" w:lineRule="auto"/>
              <w:ind w:left="51" w:right="28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Tim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Dosen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BF471B">
              <w:rPr>
                <w:rFonts w:ascii="Times New Roman" w:eastAsia="Book Antiqua" w:hAnsi="Times New Roman"/>
                <w:lang w:val="en-ID"/>
              </w:rPr>
              <w:t>Bagian</w:t>
            </w:r>
            <w:proofErr w:type="spellEnd"/>
            <w:r w:rsidR="00BF471B">
              <w:rPr>
                <w:rFonts w:ascii="Times New Roman" w:eastAsia="Book Antiqua" w:hAnsi="Times New Roman"/>
                <w:lang w:val="en-ID"/>
              </w:rPr>
              <w:t xml:space="preserve"> HI</w:t>
            </w:r>
          </w:p>
        </w:tc>
        <w:tc>
          <w:tcPr>
            <w:tcW w:w="3534" w:type="dxa"/>
          </w:tcPr>
          <w:p w14:paraId="728A0955" w14:textId="16FE70BB" w:rsidR="005F635E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3A377001" w14:textId="7BD0A76F" w:rsidR="00C15659" w:rsidRDefault="00C15659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34950441" w14:textId="3362E492" w:rsidR="00591E6D" w:rsidRDefault="00591E6D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1601AF32" w14:textId="21E1F544" w:rsidR="005F635E" w:rsidRPr="00975996" w:rsidRDefault="00C15659" w:rsidP="00BF47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     </w:t>
            </w:r>
          </w:p>
        </w:tc>
        <w:tc>
          <w:tcPr>
            <w:tcW w:w="4021" w:type="dxa"/>
            <w:gridSpan w:val="2"/>
          </w:tcPr>
          <w:p w14:paraId="59AAC3E4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0729DA8C" w14:textId="77777777" w:rsidR="00591E6D" w:rsidRPr="00975996" w:rsidRDefault="00591E6D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6BB1E2BB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right="43" w:hanging="6"/>
              <w:rPr>
                <w:rFonts w:ascii="Times New Roman" w:eastAsia="Book Antiqua" w:hAnsi="Times New Roman"/>
              </w:rPr>
            </w:pPr>
          </w:p>
          <w:p w14:paraId="225410C7" w14:textId="67A7832B" w:rsidR="005F635E" w:rsidRPr="00975996" w:rsidRDefault="00BF471B" w:rsidP="005F635E">
            <w:pPr>
              <w:widowControl w:val="0"/>
              <w:autoSpaceDE w:val="0"/>
              <w:autoSpaceDN w:val="0"/>
              <w:spacing w:after="0" w:line="240" w:lineRule="auto"/>
              <w:ind w:right="43" w:hanging="6"/>
              <w:jc w:val="center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Dr.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Rudi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Natamihardja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>, S</w:t>
            </w:r>
            <w:r w:rsidR="006F1FCF" w:rsidRPr="00975996">
              <w:rPr>
                <w:rFonts w:ascii="Times New Roman" w:eastAsia="Book Antiqua" w:hAnsi="Times New Roman"/>
                <w:lang w:val="en-ID"/>
              </w:rPr>
              <w:t>.</w:t>
            </w:r>
            <w:r>
              <w:rPr>
                <w:rFonts w:ascii="Times New Roman" w:eastAsia="Book Antiqua" w:hAnsi="Times New Roman"/>
                <w:lang w:val="en-ID"/>
              </w:rPr>
              <w:t>H., DEA.</w:t>
            </w:r>
          </w:p>
        </w:tc>
      </w:tr>
      <w:tr w:rsidR="005F635E" w:rsidRPr="00975996" w14:paraId="159CCA09" w14:textId="77777777" w:rsidTr="005F635E">
        <w:trPr>
          <w:trHeight w:val="264"/>
        </w:trPr>
        <w:tc>
          <w:tcPr>
            <w:tcW w:w="2125" w:type="dxa"/>
            <w:vMerge w:val="restart"/>
          </w:tcPr>
          <w:p w14:paraId="405B9383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10" w:right="109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Capaian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Pembelajaran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(CP)</w:t>
            </w:r>
          </w:p>
        </w:tc>
        <w:tc>
          <w:tcPr>
            <w:tcW w:w="13391" w:type="dxa"/>
            <w:gridSpan w:val="7"/>
            <w:shd w:val="clear" w:color="auto" w:fill="E7E6E6"/>
          </w:tcPr>
          <w:p w14:paraId="1436CE80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107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CPL-PRODI (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Capaian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Pembelajaran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Lulusan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Program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Studi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) Yang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Dibebankan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Pada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Mata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Kuliah</w:t>
            </w:r>
            <w:proofErr w:type="spellEnd"/>
          </w:p>
        </w:tc>
      </w:tr>
      <w:tr w:rsidR="005F635E" w:rsidRPr="00975996" w14:paraId="2CBDC89E" w14:textId="77777777" w:rsidTr="005F635E">
        <w:trPr>
          <w:trHeight w:val="564"/>
        </w:trPr>
        <w:tc>
          <w:tcPr>
            <w:tcW w:w="2125" w:type="dxa"/>
            <w:vMerge/>
            <w:tcBorders>
              <w:top w:val="nil"/>
            </w:tcBorders>
          </w:tcPr>
          <w:p w14:paraId="3AFF8453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1574" w:type="dxa"/>
            <w:tcBorders>
              <w:bottom w:val="nil"/>
            </w:tcBorders>
          </w:tcPr>
          <w:p w14:paraId="27DDA45A" w14:textId="4EEA470B" w:rsidR="005F635E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>S</w:t>
            </w:r>
            <w:r w:rsidR="00837783"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>1</w:t>
            </w:r>
          </w:p>
          <w:p w14:paraId="78594B29" w14:textId="6DAF1DD6" w:rsidR="00837783" w:rsidRDefault="00837783" w:rsidP="005F635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>S2</w:t>
            </w:r>
          </w:p>
          <w:p w14:paraId="658F8E76" w14:textId="1F989622" w:rsidR="00837783" w:rsidRDefault="00837783" w:rsidP="005F635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>S3</w:t>
            </w:r>
          </w:p>
          <w:p w14:paraId="3BC449C1" w14:textId="744E3BD0" w:rsidR="00837783" w:rsidRDefault="00837783" w:rsidP="005F635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  <w:p w14:paraId="2B8539F7" w14:textId="7146B680" w:rsidR="00837783" w:rsidRPr="00975996" w:rsidRDefault="00837783" w:rsidP="005F635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>S5</w:t>
            </w:r>
          </w:p>
          <w:p w14:paraId="7CF6D7CD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  <w:p w14:paraId="24C1BBC6" w14:textId="77777777" w:rsidR="00516FB9" w:rsidRPr="00975996" w:rsidRDefault="00516FB9" w:rsidP="005F635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  <w:p w14:paraId="51689902" w14:textId="03E99FF1" w:rsidR="005F635E" w:rsidRDefault="00837783" w:rsidP="005F635E">
            <w:pPr>
              <w:widowControl w:val="0"/>
              <w:autoSpaceDE w:val="0"/>
              <w:autoSpaceDN w:val="0"/>
              <w:spacing w:after="0" w:line="262" w:lineRule="exact"/>
              <w:ind w:left="107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>P4</w:t>
            </w:r>
          </w:p>
          <w:p w14:paraId="34A99D65" w14:textId="77777777" w:rsidR="00837783" w:rsidRPr="00975996" w:rsidRDefault="00837783" w:rsidP="005F635E">
            <w:pPr>
              <w:widowControl w:val="0"/>
              <w:autoSpaceDE w:val="0"/>
              <w:autoSpaceDN w:val="0"/>
              <w:spacing w:after="0" w:line="262" w:lineRule="exact"/>
              <w:ind w:left="107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  <w:p w14:paraId="34C2D2DF" w14:textId="04D91565" w:rsidR="005F635E" w:rsidRPr="00975996" w:rsidRDefault="00173571" w:rsidP="00173571">
            <w:pPr>
              <w:widowControl w:val="0"/>
              <w:autoSpaceDE w:val="0"/>
              <w:autoSpaceDN w:val="0"/>
              <w:spacing w:after="0" w:line="262" w:lineRule="exact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 xml:space="preserve"> </w:t>
            </w:r>
            <w:r w:rsidR="00516FB9" w:rsidRPr="00975996"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 xml:space="preserve"> </w:t>
            </w:r>
            <w:r w:rsidR="005F635E" w:rsidRPr="00975996"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>KU</w:t>
            </w:r>
            <w:r w:rsidR="00837783"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  <w:t xml:space="preserve"> 5</w:t>
            </w:r>
          </w:p>
          <w:p w14:paraId="31207321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2" w:lineRule="exact"/>
              <w:ind w:left="107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  <w:p w14:paraId="44ED82B8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2" w:lineRule="exact"/>
              <w:ind w:left="107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  <w:p w14:paraId="792B5E25" w14:textId="1626EF80" w:rsidR="005F635E" w:rsidRPr="00975996" w:rsidRDefault="005F635E" w:rsidP="00267CDD">
            <w:pPr>
              <w:widowControl w:val="0"/>
              <w:autoSpaceDE w:val="0"/>
              <w:autoSpaceDN w:val="0"/>
              <w:spacing w:after="0" w:line="262" w:lineRule="exact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  <w:p w14:paraId="06F324CB" w14:textId="77777777" w:rsidR="005F635E" w:rsidRPr="00975996" w:rsidRDefault="005F635E" w:rsidP="00F35782">
            <w:pPr>
              <w:widowControl w:val="0"/>
              <w:autoSpaceDE w:val="0"/>
              <w:autoSpaceDN w:val="0"/>
              <w:spacing w:after="0" w:line="262" w:lineRule="exact"/>
              <w:ind w:left="107"/>
              <w:rPr>
                <w:rFonts w:ascii="Times New Roman" w:eastAsia="Book Antiqua" w:hAnsi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11817" w:type="dxa"/>
            <w:gridSpan w:val="6"/>
            <w:vMerge w:val="restart"/>
          </w:tcPr>
          <w:p w14:paraId="2A983243" w14:textId="3E3A442F" w:rsidR="00837783" w:rsidRDefault="00837783" w:rsidP="00516FB9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Bertakwa kepada Tuhan Yang Maha Esa dan mampu menunjukkan sikap religius</w:t>
            </w:r>
            <w:r w:rsidR="0007754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.</w:t>
            </w:r>
          </w:p>
          <w:p w14:paraId="713ED391" w14:textId="7DEDC070" w:rsidR="00837783" w:rsidRDefault="00837783" w:rsidP="00516FB9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Menjunjung tinggi nilai kemanusiaan dalam menjalankan tugas berdasarkan agama,</w:t>
            </w:r>
            <w:r w:rsidR="0007754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moral, dan etika</w:t>
            </w:r>
            <w:r w:rsidR="0007754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.</w:t>
            </w:r>
          </w:p>
          <w:p w14:paraId="7D6380B8" w14:textId="09278D0B" w:rsidR="00837783" w:rsidRDefault="00837783" w:rsidP="00516FB9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Berkontribusi dalam peningkatan mutu kehidupan bermasyarakat, berbangsa, bernegara, dan kemajuan peradaban berdasarkan Pancasila</w:t>
            </w:r>
            <w:r w:rsidR="0007754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.</w:t>
            </w:r>
          </w:p>
          <w:p w14:paraId="6328097B" w14:textId="15B93A34" w:rsidR="00837783" w:rsidRDefault="00837783" w:rsidP="00516FB9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menghargai keanekaragaman budaya, pandangan, agama, dan kepercayaan, serta pendapat atau temuan orisinal orang lai</w:t>
            </w:r>
            <w:r w:rsidR="0007754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  <w:t>n.</w:t>
            </w:r>
          </w:p>
          <w:p w14:paraId="3C5027AF" w14:textId="77777777" w:rsidR="00837783" w:rsidRDefault="00837783" w:rsidP="00516FB9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val="en-ID" w:eastAsia="id-ID"/>
              </w:rPr>
            </w:pPr>
          </w:p>
          <w:p w14:paraId="0CD6BEF6" w14:textId="7DFA886C" w:rsidR="00516FB9" w:rsidRPr="00975996" w:rsidRDefault="00837783" w:rsidP="00516FB9">
            <w:pPr>
              <w:spacing w:after="0" w:line="240" w:lineRule="auto"/>
              <w:ind w:left="147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id-ID"/>
              </w:rPr>
              <w:t>Mampu mengemban bidang ilmu secara teoritikal dalam aspek filosofis</w:t>
            </w:r>
            <w:r w:rsidR="0007754C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id-ID"/>
              </w:rPr>
              <w:t>.</w:t>
            </w:r>
          </w:p>
          <w:p w14:paraId="18E41044" w14:textId="77777777" w:rsidR="00516FB9" w:rsidRPr="00975996" w:rsidRDefault="00516FB9" w:rsidP="00516FB9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id-ID"/>
              </w:rPr>
            </w:pPr>
          </w:p>
          <w:p w14:paraId="2E969B68" w14:textId="5D394F21" w:rsidR="00837783" w:rsidRPr="00837783" w:rsidRDefault="00837783" w:rsidP="00837783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Mampu menyusun argumen dan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solusi keilmuan, teknologi atau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seni berdasarkan pandangan</w:t>
            </w:r>
          </w:p>
          <w:p w14:paraId="49235939" w14:textId="7D254A5E" w:rsidR="00837783" w:rsidRPr="00837783" w:rsidRDefault="00837783" w:rsidP="00837783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kritis atas fakta, konsep, prinsip,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atau teori yang dapat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dipertanggungjawabkan secara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ilmiah dan etika akademik, serta</w:t>
            </w:r>
          </w:p>
          <w:p w14:paraId="2BBDD5BF" w14:textId="262321A1" w:rsidR="005F635E" w:rsidRPr="00975996" w:rsidRDefault="00837783" w:rsidP="00267CDD">
            <w:pPr>
              <w:spacing w:after="0" w:line="240" w:lineRule="auto"/>
              <w:ind w:left="148"/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</w:pP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mengkomunikasikannya melalui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media massa atau langsung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  <w:r w:rsidRPr="00837783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>kepada masyarakat</w:t>
            </w:r>
            <w:r w:rsidR="002C64AD">
              <w:rPr>
                <w:rFonts w:ascii="Times New Roman" w:eastAsia="Times New Roman" w:hAnsi="Times New Roman"/>
                <w:noProof/>
                <w:sz w:val="24"/>
                <w:szCs w:val="24"/>
                <w:lang w:eastAsia="id-ID"/>
              </w:rPr>
              <w:t xml:space="preserve"> </w:t>
            </w:r>
          </w:p>
        </w:tc>
      </w:tr>
      <w:tr w:rsidR="005F635E" w:rsidRPr="00975996" w14:paraId="48BB1A56" w14:textId="77777777" w:rsidTr="00F35782">
        <w:trPr>
          <w:trHeight w:val="70"/>
        </w:trPr>
        <w:tc>
          <w:tcPr>
            <w:tcW w:w="2125" w:type="dxa"/>
            <w:vMerge/>
            <w:tcBorders>
              <w:top w:val="nil"/>
            </w:tcBorders>
          </w:tcPr>
          <w:p w14:paraId="07C63323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1574" w:type="dxa"/>
            <w:tcBorders>
              <w:top w:val="nil"/>
              <w:bottom w:val="single" w:sz="4" w:space="0" w:color="auto"/>
            </w:tcBorders>
          </w:tcPr>
          <w:p w14:paraId="59A4821B" w14:textId="77777777" w:rsidR="005F635E" w:rsidRPr="00975996" w:rsidRDefault="005F635E" w:rsidP="00F3578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Book Antiqua" w:hAnsi="Times New Roman"/>
                <w:sz w:val="24"/>
                <w:szCs w:val="24"/>
              </w:rPr>
            </w:pPr>
          </w:p>
        </w:tc>
        <w:tc>
          <w:tcPr>
            <w:tcW w:w="11817" w:type="dxa"/>
            <w:gridSpan w:val="6"/>
            <w:vMerge/>
            <w:tcBorders>
              <w:bottom w:val="single" w:sz="4" w:space="0" w:color="auto"/>
            </w:tcBorders>
          </w:tcPr>
          <w:p w14:paraId="17202F16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right="11"/>
              <w:rPr>
                <w:rFonts w:ascii="Times New Roman" w:eastAsia="Book Antiqua" w:hAnsi="Times New Roman"/>
              </w:rPr>
            </w:pPr>
          </w:p>
        </w:tc>
      </w:tr>
      <w:tr w:rsidR="005F635E" w:rsidRPr="00975996" w14:paraId="1B773D3D" w14:textId="77777777" w:rsidTr="005F635E">
        <w:trPr>
          <w:trHeight w:val="376"/>
        </w:trPr>
        <w:tc>
          <w:tcPr>
            <w:tcW w:w="2125" w:type="dxa"/>
            <w:vMerge w:val="restart"/>
          </w:tcPr>
          <w:p w14:paraId="4CEE29B0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</w:rPr>
            </w:pPr>
          </w:p>
        </w:tc>
        <w:tc>
          <w:tcPr>
            <w:tcW w:w="13391" w:type="dxa"/>
            <w:gridSpan w:val="7"/>
            <w:tcBorders>
              <w:top w:val="single" w:sz="4" w:space="0" w:color="auto"/>
            </w:tcBorders>
          </w:tcPr>
          <w:p w14:paraId="67C2139C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0" w:lineRule="exact"/>
              <w:ind w:left="109"/>
              <w:rPr>
                <w:rFonts w:ascii="Times New Roman" w:eastAsia="Book Antiqua" w:hAnsi="Times New Roman"/>
                <w:sz w:val="20"/>
              </w:rPr>
            </w:pPr>
            <w:r w:rsidRPr="00975996">
              <w:rPr>
                <w:rFonts w:ascii="Times New Roman" w:eastAsia="Book Antiqua" w:hAnsi="Times New Roman"/>
                <w:b/>
              </w:rPr>
              <w:t>CPMK (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Capaian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Pembelajaran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Mata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Kuliah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>)</w:t>
            </w:r>
          </w:p>
        </w:tc>
      </w:tr>
      <w:tr w:rsidR="005F635E" w:rsidRPr="00975996" w14:paraId="7558D135" w14:textId="77777777" w:rsidTr="005F635E">
        <w:trPr>
          <w:trHeight w:val="685"/>
        </w:trPr>
        <w:tc>
          <w:tcPr>
            <w:tcW w:w="2125" w:type="dxa"/>
            <w:vMerge/>
            <w:tcBorders>
              <w:top w:val="nil"/>
            </w:tcBorders>
          </w:tcPr>
          <w:p w14:paraId="48750069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13391" w:type="dxa"/>
            <w:gridSpan w:val="7"/>
          </w:tcPr>
          <w:p w14:paraId="4B9D9F46" w14:textId="01BF0E2F" w:rsidR="00B1447F" w:rsidRPr="001C55EF" w:rsidRDefault="00991D63" w:rsidP="00265DED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C55EF">
              <w:rPr>
                <w:rFonts w:ascii="Times New Roman" w:hAnsi="Times New Roman"/>
                <w:lang w:val="en-US"/>
              </w:rPr>
              <w:t>Me</w:t>
            </w:r>
            <w:r w:rsidR="00473585" w:rsidRPr="001C55EF">
              <w:rPr>
                <w:rFonts w:ascii="Times New Roman" w:hAnsi="Times New Roman"/>
                <w:lang w:val="en-US"/>
              </w:rPr>
              <w:t>mahami dan mengidentifikasi konsep dasar hukum humaniter internasional</w:t>
            </w:r>
          </w:p>
          <w:p w14:paraId="669A6DEC" w14:textId="27180304" w:rsidR="00DE6C1A" w:rsidRPr="001C55EF" w:rsidRDefault="00754308" w:rsidP="00265DED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C55EF">
              <w:rPr>
                <w:rFonts w:ascii="Times New Roman" w:hAnsi="Times New Roman"/>
                <w:lang w:val="en-US"/>
              </w:rPr>
              <w:t>Me</w:t>
            </w:r>
            <w:r w:rsidR="00473585" w:rsidRPr="001C55EF">
              <w:rPr>
                <w:rFonts w:ascii="Times New Roman" w:hAnsi="Times New Roman"/>
                <w:lang w:val="en-US"/>
              </w:rPr>
              <w:t xml:space="preserve">ngkualifikasi dan menganalisis </w:t>
            </w:r>
            <w:r w:rsidR="00473585" w:rsidRPr="001C55EF">
              <w:rPr>
                <w:rFonts w:ascii="Times New Roman" w:eastAsia="Book Antiqua" w:hAnsi="Times New Roman"/>
                <w:lang w:val="en-ID"/>
              </w:rPr>
              <w:t>hubungan hukum humaniter internasional lainnya dan hukum lainnya</w:t>
            </w:r>
          </w:p>
          <w:p w14:paraId="78F4262E" w14:textId="56E51396" w:rsidR="00B1447F" w:rsidRPr="001C55EF" w:rsidRDefault="00AF351A" w:rsidP="00265DED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C55EF">
              <w:rPr>
                <w:rFonts w:ascii="Times New Roman" w:hAnsi="Times New Roman"/>
                <w:lang w:val="en-US"/>
              </w:rPr>
              <w:t>Me</w:t>
            </w:r>
            <w:r w:rsidR="001C55EF" w:rsidRPr="001C55EF">
              <w:rPr>
                <w:rFonts w:ascii="Times New Roman" w:hAnsi="Times New Roman"/>
                <w:lang w:val="en-US"/>
              </w:rPr>
              <w:t>ngidentifikasi, dan menganalisis</w:t>
            </w:r>
            <w:r w:rsidRPr="001C55EF">
              <w:rPr>
                <w:rFonts w:ascii="Times New Roman" w:hAnsi="Times New Roman"/>
                <w:lang w:val="en-US"/>
              </w:rPr>
              <w:t xml:space="preserve"> </w:t>
            </w:r>
            <w:r w:rsidR="001C55EF" w:rsidRPr="001C55EF">
              <w:rPr>
                <w:rFonts w:ascii="Times New Roman" w:eastAsia="Book Antiqua" w:hAnsi="Times New Roman"/>
                <w:lang w:val="en-ID"/>
              </w:rPr>
              <w:t>tentang p</w:t>
            </w:r>
            <w:r w:rsidR="00473585" w:rsidRPr="001C55EF">
              <w:rPr>
                <w:rFonts w:ascii="Times New Roman" w:eastAsia="Book Antiqua" w:hAnsi="Times New Roman"/>
                <w:lang w:val="en-ID"/>
              </w:rPr>
              <w:t>erlindungan terhadap kombatan dan korban perang secara kontekstual, sistematis, dan integral</w:t>
            </w:r>
          </w:p>
          <w:p w14:paraId="4969A62D" w14:textId="5C949F54" w:rsidR="00B1447F" w:rsidRPr="001C55EF" w:rsidRDefault="005E3524" w:rsidP="00265DED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C55EF">
              <w:rPr>
                <w:rFonts w:ascii="Times New Roman" w:hAnsi="Times New Roman"/>
                <w:lang w:val="en-US"/>
              </w:rPr>
              <w:t>Me</w:t>
            </w:r>
            <w:r w:rsidR="00754308" w:rsidRPr="001C55EF">
              <w:rPr>
                <w:rFonts w:ascii="Times New Roman" w:hAnsi="Times New Roman"/>
                <w:lang w:val="en-US"/>
              </w:rPr>
              <w:t>n</w:t>
            </w:r>
            <w:r w:rsidR="001C55EF" w:rsidRPr="001C55EF">
              <w:rPr>
                <w:rFonts w:ascii="Times New Roman" w:hAnsi="Times New Roman"/>
                <w:lang w:val="en-US"/>
              </w:rPr>
              <w:t xml:space="preserve">jelaskan dan menganalisis </w:t>
            </w:r>
            <w:r w:rsidR="001C55EF" w:rsidRPr="001C55EF">
              <w:rPr>
                <w:rFonts w:asciiTheme="majorBidi" w:hAnsiTheme="majorBidi" w:cstheme="majorBidi"/>
                <w:bCs/>
                <w:lang w:eastAsia="id-ID"/>
              </w:rPr>
              <w:t>mekanisme penegakan hukum humaniter internasional serta metode dan sarana perang menurut Protocol I</w:t>
            </w:r>
          </w:p>
          <w:p w14:paraId="7518E2BD" w14:textId="598AD9BB" w:rsidR="00B1447F" w:rsidRPr="001C55EF" w:rsidRDefault="00013C73" w:rsidP="00265DED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C55EF">
              <w:rPr>
                <w:rFonts w:ascii="Times New Roman" w:hAnsi="Times New Roman"/>
                <w:lang w:val="en-US"/>
              </w:rPr>
              <w:t>Me</w:t>
            </w:r>
            <w:r w:rsidR="001C55EF" w:rsidRPr="001C55EF">
              <w:rPr>
                <w:rFonts w:ascii="Times New Roman" w:hAnsi="Times New Roman"/>
                <w:lang w:val="en-US"/>
              </w:rPr>
              <w:t xml:space="preserve">mahami dan menganalisis </w:t>
            </w:r>
            <w:r w:rsidR="001C55EF" w:rsidRPr="001C55EF">
              <w:rPr>
                <w:rFonts w:asciiTheme="majorBidi" w:hAnsiTheme="majorBidi" w:cstheme="majorBidi"/>
                <w:bCs/>
                <w:lang w:eastAsia="id-ID"/>
              </w:rPr>
              <w:t>ketentuan protocol tambahan I dan hukum pidana</w:t>
            </w:r>
          </w:p>
          <w:p w14:paraId="56BF570F" w14:textId="1366D57E" w:rsidR="00B1447F" w:rsidRPr="001C55EF" w:rsidRDefault="00013C73" w:rsidP="00265DED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C55EF">
              <w:rPr>
                <w:rFonts w:ascii="Times New Roman" w:hAnsi="Times New Roman"/>
                <w:lang w:val="en-US"/>
              </w:rPr>
              <w:t>M</w:t>
            </w:r>
            <w:r w:rsidR="001C55EF" w:rsidRPr="001C55EF">
              <w:rPr>
                <w:rFonts w:ascii="Times New Roman" w:hAnsi="Times New Roman"/>
                <w:lang w:val="en-US"/>
              </w:rPr>
              <w:t>emahami, menjelaskan, dan menganalisis</w:t>
            </w:r>
            <w:r w:rsidRPr="001C55EF">
              <w:rPr>
                <w:rFonts w:ascii="Times New Roman" w:hAnsi="Times New Roman"/>
                <w:lang w:val="en-US"/>
              </w:rPr>
              <w:t xml:space="preserve"> </w:t>
            </w:r>
            <w:r w:rsidR="001C55EF" w:rsidRPr="001C55EF">
              <w:rPr>
                <w:rFonts w:asciiTheme="majorBidi" w:hAnsiTheme="majorBidi" w:cstheme="majorBidi"/>
                <w:bCs/>
                <w:lang w:eastAsia="id-ID"/>
              </w:rPr>
              <w:t>mekanisme penanganan pelanggaran serta peran ICRC dalam hukum humaniter internasional secara kontekstual, sistematis, dan integral</w:t>
            </w:r>
          </w:p>
          <w:p w14:paraId="057BB198" w14:textId="2C1A0454" w:rsidR="00B1447F" w:rsidRPr="00975996" w:rsidRDefault="00FA118E" w:rsidP="00265DED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bookmarkStart w:id="1" w:name="_Hlk46404193"/>
            <w:r w:rsidRPr="001C55EF">
              <w:rPr>
                <w:rFonts w:ascii="Times New Roman" w:hAnsi="Times New Roman"/>
                <w:lang w:val="en-US"/>
              </w:rPr>
              <w:t>M</w:t>
            </w:r>
            <w:bookmarkEnd w:id="1"/>
            <w:r w:rsidR="001C55EF" w:rsidRPr="001C55EF">
              <w:rPr>
                <w:rFonts w:ascii="Times New Roman" w:hAnsi="Times New Roman"/>
                <w:lang w:val="en-US"/>
              </w:rPr>
              <w:t xml:space="preserve">enganalisis dan menjelaskan </w:t>
            </w:r>
            <w:r w:rsidR="001C55EF" w:rsidRPr="001C55EF">
              <w:rPr>
                <w:rFonts w:asciiTheme="majorBidi" w:hAnsiTheme="majorBidi" w:cstheme="majorBidi"/>
                <w:bCs/>
                <w:lang w:eastAsia="id-ID"/>
              </w:rPr>
              <w:t>hubungan antara hukum humaniter internasional dengan Undang-Undang Nasional secara kontekstual, sistematis, dan integral</w:t>
            </w:r>
            <w:r w:rsidR="001C55EF" w:rsidRPr="001C55EF">
              <w:rPr>
                <w:rFonts w:asciiTheme="majorBidi" w:hAnsiTheme="majorBidi" w:cstheme="majorBidi"/>
                <w:bCs/>
                <w:lang w:val="en-US" w:eastAsia="id-ID"/>
              </w:rPr>
              <w:t>.</w:t>
            </w:r>
          </w:p>
        </w:tc>
      </w:tr>
      <w:tr w:rsidR="005F635E" w:rsidRPr="00975996" w14:paraId="0F80DBC7" w14:textId="77777777" w:rsidTr="005F635E">
        <w:trPr>
          <w:trHeight w:val="979"/>
        </w:trPr>
        <w:tc>
          <w:tcPr>
            <w:tcW w:w="2125" w:type="dxa"/>
          </w:tcPr>
          <w:p w14:paraId="6B5ED8E9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10" w:right="193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Deskripsi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Singkat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MK</w:t>
            </w:r>
          </w:p>
        </w:tc>
        <w:tc>
          <w:tcPr>
            <w:tcW w:w="13391" w:type="dxa"/>
            <w:gridSpan w:val="7"/>
          </w:tcPr>
          <w:p w14:paraId="30B449D2" w14:textId="34FADA76" w:rsidR="007514F3" w:rsidRPr="003736F7" w:rsidRDefault="007514F3" w:rsidP="00AF35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Mata </w:t>
            </w:r>
            <w:proofErr w:type="spellStart"/>
            <w:r>
              <w:rPr>
                <w:rFonts w:ascii="Times New Roman" w:hAnsi="Times New Roman"/>
              </w:rPr>
              <w:t>kuliah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Hukum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Humaniter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Internasional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adalah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mata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kuliah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wajib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minat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jurusan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Hukum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Internasiomal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. </w:t>
            </w:r>
            <w:proofErr w:type="spellStart"/>
            <w:r w:rsidR="00AF351A" w:rsidRPr="00AF351A">
              <w:rPr>
                <w:rFonts w:ascii="Times New Roman" w:hAnsi="Times New Roman"/>
              </w:rPr>
              <w:t>Mahasiswa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yang </w:t>
            </w:r>
            <w:proofErr w:type="spellStart"/>
            <w:r w:rsidR="00AF351A" w:rsidRPr="00AF351A">
              <w:rPr>
                <w:rFonts w:ascii="Times New Roman" w:hAnsi="Times New Roman"/>
              </w:rPr>
              <w:t>akan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menempuh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ini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diwajibkan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dan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atau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minimal </w:t>
            </w:r>
            <w:proofErr w:type="spellStart"/>
            <w:r w:rsidR="00AF351A" w:rsidRPr="00AF351A">
              <w:rPr>
                <w:rFonts w:ascii="Times New Roman" w:hAnsi="Times New Roman"/>
              </w:rPr>
              <w:t>mengerti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dan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memahami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Hukum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Internasional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. </w:t>
            </w:r>
            <w:proofErr w:type="spellStart"/>
            <w:r w:rsidR="00AF351A" w:rsidRPr="00AF351A">
              <w:rPr>
                <w:rFonts w:ascii="Times New Roman" w:hAnsi="Times New Roman"/>
              </w:rPr>
              <w:t>Hukum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Humaniter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Internasional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merupakan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mata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kuliah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yang </w:t>
            </w:r>
            <w:proofErr w:type="spellStart"/>
            <w:r w:rsidR="00AF351A" w:rsidRPr="00AF351A">
              <w:rPr>
                <w:rFonts w:ascii="Times New Roman" w:hAnsi="Times New Roman"/>
              </w:rPr>
              <w:t>memberikan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wawasan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mengenai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: </w:t>
            </w:r>
            <w:proofErr w:type="spellStart"/>
            <w:r w:rsidR="00AF351A" w:rsidRPr="00AF351A">
              <w:rPr>
                <w:rFonts w:ascii="Times New Roman" w:hAnsi="Times New Roman"/>
              </w:rPr>
              <w:t>pengertian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, </w:t>
            </w:r>
            <w:proofErr w:type="spellStart"/>
            <w:r w:rsidR="00AF351A" w:rsidRPr="00AF351A">
              <w:rPr>
                <w:rFonts w:ascii="Times New Roman" w:hAnsi="Times New Roman"/>
              </w:rPr>
              <w:t>sumber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hukum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, </w:t>
            </w:r>
            <w:proofErr w:type="spellStart"/>
            <w:r w:rsidR="00AF351A" w:rsidRPr="00AF351A">
              <w:rPr>
                <w:rFonts w:ascii="Times New Roman" w:hAnsi="Times New Roman"/>
              </w:rPr>
              <w:t>sejarah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perkembangan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, </w:t>
            </w:r>
            <w:proofErr w:type="spellStart"/>
            <w:r w:rsidR="00AF351A" w:rsidRPr="00AF351A">
              <w:rPr>
                <w:rFonts w:ascii="Times New Roman" w:hAnsi="Times New Roman"/>
              </w:rPr>
              <w:t>prinsip-prinsip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, </w:t>
            </w:r>
            <w:proofErr w:type="spellStart"/>
            <w:r w:rsidR="00AF351A" w:rsidRPr="00AF351A">
              <w:rPr>
                <w:rFonts w:ascii="Times New Roman" w:hAnsi="Times New Roman"/>
              </w:rPr>
              <w:t>penegakan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dan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penyebarluasan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hukum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humaniter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internasional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, </w:t>
            </w:r>
            <w:proofErr w:type="spellStart"/>
            <w:r w:rsidR="00AF351A" w:rsidRPr="00AF351A">
              <w:rPr>
                <w:rFonts w:ascii="Times New Roman" w:hAnsi="Times New Roman"/>
              </w:rPr>
              <w:t>perlindungan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: </w:t>
            </w:r>
            <w:proofErr w:type="spellStart"/>
            <w:r w:rsidR="00AF351A" w:rsidRPr="00AF351A">
              <w:rPr>
                <w:rFonts w:ascii="Times New Roman" w:hAnsi="Times New Roman"/>
              </w:rPr>
              <w:t>kombatan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, </w:t>
            </w:r>
            <w:proofErr w:type="spellStart"/>
            <w:r w:rsidR="00AF351A" w:rsidRPr="00AF351A">
              <w:rPr>
                <w:rFonts w:ascii="Times New Roman" w:hAnsi="Times New Roman"/>
              </w:rPr>
              <w:t>penduduk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sipil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, </w:t>
            </w:r>
            <w:proofErr w:type="spellStart"/>
            <w:r w:rsidR="00AF351A" w:rsidRPr="00AF351A">
              <w:rPr>
                <w:rFonts w:ascii="Times New Roman" w:hAnsi="Times New Roman"/>
              </w:rPr>
              <w:t>dan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penolong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korban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serta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perlindungan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sarana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kehidupan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dan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pertolongan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korban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. Mata </w:t>
            </w:r>
            <w:proofErr w:type="spellStart"/>
            <w:r w:rsidR="00AF351A" w:rsidRPr="00AF351A">
              <w:rPr>
                <w:rFonts w:ascii="Times New Roman" w:hAnsi="Times New Roman"/>
              </w:rPr>
              <w:t>kuliah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ini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sangat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penting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dan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bermanfaat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bagi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para </w:t>
            </w:r>
            <w:proofErr w:type="spellStart"/>
            <w:r w:rsidR="00AF351A" w:rsidRPr="00AF351A">
              <w:rPr>
                <w:rFonts w:ascii="Times New Roman" w:hAnsi="Times New Roman"/>
              </w:rPr>
              <w:t>mahasiswa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mengingat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saat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ini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banyak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terjadi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pertikaian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bersenjata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yang </w:t>
            </w:r>
            <w:proofErr w:type="spellStart"/>
            <w:r w:rsidR="00AF351A" w:rsidRPr="00AF351A">
              <w:rPr>
                <w:rFonts w:ascii="Times New Roman" w:hAnsi="Times New Roman"/>
              </w:rPr>
              <w:t>memerlukan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penegakan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hukum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humaniter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internasional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untuk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melindungi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korban</w:t>
            </w:r>
            <w:proofErr w:type="spellEnd"/>
            <w:r w:rsidR="00AF351A" w:rsidRPr="00AF351A">
              <w:rPr>
                <w:rFonts w:ascii="Times New Roman" w:hAnsi="Times New Roman"/>
              </w:rPr>
              <w:t xml:space="preserve"> </w:t>
            </w:r>
            <w:proofErr w:type="spellStart"/>
            <w:r w:rsidR="00AF351A" w:rsidRPr="00AF351A">
              <w:rPr>
                <w:rFonts w:ascii="Times New Roman" w:hAnsi="Times New Roman"/>
              </w:rPr>
              <w:t>perang</w:t>
            </w:r>
            <w:proofErr w:type="spellEnd"/>
            <w:r w:rsidR="00AF351A" w:rsidRPr="00AF351A">
              <w:rPr>
                <w:rFonts w:ascii="Times New Roman" w:hAnsi="Times New Roman"/>
              </w:rPr>
              <w:t>.</w:t>
            </w:r>
          </w:p>
        </w:tc>
      </w:tr>
      <w:tr w:rsidR="005F635E" w:rsidRPr="00975996" w14:paraId="46A660AB" w14:textId="77777777" w:rsidTr="005F635E">
        <w:trPr>
          <w:trHeight w:val="263"/>
        </w:trPr>
        <w:tc>
          <w:tcPr>
            <w:tcW w:w="2125" w:type="dxa"/>
            <w:vMerge w:val="restart"/>
          </w:tcPr>
          <w:p w14:paraId="5D7C16A4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0" w:lineRule="exact"/>
              <w:ind w:left="110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Daftar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Referensi</w:t>
            </w:r>
            <w:proofErr w:type="spellEnd"/>
          </w:p>
        </w:tc>
        <w:tc>
          <w:tcPr>
            <w:tcW w:w="2521" w:type="dxa"/>
            <w:gridSpan w:val="2"/>
            <w:tcBorders>
              <w:bottom w:val="single" w:sz="8" w:space="0" w:color="000000"/>
            </w:tcBorders>
            <w:shd w:val="clear" w:color="auto" w:fill="E7E6E6"/>
          </w:tcPr>
          <w:p w14:paraId="7C7D7800" w14:textId="77777777" w:rsidR="005F635E" w:rsidRPr="00975996" w:rsidRDefault="00067A6C" w:rsidP="005F635E">
            <w:pPr>
              <w:widowControl w:val="0"/>
              <w:autoSpaceDE w:val="0"/>
              <w:autoSpaceDN w:val="0"/>
              <w:spacing w:after="0" w:line="243" w:lineRule="exact"/>
              <w:ind w:left="13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Utama</w:t>
            </w:r>
          </w:p>
        </w:tc>
        <w:tc>
          <w:tcPr>
            <w:tcW w:w="10870" w:type="dxa"/>
            <w:gridSpan w:val="5"/>
            <w:tcBorders>
              <w:bottom w:val="nil"/>
            </w:tcBorders>
          </w:tcPr>
          <w:p w14:paraId="7471A3D0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18"/>
              </w:rPr>
            </w:pPr>
          </w:p>
        </w:tc>
      </w:tr>
      <w:tr w:rsidR="005F635E" w:rsidRPr="00975996" w14:paraId="1CA8A566" w14:textId="77777777" w:rsidTr="00591E6D">
        <w:trPr>
          <w:trHeight w:val="1277"/>
        </w:trPr>
        <w:tc>
          <w:tcPr>
            <w:tcW w:w="2125" w:type="dxa"/>
            <w:vMerge/>
          </w:tcPr>
          <w:p w14:paraId="77D74E91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13391" w:type="dxa"/>
            <w:gridSpan w:val="7"/>
            <w:tcBorders>
              <w:top w:val="nil"/>
            </w:tcBorders>
          </w:tcPr>
          <w:p w14:paraId="19EE17B3" w14:textId="77777777" w:rsidR="00875E34" w:rsidRPr="007514F3" w:rsidRDefault="00875E34" w:rsidP="00875E34">
            <w:pPr>
              <w:spacing w:after="0" w:line="240" w:lineRule="auto"/>
              <w:rPr>
                <w:rFonts w:asciiTheme="majorBidi" w:hAnsiTheme="majorBidi" w:cstheme="majorBidi"/>
                <w:sz w:val="24"/>
              </w:rPr>
            </w:pPr>
          </w:p>
          <w:p w14:paraId="775F4360" w14:textId="2CA9CBF7" w:rsidR="005F635E" w:rsidRPr="00BF471B" w:rsidRDefault="007514F3" w:rsidP="00265D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514F3">
              <w:rPr>
                <w:rFonts w:asciiTheme="majorBidi" w:hAnsiTheme="majorBidi" w:cstheme="majorBidi"/>
                <w:sz w:val="24"/>
                <w:szCs w:val="24"/>
              </w:rPr>
              <w:t xml:space="preserve">Bernard Arief Sidharta, </w:t>
            </w:r>
            <w:r w:rsidR="00267CD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2008, </w:t>
            </w:r>
            <w:r w:rsidRPr="00267C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pengantar logika – sebuah langkah pertama pengenalan medan telaah</w:t>
            </w:r>
            <w:r w:rsidR="00267CDD">
              <w:rPr>
                <w:rFonts w:asciiTheme="majorBidi" w:hAnsiTheme="majorBidi" w:cstheme="majorBidi"/>
                <w:sz w:val="24"/>
                <w:szCs w:val="24"/>
              </w:rPr>
              <w:t>, Refika aditama, Bandung</w:t>
            </w:r>
            <w:r w:rsidR="00267CD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5F635E" w:rsidRPr="00975996" w14:paraId="73566362" w14:textId="77777777" w:rsidTr="005F635E">
        <w:trPr>
          <w:trHeight w:val="273"/>
        </w:trPr>
        <w:tc>
          <w:tcPr>
            <w:tcW w:w="2125" w:type="dxa"/>
            <w:vMerge/>
          </w:tcPr>
          <w:p w14:paraId="0CDE06B6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2521" w:type="dxa"/>
            <w:gridSpan w:val="2"/>
            <w:tcBorders>
              <w:top w:val="single" w:sz="8" w:space="0" w:color="000000"/>
            </w:tcBorders>
            <w:shd w:val="clear" w:color="auto" w:fill="E7E6E6"/>
          </w:tcPr>
          <w:p w14:paraId="3CB420A0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54" w:lineRule="exact"/>
              <w:ind w:left="109"/>
              <w:rPr>
                <w:rFonts w:ascii="Times New Roman" w:eastAsia="Book Antiqua" w:hAnsi="Times New Roman"/>
                <w:b/>
              </w:rPr>
            </w:pPr>
          </w:p>
        </w:tc>
        <w:tc>
          <w:tcPr>
            <w:tcW w:w="10870" w:type="dxa"/>
            <w:gridSpan w:val="5"/>
            <w:tcBorders>
              <w:top w:val="nil"/>
              <w:bottom w:val="nil"/>
            </w:tcBorders>
          </w:tcPr>
          <w:p w14:paraId="65546FEA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0"/>
              </w:rPr>
            </w:pPr>
          </w:p>
        </w:tc>
      </w:tr>
      <w:tr w:rsidR="005F635E" w:rsidRPr="00975996" w14:paraId="1164CE4C" w14:textId="77777777" w:rsidTr="005F635E">
        <w:trPr>
          <w:trHeight w:val="1396"/>
        </w:trPr>
        <w:tc>
          <w:tcPr>
            <w:tcW w:w="2125" w:type="dxa"/>
            <w:vMerge/>
          </w:tcPr>
          <w:p w14:paraId="542F9EB6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13391" w:type="dxa"/>
            <w:gridSpan w:val="7"/>
            <w:tcBorders>
              <w:top w:val="nil"/>
            </w:tcBorders>
          </w:tcPr>
          <w:p w14:paraId="41E88C8D" w14:textId="77777777" w:rsidR="005F635E" w:rsidRPr="00975996" w:rsidRDefault="005F635E" w:rsidP="00875E34">
            <w:pPr>
              <w:tabs>
                <w:tab w:val="left" w:pos="990"/>
              </w:tabs>
              <w:rPr>
                <w:rFonts w:ascii="Times New Roman" w:eastAsia="Book Antiqua" w:hAnsi="Times New Roman"/>
              </w:rPr>
            </w:pPr>
          </w:p>
        </w:tc>
      </w:tr>
      <w:tr w:rsidR="005F635E" w:rsidRPr="00975996" w14:paraId="2BCA3AEA" w14:textId="77777777" w:rsidTr="005F635E">
        <w:trPr>
          <w:trHeight w:val="527"/>
        </w:trPr>
        <w:tc>
          <w:tcPr>
            <w:tcW w:w="2125" w:type="dxa"/>
          </w:tcPr>
          <w:p w14:paraId="634B019D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Nama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Dosen</w:t>
            </w:r>
            <w:proofErr w:type="spellEnd"/>
          </w:p>
          <w:p w14:paraId="4F89D33A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110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Pengampu</w:t>
            </w:r>
            <w:proofErr w:type="spellEnd"/>
          </w:p>
        </w:tc>
        <w:tc>
          <w:tcPr>
            <w:tcW w:w="13391" w:type="dxa"/>
            <w:gridSpan w:val="7"/>
          </w:tcPr>
          <w:p w14:paraId="48ACE496" w14:textId="19C95730" w:rsidR="00875E34" w:rsidRPr="0007754C" w:rsidRDefault="00BF471B" w:rsidP="0007754C">
            <w:pPr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Ria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Wierma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Putri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, S.H.,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M.Hum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>.</w:t>
            </w:r>
          </w:p>
        </w:tc>
      </w:tr>
      <w:tr w:rsidR="005F635E" w:rsidRPr="00975996" w14:paraId="4F8A129A" w14:textId="77777777" w:rsidTr="00036392">
        <w:trPr>
          <w:trHeight w:val="404"/>
        </w:trPr>
        <w:tc>
          <w:tcPr>
            <w:tcW w:w="2125" w:type="dxa"/>
          </w:tcPr>
          <w:p w14:paraId="0842F67B" w14:textId="77777777" w:rsidR="005F635E" w:rsidRPr="00975996" w:rsidRDefault="005F635E" w:rsidP="00B1254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 xml:space="preserve">Mata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kuliah</w:t>
            </w:r>
            <w:proofErr w:type="spellEnd"/>
          </w:p>
          <w:p w14:paraId="0BF68D80" w14:textId="77777777" w:rsidR="005F635E" w:rsidRPr="00975996" w:rsidRDefault="005F635E" w:rsidP="00B12544">
            <w:pPr>
              <w:widowControl w:val="0"/>
              <w:autoSpaceDE w:val="0"/>
              <w:autoSpaceDN w:val="0"/>
              <w:spacing w:after="0" w:line="240" w:lineRule="auto"/>
              <w:ind w:left="110" w:right="522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prasyarat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</w:p>
        </w:tc>
        <w:tc>
          <w:tcPr>
            <w:tcW w:w="13391" w:type="dxa"/>
            <w:gridSpan w:val="7"/>
          </w:tcPr>
          <w:p w14:paraId="09027D07" w14:textId="77777777" w:rsidR="005F635E" w:rsidRDefault="00BF471B" w:rsidP="00BF471B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Hukum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Internasional</w:t>
            </w:r>
            <w:proofErr w:type="spellEnd"/>
          </w:p>
          <w:p w14:paraId="3F833528" w14:textId="77777777" w:rsidR="00BF471B" w:rsidRDefault="00BF471B" w:rsidP="00BF471B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Book Antiqua" w:hAnsi="Times New Roman"/>
                <w:lang w:val="en-ID"/>
              </w:rPr>
            </w:pPr>
          </w:p>
          <w:p w14:paraId="2D32B18C" w14:textId="77777777" w:rsidR="00BF471B" w:rsidRDefault="00BF471B" w:rsidP="00BF471B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Book Antiqua" w:hAnsi="Times New Roman"/>
                <w:lang w:val="en-ID"/>
              </w:rPr>
            </w:pPr>
          </w:p>
          <w:p w14:paraId="0C9F1F8D" w14:textId="3F2FA537" w:rsidR="00BF471B" w:rsidRPr="00975996" w:rsidRDefault="00BF471B" w:rsidP="00BF471B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Book Antiqua" w:hAnsi="Times New Roman"/>
                <w:lang w:val="en-ID"/>
              </w:rPr>
            </w:pPr>
          </w:p>
        </w:tc>
      </w:tr>
    </w:tbl>
    <w:p w14:paraId="74C4579C" w14:textId="77777777" w:rsidR="005F635E" w:rsidRPr="00975996" w:rsidRDefault="005F635E" w:rsidP="005F635E">
      <w:pPr>
        <w:widowControl w:val="0"/>
        <w:autoSpaceDE w:val="0"/>
        <w:autoSpaceDN w:val="0"/>
        <w:spacing w:after="0" w:line="240" w:lineRule="auto"/>
        <w:rPr>
          <w:rFonts w:ascii="Times New Roman" w:eastAsia="Book Antiqua" w:hAnsi="Times New Roman"/>
          <w:sz w:val="17"/>
          <w:szCs w:val="24"/>
        </w:rPr>
      </w:pPr>
    </w:p>
    <w:tbl>
      <w:tblPr>
        <w:tblW w:w="15464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2126"/>
        <w:gridCol w:w="2249"/>
        <w:gridCol w:w="1706"/>
        <w:gridCol w:w="1422"/>
        <w:gridCol w:w="2268"/>
        <w:gridCol w:w="1698"/>
        <w:gridCol w:w="2126"/>
        <w:gridCol w:w="1137"/>
      </w:tblGrid>
      <w:tr w:rsidR="005F635E" w:rsidRPr="00975996" w14:paraId="6169662A" w14:textId="77777777" w:rsidTr="00591E6D">
        <w:trPr>
          <w:trHeight w:val="355"/>
          <w:tblHeader/>
        </w:trPr>
        <w:tc>
          <w:tcPr>
            <w:tcW w:w="732" w:type="dxa"/>
            <w:vMerge w:val="restart"/>
            <w:shd w:val="clear" w:color="auto" w:fill="F1F1F1"/>
          </w:tcPr>
          <w:p w14:paraId="2B61FDF9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Book Antiqua" w:hAnsi="Times New Roman"/>
                <w:sz w:val="21"/>
              </w:rPr>
            </w:pPr>
          </w:p>
          <w:p w14:paraId="69590E80" w14:textId="77777777" w:rsidR="005F635E" w:rsidRPr="00975996" w:rsidRDefault="00B45640" w:rsidP="005F635E">
            <w:pPr>
              <w:widowControl w:val="0"/>
              <w:autoSpaceDE w:val="0"/>
              <w:autoSpaceDN w:val="0"/>
              <w:spacing w:after="0" w:line="240" w:lineRule="auto"/>
              <w:ind w:left="134" w:firstLine="15"/>
              <w:rPr>
                <w:rFonts w:ascii="Times New Roman" w:eastAsia="Book Antiqua" w:hAnsi="Times New Roman"/>
                <w:b/>
              </w:rPr>
            </w:pPr>
            <w:proofErr w:type="spellStart"/>
            <w:r>
              <w:rPr>
                <w:rFonts w:ascii="Times New Roman" w:eastAsia="Book Antiqua" w:hAnsi="Times New Roman"/>
                <w:b/>
              </w:rPr>
              <w:t>Pertemuan</w:t>
            </w:r>
            <w:proofErr w:type="spellEnd"/>
            <w:r w:rsidR="005F635E" w:rsidRPr="00975996">
              <w:rPr>
                <w:rFonts w:ascii="Times New Roman" w:eastAsia="Book Antiqua" w:hAnsi="Times New Roman"/>
                <w:b/>
                <w:lang w:val="en-ID"/>
              </w:rPr>
              <w:t xml:space="preserve"> </w:t>
            </w:r>
            <w:proofErr w:type="spellStart"/>
            <w:r w:rsidR="005F635E" w:rsidRPr="00975996">
              <w:rPr>
                <w:rFonts w:ascii="Times New Roman" w:eastAsia="Book Antiqua" w:hAnsi="Times New Roman"/>
                <w:b/>
              </w:rPr>
              <w:t>Ke</w:t>
            </w:r>
            <w:proofErr w:type="spellEnd"/>
            <w:r w:rsidR="005F635E" w:rsidRPr="00975996">
              <w:rPr>
                <w:rFonts w:ascii="Times New Roman" w:eastAsia="Book Antiqua" w:hAnsi="Times New Roman"/>
                <w:b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1F1F1"/>
          </w:tcPr>
          <w:p w14:paraId="188E2490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7" w:after="0" w:line="240" w:lineRule="auto"/>
              <w:ind w:left="137" w:right="142"/>
              <w:rPr>
                <w:rFonts w:ascii="Times New Roman" w:eastAsia="Book Antiqua" w:hAnsi="Times New Roman"/>
                <w:sz w:val="21"/>
              </w:rPr>
            </w:pPr>
          </w:p>
          <w:p w14:paraId="201D568C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137" w:right="142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Sub-CPMK</w:t>
            </w:r>
          </w:p>
          <w:p w14:paraId="208DEF1C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37" w:right="142" w:hanging="2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Kemampuan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akhir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yg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direncanakan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>)</w:t>
            </w:r>
          </w:p>
        </w:tc>
        <w:tc>
          <w:tcPr>
            <w:tcW w:w="2249" w:type="dxa"/>
            <w:vMerge w:val="restart"/>
            <w:shd w:val="clear" w:color="auto" w:fill="F1F1F1"/>
          </w:tcPr>
          <w:p w14:paraId="001ACC22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7" w:after="0" w:line="240" w:lineRule="auto"/>
              <w:ind w:left="147" w:right="142"/>
              <w:rPr>
                <w:rFonts w:ascii="Times New Roman" w:eastAsia="Book Antiqua" w:hAnsi="Times New Roman"/>
                <w:sz w:val="21"/>
              </w:rPr>
            </w:pPr>
          </w:p>
          <w:p w14:paraId="1F15E85B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47" w:right="142" w:firstLine="2"/>
              <w:jc w:val="center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Bahan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Kajian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(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Materi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Pembelajaran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>)</w:t>
            </w:r>
          </w:p>
        </w:tc>
        <w:tc>
          <w:tcPr>
            <w:tcW w:w="1706" w:type="dxa"/>
            <w:vMerge w:val="restart"/>
            <w:shd w:val="clear" w:color="auto" w:fill="F1F1F1"/>
          </w:tcPr>
          <w:p w14:paraId="267FA0C9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19" w:right="111" w:hanging="1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dan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Metode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Pembelajaran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r w:rsidRPr="00975996">
              <w:rPr>
                <w:rFonts w:ascii="Times New Roman" w:eastAsia="Book Antiqua" w:hAnsi="Times New Roman"/>
                <w:b/>
                <w:color w:val="0000FF"/>
              </w:rPr>
              <w:t xml:space="preserve">[Media &amp; 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color w:val="0000FF"/>
              </w:rPr>
              <w:t>Sumber</w:t>
            </w:r>
            <w:proofErr w:type="spellEnd"/>
            <w:r w:rsidRPr="00975996">
              <w:rPr>
                <w:rFonts w:ascii="Times New Roman" w:eastAsia="Book Antiqua" w:hAnsi="Times New Roman"/>
                <w:b/>
                <w:color w:val="0000FF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color w:val="0000FF"/>
              </w:rPr>
              <w:t>Belajar</w:t>
            </w:r>
            <w:proofErr w:type="spellEnd"/>
            <w:r w:rsidRPr="00975996">
              <w:rPr>
                <w:rFonts w:ascii="Times New Roman" w:eastAsia="Book Antiqua" w:hAnsi="Times New Roman"/>
                <w:b/>
                <w:color w:val="0000FF"/>
              </w:rPr>
              <w:t>]</w:t>
            </w:r>
          </w:p>
        </w:tc>
        <w:tc>
          <w:tcPr>
            <w:tcW w:w="1422" w:type="dxa"/>
            <w:vMerge w:val="restart"/>
            <w:shd w:val="clear" w:color="auto" w:fill="F1F1F1"/>
          </w:tcPr>
          <w:p w14:paraId="094809F4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43" w:right="142"/>
              <w:rPr>
                <w:rFonts w:ascii="Times New Roman" w:eastAsia="Book Antiqua" w:hAnsi="Times New Roman"/>
                <w:sz w:val="26"/>
              </w:rPr>
            </w:pPr>
          </w:p>
          <w:p w14:paraId="2BB27B55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209" w:after="0" w:line="240" w:lineRule="auto"/>
              <w:ind w:left="143" w:right="142"/>
              <w:jc w:val="center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Estimasi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Waktu</w:t>
            </w:r>
            <w:proofErr w:type="spellEnd"/>
          </w:p>
        </w:tc>
        <w:tc>
          <w:tcPr>
            <w:tcW w:w="2268" w:type="dxa"/>
            <w:vMerge w:val="restart"/>
            <w:shd w:val="clear" w:color="auto" w:fill="F1F1F1"/>
          </w:tcPr>
          <w:p w14:paraId="79322D5D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6"/>
              </w:rPr>
            </w:pPr>
          </w:p>
          <w:p w14:paraId="15033F8D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209" w:after="0" w:line="240" w:lineRule="auto"/>
              <w:ind w:left="136" w:right="157"/>
              <w:jc w:val="center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Pengalaman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Belajar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Mahasiswa</w:t>
            </w:r>
            <w:proofErr w:type="spellEnd"/>
          </w:p>
        </w:tc>
        <w:tc>
          <w:tcPr>
            <w:tcW w:w="4961" w:type="dxa"/>
            <w:gridSpan w:val="3"/>
            <w:shd w:val="clear" w:color="auto" w:fill="F1F1F1"/>
          </w:tcPr>
          <w:p w14:paraId="38A9B3F4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43" w:after="0" w:line="240" w:lineRule="auto"/>
              <w:ind w:left="1966" w:right="1964"/>
              <w:jc w:val="center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Penilaian</w:t>
            </w:r>
            <w:proofErr w:type="spellEnd"/>
          </w:p>
        </w:tc>
      </w:tr>
      <w:tr w:rsidR="005F635E" w:rsidRPr="00975996" w14:paraId="1659175C" w14:textId="77777777" w:rsidTr="00591E6D">
        <w:trPr>
          <w:trHeight w:val="1233"/>
          <w:tblHeader/>
        </w:trPr>
        <w:tc>
          <w:tcPr>
            <w:tcW w:w="732" w:type="dxa"/>
            <w:vMerge/>
            <w:tcBorders>
              <w:top w:val="nil"/>
            </w:tcBorders>
            <w:shd w:val="clear" w:color="auto" w:fill="F1F1F1"/>
          </w:tcPr>
          <w:p w14:paraId="238140E3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F1F1F1"/>
          </w:tcPr>
          <w:p w14:paraId="30A2FFF6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37" w:right="142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F1F1F1"/>
          </w:tcPr>
          <w:p w14:paraId="78423C62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47" w:right="142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  <w:shd w:val="clear" w:color="auto" w:fill="F1F1F1"/>
          </w:tcPr>
          <w:p w14:paraId="20136866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1F1F1"/>
          </w:tcPr>
          <w:p w14:paraId="2398E101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143" w:right="142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F1F1F1"/>
          </w:tcPr>
          <w:p w14:paraId="3AFCB5EF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F1F1F1"/>
          </w:tcPr>
          <w:p w14:paraId="0BDC721C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0" w:lineRule="auto"/>
              <w:ind w:left="480" w:right="312" w:hanging="144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Kriteria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&amp; </w:t>
            </w: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Bentuk</w:t>
            </w:r>
            <w:proofErr w:type="spellEnd"/>
          </w:p>
        </w:tc>
        <w:tc>
          <w:tcPr>
            <w:tcW w:w="2126" w:type="dxa"/>
            <w:shd w:val="clear" w:color="auto" w:fill="F1F1F1"/>
          </w:tcPr>
          <w:p w14:paraId="23125F4F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144" w:right="138"/>
              <w:jc w:val="center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Indikator</w:t>
            </w:r>
            <w:proofErr w:type="spellEnd"/>
          </w:p>
        </w:tc>
        <w:tc>
          <w:tcPr>
            <w:tcW w:w="1137" w:type="dxa"/>
            <w:shd w:val="clear" w:color="auto" w:fill="F1F1F1"/>
          </w:tcPr>
          <w:p w14:paraId="12DF29F3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241" w:right="227"/>
              <w:jc w:val="center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</w:rPr>
              <w:t>Bobot</w:t>
            </w:r>
            <w:proofErr w:type="spellEnd"/>
            <w:r w:rsidRPr="00975996">
              <w:rPr>
                <w:rFonts w:ascii="Times New Roman" w:eastAsia="Book Antiqua" w:hAnsi="Times New Roman"/>
                <w:b/>
              </w:rPr>
              <w:t xml:space="preserve"> (%)</w:t>
            </w:r>
          </w:p>
        </w:tc>
      </w:tr>
      <w:tr w:rsidR="005F635E" w:rsidRPr="00975996" w14:paraId="3A833BB0" w14:textId="77777777" w:rsidTr="00591E6D">
        <w:trPr>
          <w:trHeight w:val="263"/>
          <w:tblHeader/>
        </w:trPr>
        <w:tc>
          <w:tcPr>
            <w:tcW w:w="732" w:type="dxa"/>
            <w:shd w:val="clear" w:color="auto" w:fill="F1F1F1"/>
          </w:tcPr>
          <w:p w14:paraId="72E1F438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(1)</w:t>
            </w:r>
          </w:p>
        </w:tc>
        <w:tc>
          <w:tcPr>
            <w:tcW w:w="2126" w:type="dxa"/>
            <w:shd w:val="clear" w:color="auto" w:fill="F1F1F1"/>
          </w:tcPr>
          <w:p w14:paraId="6162F357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137" w:right="142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(2)</w:t>
            </w:r>
          </w:p>
        </w:tc>
        <w:tc>
          <w:tcPr>
            <w:tcW w:w="2249" w:type="dxa"/>
            <w:shd w:val="clear" w:color="auto" w:fill="F1F1F1"/>
          </w:tcPr>
          <w:p w14:paraId="2C1E3922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147" w:right="142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(3)</w:t>
            </w:r>
          </w:p>
        </w:tc>
        <w:tc>
          <w:tcPr>
            <w:tcW w:w="1706" w:type="dxa"/>
            <w:shd w:val="clear" w:color="auto" w:fill="F1F1F1"/>
          </w:tcPr>
          <w:p w14:paraId="1E828FBE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263" w:right="186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(4)</w:t>
            </w:r>
          </w:p>
        </w:tc>
        <w:tc>
          <w:tcPr>
            <w:tcW w:w="1422" w:type="dxa"/>
            <w:shd w:val="clear" w:color="auto" w:fill="F1F1F1"/>
          </w:tcPr>
          <w:p w14:paraId="11D11CF4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143" w:right="142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(5)</w:t>
            </w:r>
          </w:p>
        </w:tc>
        <w:tc>
          <w:tcPr>
            <w:tcW w:w="2268" w:type="dxa"/>
            <w:shd w:val="clear" w:color="auto" w:fill="F1F1F1"/>
          </w:tcPr>
          <w:p w14:paraId="1E508792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845" w:right="1025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(6)</w:t>
            </w:r>
          </w:p>
        </w:tc>
        <w:tc>
          <w:tcPr>
            <w:tcW w:w="1698" w:type="dxa"/>
            <w:shd w:val="clear" w:color="auto" w:fill="F1F1F1"/>
          </w:tcPr>
          <w:p w14:paraId="126DB818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699" w:right="693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(7)</w:t>
            </w:r>
          </w:p>
        </w:tc>
        <w:tc>
          <w:tcPr>
            <w:tcW w:w="2126" w:type="dxa"/>
            <w:shd w:val="clear" w:color="auto" w:fill="F1F1F1"/>
          </w:tcPr>
          <w:p w14:paraId="163C3235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364" w:right="347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(8)</w:t>
            </w:r>
          </w:p>
        </w:tc>
        <w:tc>
          <w:tcPr>
            <w:tcW w:w="1137" w:type="dxa"/>
            <w:shd w:val="clear" w:color="auto" w:fill="F1F1F1"/>
          </w:tcPr>
          <w:p w14:paraId="1E5EEBA8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44" w:lineRule="exact"/>
              <w:ind w:left="241" w:right="221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(9)</w:t>
            </w:r>
          </w:p>
        </w:tc>
      </w:tr>
      <w:tr w:rsidR="005F635E" w:rsidRPr="00975996" w14:paraId="3F87F926" w14:textId="77777777" w:rsidTr="00591E6D">
        <w:trPr>
          <w:trHeight w:val="655"/>
        </w:trPr>
        <w:tc>
          <w:tcPr>
            <w:tcW w:w="732" w:type="dxa"/>
          </w:tcPr>
          <w:p w14:paraId="5795967E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1</w:t>
            </w:r>
          </w:p>
        </w:tc>
        <w:tc>
          <w:tcPr>
            <w:tcW w:w="2126" w:type="dxa"/>
          </w:tcPr>
          <w:p w14:paraId="20BB4B86" w14:textId="77777777" w:rsidR="005F635E" w:rsidRPr="00975996" w:rsidRDefault="00067A6C" w:rsidP="0090024F">
            <w:pPr>
              <w:widowControl w:val="0"/>
              <w:numPr>
                <w:ilvl w:val="0"/>
                <w:numId w:val="4"/>
              </w:numPr>
              <w:tabs>
                <w:tab w:val="left" w:pos="464"/>
                <w:tab w:val="left" w:pos="466"/>
              </w:tabs>
              <w:autoSpaceDE w:val="0"/>
              <w:autoSpaceDN w:val="0"/>
              <w:spacing w:before="2" w:after="0" w:line="270" w:lineRule="atLeast"/>
              <w:ind w:left="137" w:right="142"/>
              <w:rPr>
                <w:rFonts w:ascii="Times New Roman" w:eastAsia="Book Antiqua" w:hAnsi="Times New Roman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P</w:t>
            </w:r>
            <w:r w:rsidR="005F635E" w:rsidRPr="00975996">
              <w:rPr>
                <w:rFonts w:ascii="Times New Roman" w:eastAsia="Book Antiqua" w:hAnsi="Times New Roman"/>
                <w:lang w:val="en-ID"/>
              </w:rPr>
              <w:t>engelola</w:t>
            </w:r>
            <w:r>
              <w:rPr>
                <w:rFonts w:ascii="Times New Roman" w:eastAsia="Book Antiqua" w:hAnsi="Times New Roman"/>
                <w:lang w:val="en-ID"/>
              </w:rPr>
              <w:t>an</w:t>
            </w:r>
            <w:proofErr w:type="spellEnd"/>
            <w:r w:rsidR="005F635E"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5F635E" w:rsidRPr="00975996">
              <w:rPr>
                <w:rFonts w:ascii="Times New Roman" w:eastAsia="Book Antiqua" w:hAnsi="Times New Roman"/>
                <w:lang w:val="en-ID"/>
              </w:rPr>
              <w:t>waktu</w:t>
            </w:r>
            <w:proofErr w:type="spellEnd"/>
            <w:r w:rsidR="005F635E"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5F635E" w:rsidRPr="00975996">
              <w:rPr>
                <w:rFonts w:ascii="Times New Roman" w:eastAsia="Book Antiqua" w:hAnsi="Times New Roman"/>
                <w:lang w:val="en-ID"/>
              </w:rPr>
              <w:t>belajar</w:t>
            </w:r>
            <w:proofErr w:type="spellEnd"/>
            <w:r w:rsidR="005F635E"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5F635E" w:rsidRPr="00975996">
              <w:rPr>
                <w:rFonts w:ascii="Times New Roman" w:eastAsia="Book Antiqua" w:hAnsi="Times New Roman"/>
                <w:lang w:val="en-ID"/>
              </w:rPr>
              <w:t>sesuai</w:t>
            </w:r>
            <w:proofErr w:type="spellEnd"/>
            <w:r w:rsidR="005F635E"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5F635E" w:rsidRPr="00975996">
              <w:rPr>
                <w:rFonts w:ascii="Times New Roman" w:eastAsia="Book Antiqua" w:hAnsi="Times New Roman"/>
                <w:lang w:val="en-ID"/>
              </w:rPr>
              <w:t>lingkup</w:t>
            </w:r>
            <w:proofErr w:type="spellEnd"/>
            <w:r w:rsidR="005F635E"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5F635E" w:rsidRPr="00975996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5F635E"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5F635E" w:rsidRPr="00975996">
              <w:rPr>
                <w:rFonts w:ascii="Times New Roman" w:eastAsia="Book Antiqua" w:hAnsi="Times New Roman"/>
                <w:lang w:val="en-ID"/>
              </w:rPr>
              <w:t>tugas-tugas</w:t>
            </w:r>
            <w:proofErr w:type="spellEnd"/>
            <w:r w:rsidR="005F635E"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5F635E" w:rsidRPr="00975996"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 w:rsidR="005F635E"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5F635E" w:rsidRPr="00975996">
              <w:rPr>
                <w:rFonts w:ascii="Times New Roman" w:eastAsia="Book Antiqua" w:hAnsi="Times New Roman"/>
                <w:lang w:val="en-ID"/>
              </w:rPr>
              <w:t>perkuliahan</w:t>
            </w:r>
            <w:proofErr w:type="spellEnd"/>
          </w:p>
        </w:tc>
        <w:tc>
          <w:tcPr>
            <w:tcW w:w="2249" w:type="dxa"/>
          </w:tcPr>
          <w:p w14:paraId="4C4D0ECC" w14:textId="2CCDF621" w:rsidR="005F635E" w:rsidRPr="00975996" w:rsidRDefault="005F635E" w:rsidP="00267CDD">
            <w:pPr>
              <w:widowControl w:val="0"/>
              <w:autoSpaceDE w:val="0"/>
              <w:autoSpaceDN w:val="0"/>
              <w:spacing w:before="2" w:after="0" w:line="240" w:lineRule="auto"/>
              <w:ind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Kontrak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perkuliahan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</w:p>
        </w:tc>
        <w:tc>
          <w:tcPr>
            <w:tcW w:w="1706" w:type="dxa"/>
          </w:tcPr>
          <w:p w14:paraId="433D8E03" w14:textId="77777777" w:rsidR="005F635E" w:rsidRPr="00975996" w:rsidRDefault="005F635E" w:rsidP="005F635E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52" w:lineRule="auto"/>
              <w:ind w:left="103" w:right="437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2B7DE421" w14:textId="77777777" w:rsidR="005F635E" w:rsidRPr="00975996" w:rsidRDefault="005F635E" w:rsidP="005F635E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52" w:lineRule="auto"/>
              <w:ind w:left="103" w:right="437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diskusi</w:t>
            </w:r>
            <w:proofErr w:type="spellEnd"/>
          </w:p>
        </w:tc>
        <w:tc>
          <w:tcPr>
            <w:tcW w:w="1422" w:type="dxa"/>
          </w:tcPr>
          <w:p w14:paraId="17A59411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</w:t>
            </w:r>
            <w:r w:rsidR="00875E34" w:rsidRPr="00975996">
              <w:rPr>
                <w:rFonts w:ascii="Times New Roman" w:eastAsia="Book Antiqua" w:hAnsi="Times New Roman"/>
                <w:b/>
              </w:rPr>
              <w:t xml:space="preserve"> </w:t>
            </w:r>
            <w:r w:rsidRPr="00975996">
              <w:rPr>
                <w:rFonts w:ascii="Times New Roman" w:eastAsia="Book Antiqua" w:hAnsi="Times New Roman"/>
                <w:b/>
              </w:rPr>
              <w:t>:</w:t>
            </w:r>
          </w:p>
          <w:p w14:paraId="462E0DFE" w14:textId="77777777" w:rsidR="005F635E" w:rsidRPr="00975996" w:rsidRDefault="00A25B79" w:rsidP="005F635E">
            <w:pPr>
              <w:widowControl w:val="0"/>
              <w:autoSpaceDE w:val="0"/>
              <w:autoSpaceDN w:val="0"/>
              <w:spacing w:after="0" w:line="252" w:lineRule="auto"/>
              <w:ind w:left="143" w:right="142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hAnsi="Times New Roman"/>
                <w:b/>
                <w:noProof/>
              </w:rPr>
              <w:t>1</w:t>
            </w:r>
            <w:r w:rsidR="005F635E" w:rsidRPr="00975996">
              <w:rPr>
                <w:rFonts w:ascii="Times New Roman" w:hAnsi="Times New Roman"/>
                <w:b/>
                <w:noProof/>
                <w:lang w:val="id-ID"/>
              </w:rPr>
              <w:t>x(2x50”)</w:t>
            </w:r>
          </w:p>
        </w:tc>
        <w:tc>
          <w:tcPr>
            <w:tcW w:w="2268" w:type="dxa"/>
          </w:tcPr>
          <w:p w14:paraId="6FDB9D7E" w14:textId="77777777" w:rsidR="005F635E" w:rsidRPr="00975996" w:rsidRDefault="005F635E" w:rsidP="0090024F">
            <w:pPr>
              <w:widowControl w:val="0"/>
              <w:numPr>
                <w:ilvl w:val="0"/>
                <w:numId w:val="3"/>
              </w:numPr>
              <w:tabs>
                <w:tab w:val="left" w:pos="254"/>
              </w:tabs>
              <w:autoSpaceDE w:val="0"/>
              <w:autoSpaceDN w:val="0"/>
              <w:spacing w:after="0" w:line="252" w:lineRule="auto"/>
              <w:ind w:right="207"/>
              <w:rPr>
                <w:rFonts w:ascii="Times New Roman" w:eastAsia="Book Antiqua" w:hAnsi="Times New Roman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Mahasiswa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memahami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norma-norma</w:t>
            </w:r>
            <w:proofErr w:type="spellEnd"/>
            <w:r w:rsidR="00B4564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B45640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B4564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B45640">
              <w:rPr>
                <w:rFonts w:ascii="Times New Roman" w:eastAsia="Book Antiqua" w:hAnsi="Times New Roman"/>
                <w:lang w:val="en-ID"/>
              </w:rPr>
              <w:t>Gambaran</w:t>
            </w:r>
            <w:proofErr w:type="spellEnd"/>
            <w:r w:rsidR="00B4564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B45640">
              <w:rPr>
                <w:rFonts w:ascii="Times New Roman" w:eastAsia="Book Antiqua" w:hAnsi="Times New Roman"/>
                <w:lang w:val="en-ID"/>
              </w:rPr>
              <w:t>Umum</w:t>
            </w:r>
            <w:proofErr w:type="spellEnd"/>
            <w:r w:rsidR="00B4564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B45640">
              <w:rPr>
                <w:rFonts w:ascii="Times New Roman" w:eastAsia="Book Antiqua" w:hAnsi="Times New Roman"/>
                <w:lang w:val="en-ID"/>
              </w:rPr>
              <w:t>Materi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pelaksanaan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perkuliahan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  <w:p w14:paraId="5735CAE8" w14:textId="77777777" w:rsidR="005F635E" w:rsidRPr="00975996" w:rsidRDefault="005F635E" w:rsidP="00B45640">
            <w:pPr>
              <w:widowControl w:val="0"/>
              <w:tabs>
                <w:tab w:val="left" w:pos="254"/>
              </w:tabs>
              <w:autoSpaceDE w:val="0"/>
              <w:autoSpaceDN w:val="0"/>
              <w:spacing w:after="0" w:line="252" w:lineRule="auto"/>
              <w:ind w:left="254" w:right="207"/>
              <w:rPr>
                <w:rFonts w:ascii="Times New Roman" w:eastAsia="Book Antiqua" w:hAnsi="Times New Roman"/>
              </w:rPr>
            </w:pPr>
          </w:p>
        </w:tc>
        <w:tc>
          <w:tcPr>
            <w:tcW w:w="1698" w:type="dxa"/>
          </w:tcPr>
          <w:p w14:paraId="45B601EB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before="1" w:after="0" w:line="268" w:lineRule="exact"/>
              <w:ind w:left="105" w:right="311"/>
              <w:rPr>
                <w:rFonts w:ascii="Times New Roman" w:eastAsia="Book Antiqua" w:hAnsi="Times New Roman"/>
              </w:rPr>
            </w:pPr>
          </w:p>
        </w:tc>
        <w:tc>
          <w:tcPr>
            <w:tcW w:w="2126" w:type="dxa"/>
          </w:tcPr>
          <w:p w14:paraId="727473D4" w14:textId="77777777" w:rsidR="005F635E" w:rsidRPr="00975996" w:rsidRDefault="005F635E" w:rsidP="005F635E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" w:after="0" w:line="270" w:lineRule="atLeast"/>
              <w:ind w:left="283" w:right="210"/>
              <w:rPr>
                <w:rFonts w:ascii="Times New Roman" w:eastAsia="Book Antiqua" w:hAnsi="Times New Roman"/>
              </w:rPr>
            </w:pPr>
          </w:p>
        </w:tc>
        <w:tc>
          <w:tcPr>
            <w:tcW w:w="1137" w:type="dxa"/>
          </w:tcPr>
          <w:p w14:paraId="788C7596" w14:textId="77777777" w:rsidR="005F635E" w:rsidRPr="00975996" w:rsidRDefault="005F635E" w:rsidP="005F635E">
            <w:pPr>
              <w:widowControl w:val="0"/>
              <w:autoSpaceDE w:val="0"/>
              <w:autoSpaceDN w:val="0"/>
              <w:spacing w:after="0" w:line="265" w:lineRule="exact"/>
              <w:ind w:left="241" w:right="227"/>
              <w:jc w:val="center"/>
              <w:rPr>
                <w:rFonts w:ascii="Times New Roman" w:eastAsia="Book Antiqua" w:hAnsi="Times New Roman"/>
                <w:b/>
              </w:rPr>
            </w:pPr>
          </w:p>
        </w:tc>
      </w:tr>
      <w:tr w:rsidR="00591E6D" w:rsidRPr="00975996" w14:paraId="7A77F844" w14:textId="77777777" w:rsidTr="00591E6D">
        <w:trPr>
          <w:trHeight w:val="3989"/>
        </w:trPr>
        <w:tc>
          <w:tcPr>
            <w:tcW w:w="732" w:type="dxa"/>
          </w:tcPr>
          <w:p w14:paraId="5E6DF1CE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2</w:t>
            </w:r>
          </w:p>
        </w:tc>
        <w:tc>
          <w:tcPr>
            <w:tcW w:w="2126" w:type="dxa"/>
          </w:tcPr>
          <w:p w14:paraId="1A51F913" w14:textId="56E4CF8E" w:rsidR="00591E6D" w:rsidRPr="001C55EF" w:rsidRDefault="001C55EF" w:rsidP="001C55EF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C55EF">
              <w:rPr>
                <w:rFonts w:ascii="Times New Roman" w:hAnsi="Times New Roman"/>
              </w:rPr>
              <w:t>Memahami</w:t>
            </w:r>
            <w:proofErr w:type="spellEnd"/>
            <w:r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Pr="001C55EF">
              <w:rPr>
                <w:rFonts w:ascii="Times New Roman" w:hAnsi="Times New Roman"/>
              </w:rPr>
              <w:t>dan</w:t>
            </w:r>
            <w:proofErr w:type="spellEnd"/>
            <w:r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Pr="001C55EF">
              <w:rPr>
                <w:rFonts w:ascii="Times New Roman" w:hAnsi="Times New Roman"/>
              </w:rPr>
              <w:t>mengidentifikasi</w:t>
            </w:r>
            <w:proofErr w:type="spellEnd"/>
            <w:r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Pr="001C55EF">
              <w:rPr>
                <w:rFonts w:ascii="Times New Roman" w:hAnsi="Times New Roman"/>
              </w:rPr>
              <w:t>konsep</w:t>
            </w:r>
            <w:proofErr w:type="spellEnd"/>
            <w:r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Pr="001C55EF">
              <w:rPr>
                <w:rFonts w:ascii="Times New Roman" w:hAnsi="Times New Roman"/>
              </w:rPr>
              <w:t>dasar</w:t>
            </w:r>
            <w:proofErr w:type="spellEnd"/>
            <w:r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Pr="001C55EF">
              <w:rPr>
                <w:rFonts w:ascii="Times New Roman" w:hAnsi="Times New Roman"/>
              </w:rPr>
              <w:t>hukum</w:t>
            </w:r>
            <w:proofErr w:type="spellEnd"/>
            <w:r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Pr="001C55EF">
              <w:rPr>
                <w:rFonts w:ascii="Times New Roman" w:hAnsi="Times New Roman"/>
              </w:rPr>
              <w:t>humaniter</w:t>
            </w:r>
            <w:proofErr w:type="spellEnd"/>
            <w:r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Pr="001C55EF">
              <w:rPr>
                <w:rFonts w:ascii="Times New Roman" w:hAnsi="Times New Roman"/>
              </w:rPr>
              <w:t>internasional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DA2CAD">
              <w:rPr>
                <w:rFonts w:ascii="Times New Roman" w:hAnsi="Times New Roman"/>
                <w:bCs/>
              </w:rPr>
              <w:t>(sub-CPMK 1)</w:t>
            </w:r>
          </w:p>
        </w:tc>
        <w:tc>
          <w:tcPr>
            <w:tcW w:w="2249" w:type="dxa"/>
          </w:tcPr>
          <w:p w14:paraId="70CE2A2F" w14:textId="77777777" w:rsidR="00067A6C" w:rsidRDefault="00BF471B" w:rsidP="00265DE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284" w:hanging="284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Pengertian dan ruang lingkup hukum humaniter internasional</w:t>
            </w:r>
          </w:p>
          <w:p w14:paraId="4CBE7561" w14:textId="036A6204" w:rsidR="00BF471B" w:rsidRPr="00BF471B" w:rsidRDefault="00BF471B" w:rsidP="00265DE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284" w:hanging="284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Konsep dasar sumber hukum internasional</w:t>
            </w:r>
          </w:p>
        </w:tc>
        <w:tc>
          <w:tcPr>
            <w:tcW w:w="1706" w:type="dxa"/>
          </w:tcPr>
          <w:p w14:paraId="41A9E6ED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2E0CE006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  <w:proofErr w:type="spellEnd"/>
          </w:p>
          <w:p w14:paraId="3EFB1C6C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427E37B2" w14:textId="77777777" w:rsidR="00591E6D" w:rsidRPr="00975996" w:rsidRDefault="008262A3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</w:t>
            </w:r>
            <w:proofErr w:type="spellEnd"/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 xml:space="preserve"> di </w:t>
            </w:r>
            <w:proofErr w:type="spellStart"/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>kelas</w:t>
            </w:r>
            <w:proofErr w:type="spellEnd"/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7F2B870B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Metode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ceramah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diskusi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presentasi</w:t>
            </w:r>
            <w:proofErr w:type="spellEnd"/>
          </w:p>
          <w:p w14:paraId="43E8B9F7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52331411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0C95BA21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Komputer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, LCD.</w:t>
            </w:r>
          </w:p>
        </w:tc>
        <w:tc>
          <w:tcPr>
            <w:tcW w:w="1422" w:type="dxa"/>
          </w:tcPr>
          <w:p w14:paraId="67123151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3FFAEC82" w14:textId="77777777" w:rsidR="00591E6D" w:rsidRPr="00975996" w:rsidRDefault="00A25B79" w:rsidP="003736F7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18500947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  <w:sz w:val="23"/>
              </w:rPr>
            </w:pPr>
          </w:p>
          <w:p w14:paraId="5180984C" w14:textId="77777777" w:rsidR="00591E6D" w:rsidRPr="00975996" w:rsidRDefault="00A25B79" w:rsidP="003736F7">
            <w:pPr>
              <w:widowControl w:val="0"/>
              <w:autoSpaceDE w:val="0"/>
              <w:autoSpaceDN w:val="0"/>
              <w:spacing w:after="0" w:line="240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4D5F7B98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631543D8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after="0" w:line="240" w:lineRule="auto"/>
              <w:ind w:left="143" w:right="269"/>
              <w:rPr>
                <w:rFonts w:ascii="Times New Roman" w:eastAsia="Book Antiqua" w:hAnsi="Times New Roman"/>
                <w:b/>
              </w:rPr>
            </w:pPr>
          </w:p>
        </w:tc>
        <w:tc>
          <w:tcPr>
            <w:tcW w:w="2268" w:type="dxa"/>
          </w:tcPr>
          <w:p w14:paraId="41D89634" w14:textId="2B474193" w:rsidR="00591E6D" w:rsidRPr="00975996" w:rsidRDefault="001C55EF" w:rsidP="002A2937">
            <w:pPr>
              <w:widowControl w:val="0"/>
              <w:tabs>
                <w:tab w:val="left" w:pos="302"/>
              </w:tabs>
              <w:autoSpaceDE w:val="0"/>
              <w:autoSpaceDN w:val="0"/>
              <w:spacing w:before="1" w:after="0" w:line="240" w:lineRule="auto"/>
              <w:ind w:left="292" w:right="313"/>
              <w:rPr>
                <w:rFonts w:ascii="Times New Roman" w:eastAsia="Book Antiqua" w:hAnsi="Times New Roman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Mahasiswa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berdiskusi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mengidentifikasi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konsep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dasar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hukum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humaniter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internasional</w:t>
            </w:r>
            <w:proofErr w:type="spellEnd"/>
          </w:p>
        </w:tc>
        <w:tc>
          <w:tcPr>
            <w:tcW w:w="1698" w:type="dxa"/>
          </w:tcPr>
          <w:p w14:paraId="2D070F79" w14:textId="77777777" w:rsidR="00591E6D" w:rsidRPr="00975996" w:rsidRDefault="00591E6D" w:rsidP="003736F7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02E972D9" w14:textId="77777777" w:rsidR="00591E6D" w:rsidRPr="00975996" w:rsidRDefault="00591E6D" w:rsidP="0090024F">
            <w:pPr>
              <w:widowControl w:val="0"/>
              <w:numPr>
                <w:ilvl w:val="0"/>
                <w:numId w:val="5"/>
              </w:numPr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95" w:hanging="142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Ketepatan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penguasaan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topik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bahasan</w:t>
            </w:r>
            <w:proofErr w:type="spellEnd"/>
          </w:p>
          <w:p w14:paraId="50E792CC" w14:textId="77777777" w:rsidR="00591E6D" w:rsidRPr="00975996" w:rsidRDefault="00591E6D" w:rsidP="003736F7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</w:p>
          <w:p w14:paraId="5EF77D24" w14:textId="77777777" w:rsidR="00591E6D" w:rsidRPr="00975996" w:rsidRDefault="00591E6D" w:rsidP="003736F7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non-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tes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5788C789" w14:textId="77777777" w:rsidR="00591E6D" w:rsidRPr="00975996" w:rsidRDefault="00591E6D" w:rsidP="0090024F">
            <w:pPr>
              <w:widowControl w:val="0"/>
              <w:numPr>
                <w:ilvl w:val="0"/>
                <w:numId w:val="5"/>
              </w:numPr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95" w:hanging="142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Mer</w:t>
            </w:r>
            <w:r w:rsidR="00B45640">
              <w:rPr>
                <w:rFonts w:ascii="Times New Roman" w:eastAsia="Book Antiqua" w:hAnsi="Times New Roman"/>
                <w:lang w:val="en-ID"/>
              </w:rPr>
              <w:t>eview</w:t>
            </w:r>
            <w:proofErr w:type="spellEnd"/>
            <w:r w:rsidR="00B4564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B45640">
              <w:rPr>
                <w:rFonts w:ascii="Times New Roman" w:eastAsia="Book Antiqua" w:hAnsi="Times New Roman"/>
                <w:lang w:val="en-ID"/>
              </w:rPr>
              <w:t>Artikel</w:t>
            </w:r>
            <w:proofErr w:type="spellEnd"/>
            <w:r w:rsidR="00B4564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B45640">
              <w:rPr>
                <w:rFonts w:ascii="Times New Roman" w:eastAsia="Book Antiqua" w:hAnsi="Times New Roman"/>
                <w:lang w:val="en-ID"/>
              </w:rPr>
              <w:t>Jurnal</w:t>
            </w:r>
            <w:proofErr w:type="spellEnd"/>
            <w:r w:rsidR="00B4564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B45640">
              <w:rPr>
                <w:rFonts w:ascii="Times New Roman" w:eastAsia="Book Antiqua" w:hAnsi="Times New Roman"/>
                <w:lang w:val="en-ID"/>
              </w:rPr>
              <w:t>Terpilih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  <w:p w14:paraId="355BBD78" w14:textId="77777777" w:rsidR="00591E6D" w:rsidRPr="00975996" w:rsidRDefault="00591E6D" w:rsidP="003736F7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95"/>
              <w:contextualSpacing/>
              <w:rPr>
                <w:rFonts w:ascii="Times New Roman" w:eastAsia="Book Antiqua" w:hAnsi="Times New Roman"/>
                <w:lang w:val="en-ID"/>
              </w:rPr>
            </w:pPr>
          </w:p>
        </w:tc>
        <w:tc>
          <w:tcPr>
            <w:tcW w:w="2126" w:type="dxa"/>
          </w:tcPr>
          <w:p w14:paraId="1B80713F" w14:textId="0921068D" w:rsidR="00591E6D" w:rsidRPr="00975996" w:rsidRDefault="00591E6D" w:rsidP="001C55EF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294"/>
              <w:rPr>
                <w:rFonts w:ascii="Times New Roman" w:eastAsia="Book Antiqua" w:hAnsi="Times New Roman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Ketepatan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memahami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mengidentifikasi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konsep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dasar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hukum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humaniter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internasional</w:t>
            </w:r>
            <w:proofErr w:type="spellEnd"/>
          </w:p>
        </w:tc>
        <w:tc>
          <w:tcPr>
            <w:tcW w:w="1137" w:type="dxa"/>
          </w:tcPr>
          <w:p w14:paraId="298550C2" w14:textId="77777777" w:rsidR="00591E6D" w:rsidRPr="00975996" w:rsidRDefault="00591E6D" w:rsidP="003736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5</w:t>
            </w:r>
          </w:p>
        </w:tc>
      </w:tr>
      <w:tr w:rsidR="00591E6D" w:rsidRPr="00975996" w14:paraId="0B936223" w14:textId="77777777" w:rsidTr="00591E6D">
        <w:trPr>
          <w:trHeight w:val="3787"/>
        </w:trPr>
        <w:tc>
          <w:tcPr>
            <w:tcW w:w="732" w:type="dxa"/>
          </w:tcPr>
          <w:p w14:paraId="677C4814" w14:textId="30352F75" w:rsidR="00591E6D" w:rsidRPr="00975996" w:rsidRDefault="00591E6D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lastRenderedPageBreak/>
              <w:t>3</w:t>
            </w:r>
          </w:p>
        </w:tc>
        <w:tc>
          <w:tcPr>
            <w:tcW w:w="2126" w:type="dxa"/>
          </w:tcPr>
          <w:p w14:paraId="084E863D" w14:textId="201243CE" w:rsidR="00591E6D" w:rsidRPr="008E613C" w:rsidRDefault="001C55EF" w:rsidP="001C55EF">
            <w:pPr>
              <w:spacing w:after="0" w:line="240" w:lineRule="auto"/>
              <w:rPr>
                <w:rFonts w:ascii="Times New Roman" w:eastAsia="Book Antiqua" w:hAnsi="Times New Roman"/>
              </w:rPr>
            </w:pPr>
            <w:proofErr w:type="spellStart"/>
            <w:r w:rsidRPr="001C55EF">
              <w:rPr>
                <w:rFonts w:ascii="Times New Roman" w:hAnsi="Times New Roman"/>
              </w:rPr>
              <w:t>Memahami</w:t>
            </w:r>
            <w:proofErr w:type="spellEnd"/>
            <w:r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Pr="001C55EF">
              <w:rPr>
                <w:rFonts w:ascii="Times New Roman" w:hAnsi="Times New Roman"/>
              </w:rPr>
              <w:t>dan</w:t>
            </w:r>
            <w:proofErr w:type="spellEnd"/>
            <w:r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Pr="001C55EF">
              <w:rPr>
                <w:rFonts w:ascii="Times New Roman" w:hAnsi="Times New Roman"/>
              </w:rPr>
              <w:t>mengidentifikasi</w:t>
            </w:r>
            <w:proofErr w:type="spellEnd"/>
            <w:r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Pr="001C55EF">
              <w:rPr>
                <w:rFonts w:ascii="Times New Roman" w:hAnsi="Times New Roman"/>
              </w:rPr>
              <w:t>konsep</w:t>
            </w:r>
            <w:proofErr w:type="spellEnd"/>
            <w:r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Pr="001C55EF">
              <w:rPr>
                <w:rFonts w:ascii="Times New Roman" w:hAnsi="Times New Roman"/>
              </w:rPr>
              <w:t>dasar</w:t>
            </w:r>
            <w:proofErr w:type="spellEnd"/>
            <w:r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Pr="001C55EF">
              <w:rPr>
                <w:rFonts w:ascii="Times New Roman" w:hAnsi="Times New Roman"/>
              </w:rPr>
              <w:t>hukum</w:t>
            </w:r>
            <w:proofErr w:type="spellEnd"/>
            <w:r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Pr="001C55EF">
              <w:rPr>
                <w:rFonts w:ascii="Times New Roman" w:hAnsi="Times New Roman"/>
              </w:rPr>
              <w:t>humaniter</w:t>
            </w:r>
            <w:proofErr w:type="spellEnd"/>
            <w:r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Pr="001C55EF">
              <w:rPr>
                <w:rFonts w:ascii="Times New Roman" w:hAnsi="Times New Roman"/>
              </w:rPr>
              <w:t>internasional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(sub-CPMK 1)</w:t>
            </w:r>
          </w:p>
        </w:tc>
        <w:tc>
          <w:tcPr>
            <w:tcW w:w="2249" w:type="dxa"/>
          </w:tcPr>
          <w:p w14:paraId="3DC4A452" w14:textId="77777777" w:rsidR="00BF471B" w:rsidRDefault="00BF471B" w:rsidP="00265DE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284" w:hanging="284"/>
              <w:rPr>
                <w:rFonts w:ascii="Times New Roman" w:eastAsia="Book Antiqua" w:hAnsi="Times New Roman"/>
                <w:lang w:val="en-ID"/>
              </w:rPr>
            </w:pPr>
            <w:r w:rsidRPr="00BF471B">
              <w:rPr>
                <w:rFonts w:ascii="Times New Roman" w:eastAsia="Book Antiqua" w:hAnsi="Times New Roman"/>
                <w:lang w:val="en-ID"/>
              </w:rPr>
              <w:t>Pengertian dan ruang lingkup hukum humaniter internasional</w:t>
            </w:r>
          </w:p>
          <w:p w14:paraId="4169A42F" w14:textId="3BE0C378" w:rsidR="00A44A6F" w:rsidRPr="00BF471B" w:rsidRDefault="00BF471B" w:rsidP="00265DE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284" w:hanging="284"/>
              <w:rPr>
                <w:rFonts w:ascii="Times New Roman" w:eastAsia="Book Antiqua" w:hAnsi="Times New Roman"/>
                <w:lang w:val="en-ID"/>
              </w:rPr>
            </w:pPr>
            <w:r w:rsidRPr="00BF471B">
              <w:rPr>
                <w:rFonts w:ascii="Times New Roman" w:eastAsia="Book Antiqua" w:hAnsi="Times New Roman"/>
                <w:lang w:val="en-ID"/>
              </w:rPr>
              <w:t>Konsep dasar sumber hukum internasional</w:t>
            </w:r>
          </w:p>
        </w:tc>
        <w:tc>
          <w:tcPr>
            <w:tcW w:w="1706" w:type="dxa"/>
          </w:tcPr>
          <w:p w14:paraId="0CCC78B1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1B3EDB12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  <w:proofErr w:type="spellEnd"/>
          </w:p>
          <w:p w14:paraId="556700ED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6B9B778F" w14:textId="77777777" w:rsidR="00591E6D" w:rsidRPr="00975996" w:rsidRDefault="008262A3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</w:t>
            </w:r>
            <w:proofErr w:type="spellEnd"/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 xml:space="preserve"> di </w:t>
            </w:r>
            <w:proofErr w:type="spellStart"/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>kelas</w:t>
            </w:r>
            <w:proofErr w:type="spellEnd"/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4646A5A1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Metode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ceramah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diskusi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presentasi</w:t>
            </w:r>
            <w:proofErr w:type="spellEnd"/>
          </w:p>
          <w:p w14:paraId="1F4CF4EC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665CB6A2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0DD747D6" w14:textId="77777777" w:rsidR="00591E6D" w:rsidRPr="00975996" w:rsidRDefault="00591E6D" w:rsidP="008262A3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 w:after="0" w:line="252" w:lineRule="auto"/>
              <w:ind w:left="147" w:right="142"/>
              <w:rPr>
                <w:rFonts w:ascii="Times New Roman" w:eastAsia="Book Antiqua" w:hAnsi="Times New Roman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Komputer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, LCD.</w:t>
            </w:r>
          </w:p>
        </w:tc>
        <w:tc>
          <w:tcPr>
            <w:tcW w:w="1422" w:type="dxa"/>
          </w:tcPr>
          <w:p w14:paraId="16EB8E33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65BAE981" w14:textId="77777777" w:rsidR="00591E6D" w:rsidRPr="00975996" w:rsidRDefault="00A25B79" w:rsidP="00591E6D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4E9CF5CB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768E5737" w14:textId="77777777" w:rsidR="00591E6D" w:rsidRPr="00975996" w:rsidRDefault="00A25B79" w:rsidP="00591E6D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4DB4DD74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2EA08A60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52" w:lineRule="auto"/>
              <w:ind w:left="143" w:right="142"/>
              <w:rPr>
                <w:rFonts w:ascii="Times New Roman" w:eastAsia="Book Antiqua" w:hAnsi="Times New Roman"/>
                <w:b/>
              </w:rPr>
            </w:pPr>
          </w:p>
        </w:tc>
        <w:tc>
          <w:tcPr>
            <w:tcW w:w="2268" w:type="dxa"/>
          </w:tcPr>
          <w:p w14:paraId="5FE9598B" w14:textId="45415B29" w:rsidR="00591E6D" w:rsidRPr="00975996" w:rsidRDefault="00591E6D" w:rsidP="002A2937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b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Mahasiswa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A44A6F">
              <w:rPr>
                <w:rFonts w:ascii="Times New Roman" w:eastAsia="Book Antiqua" w:hAnsi="Times New Roman"/>
                <w:lang w:val="en-ID"/>
              </w:rPr>
              <w:t>mendiskusikan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mengidentifikasi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konsep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dasar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hukum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humaniter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internasional</w:t>
            </w:r>
            <w:proofErr w:type="spellEnd"/>
          </w:p>
        </w:tc>
        <w:tc>
          <w:tcPr>
            <w:tcW w:w="1698" w:type="dxa"/>
          </w:tcPr>
          <w:p w14:paraId="161D0D14" w14:textId="77777777" w:rsidR="00591E6D" w:rsidRPr="00975996" w:rsidRDefault="00591E6D" w:rsidP="00591E6D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738B7B19" w14:textId="77777777" w:rsidR="00591E6D" w:rsidRPr="00975996" w:rsidRDefault="00591E6D" w:rsidP="0090024F">
            <w:pPr>
              <w:widowControl w:val="0"/>
              <w:numPr>
                <w:ilvl w:val="0"/>
                <w:numId w:val="1"/>
              </w:numPr>
              <w:tabs>
                <w:tab w:val="left" w:pos="29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Ketepatan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penguasaan</w:t>
            </w:r>
            <w:proofErr w:type="spellEnd"/>
            <w:r w:rsidR="00A44A6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A44A6F">
              <w:rPr>
                <w:rFonts w:ascii="Times New Roman" w:eastAsia="Book Antiqua" w:hAnsi="Times New Roman"/>
                <w:lang w:val="en-ID"/>
              </w:rPr>
              <w:t>pemahaman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topik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bahasan</w:t>
            </w:r>
            <w:proofErr w:type="spellEnd"/>
          </w:p>
          <w:p w14:paraId="48FE6F2F" w14:textId="77777777" w:rsidR="00591E6D" w:rsidRPr="00975996" w:rsidRDefault="00591E6D" w:rsidP="00591E6D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</w:p>
          <w:p w14:paraId="63FC36B6" w14:textId="77777777" w:rsidR="00591E6D" w:rsidRPr="00975996" w:rsidRDefault="00591E6D" w:rsidP="00591E6D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non-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tes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5DCBDFBF" w14:textId="77777777" w:rsidR="00591E6D" w:rsidRPr="00975996" w:rsidRDefault="00A44A6F" w:rsidP="0090024F">
            <w:pPr>
              <w:widowControl w:val="0"/>
              <w:numPr>
                <w:ilvl w:val="0"/>
                <w:numId w:val="1"/>
              </w:numPr>
              <w:tabs>
                <w:tab w:val="left" w:pos="29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Mereview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Artikel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Jurnal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Terpilih</w:t>
            </w:r>
            <w:proofErr w:type="spellEnd"/>
            <w:r w:rsidR="00591E6D"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  <w:p w14:paraId="71539759" w14:textId="77777777" w:rsidR="00591E6D" w:rsidRPr="00975996" w:rsidRDefault="00591E6D" w:rsidP="00591E6D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278" w:right="166"/>
              <w:rPr>
                <w:rFonts w:ascii="Times New Roman" w:eastAsia="Book Antiqua" w:hAnsi="Times New Roman"/>
              </w:rPr>
            </w:pPr>
          </w:p>
        </w:tc>
        <w:tc>
          <w:tcPr>
            <w:tcW w:w="2126" w:type="dxa"/>
          </w:tcPr>
          <w:p w14:paraId="2EE21FED" w14:textId="50CA9EA5" w:rsidR="00591E6D" w:rsidRPr="00975996" w:rsidRDefault="00591E6D" w:rsidP="002A2937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3" w:right="118"/>
              <w:rPr>
                <w:rFonts w:ascii="Times New Roman" w:eastAsia="Book Antiqua" w:hAnsi="Times New Roman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Ketepatan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memahami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mengidentifikasi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konsep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dasar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hukum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humaniter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internasional</w:t>
            </w:r>
            <w:proofErr w:type="spellEnd"/>
          </w:p>
        </w:tc>
        <w:tc>
          <w:tcPr>
            <w:tcW w:w="1137" w:type="dxa"/>
          </w:tcPr>
          <w:p w14:paraId="33EFA4D6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5</w:t>
            </w:r>
          </w:p>
        </w:tc>
      </w:tr>
      <w:tr w:rsidR="00591E6D" w:rsidRPr="00975996" w14:paraId="21E89DB0" w14:textId="77777777" w:rsidTr="00591E6D">
        <w:trPr>
          <w:trHeight w:val="2937"/>
        </w:trPr>
        <w:tc>
          <w:tcPr>
            <w:tcW w:w="732" w:type="dxa"/>
          </w:tcPr>
          <w:p w14:paraId="30289BA1" w14:textId="77777777" w:rsidR="00591E6D" w:rsidRPr="00975996" w:rsidRDefault="008F61CA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4 -</w:t>
            </w:r>
            <w:r w:rsidR="00591E6D" w:rsidRPr="00975996">
              <w:rPr>
                <w:rFonts w:ascii="Times New Roman" w:eastAsia="Book Antiqua" w:hAnsi="Times New Roman"/>
                <w:lang w:val="en-ID"/>
              </w:rPr>
              <w:t>5</w:t>
            </w:r>
          </w:p>
        </w:tc>
        <w:tc>
          <w:tcPr>
            <w:tcW w:w="2126" w:type="dxa"/>
          </w:tcPr>
          <w:p w14:paraId="7449CA53" w14:textId="07C1C328" w:rsidR="00591E6D" w:rsidRPr="001C55EF" w:rsidRDefault="001C55EF" w:rsidP="001C55EF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C55EF">
              <w:rPr>
                <w:rFonts w:ascii="Times New Roman" w:hAnsi="Times New Roman"/>
              </w:rPr>
              <w:t>Mengkualifikasi</w:t>
            </w:r>
            <w:proofErr w:type="spellEnd"/>
            <w:r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Pr="001C55EF">
              <w:rPr>
                <w:rFonts w:ascii="Times New Roman" w:hAnsi="Times New Roman"/>
              </w:rPr>
              <w:t>dan</w:t>
            </w:r>
            <w:proofErr w:type="spellEnd"/>
            <w:r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Pr="001C55EF">
              <w:rPr>
                <w:rFonts w:ascii="Times New Roman" w:hAnsi="Times New Roman"/>
              </w:rPr>
              <w:t>menganalisis</w:t>
            </w:r>
            <w:proofErr w:type="spellEnd"/>
            <w:r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Pr="001C55EF">
              <w:rPr>
                <w:rFonts w:ascii="Times New Roman" w:eastAsia="Book Antiqua" w:hAnsi="Times New Roman"/>
                <w:lang w:val="en-ID"/>
              </w:rPr>
              <w:t>hubungan</w:t>
            </w:r>
            <w:proofErr w:type="spellEnd"/>
            <w:r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1C55EF">
              <w:rPr>
                <w:rFonts w:ascii="Times New Roman" w:eastAsia="Book Antiqua" w:hAnsi="Times New Roman"/>
                <w:lang w:val="en-ID"/>
              </w:rPr>
              <w:t>hukum</w:t>
            </w:r>
            <w:proofErr w:type="spellEnd"/>
            <w:r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1C55EF">
              <w:rPr>
                <w:rFonts w:ascii="Times New Roman" w:eastAsia="Book Antiqua" w:hAnsi="Times New Roman"/>
                <w:lang w:val="en-ID"/>
              </w:rPr>
              <w:t>humaniter</w:t>
            </w:r>
            <w:proofErr w:type="spellEnd"/>
            <w:r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1C55EF">
              <w:rPr>
                <w:rFonts w:ascii="Times New Roman" w:eastAsia="Book Antiqua" w:hAnsi="Times New Roman"/>
                <w:lang w:val="en-ID"/>
              </w:rPr>
              <w:t>internasional</w:t>
            </w:r>
            <w:proofErr w:type="spellEnd"/>
            <w:r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1C55EF">
              <w:rPr>
                <w:rFonts w:ascii="Times New Roman" w:eastAsia="Book Antiqua" w:hAnsi="Times New Roman"/>
                <w:lang w:val="en-ID"/>
              </w:rPr>
              <w:t>lainnya</w:t>
            </w:r>
            <w:proofErr w:type="spellEnd"/>
            <w:r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1C55EF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1C55EF">
              <w:rPr>
                <w:rFonts w:ascii="Times New Roman" w:eastAsia="Book Antiqua" w:hAnsi="Times New Roman"/>
                <w:lang w:val="en-ID"/>
              </w:rPr>
              <w:t>hukum</w:t>
            </w:r>
            <w:proofErr w:type="spellEnd"/>
            <w:r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1C55EF">
              <w:rPr>
                <w:rFonts w:ascii="Times New Roman" w:eastAsia="Book Antiqua" w:hAnsi="Times New Roman"/>
                <w:lang w:val="en-ID"/>
              </w:rPr>
              <w:t>lainnya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DA2CAD">
              <w:rPr>
                <w:rFonts w:ascii="Times New Roman" w:eastAsia="Book Antiqua" w:hAnsi="Times New Roman"/>
                <w:bCs/>
              </w:rPr>
              <w:t>(sub-CPMK 2)</w:t>
            </w:r>
          </w:p>
        </w:tc>
        <w:tc>
          <w:tcPr>
            <w:tcW w:w="2249" w:type="dxa"/>
          </w:tcPr>
          <w:p w14:paraId="2FE1A792" w14:textId="570E6F67" w:rsidR="008F61CA" w:rsidRPr="00BF471B" w:rsidRDefault="00BF471B" w:rsidP="00265DE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Konsep dasar hubungan hukum humaniter internasional lainnya dan hukum lainnya.</w:t>
            </w:r>
          </w:p>
        </w:tc>
        <w:tc>
          <w:tcPr>
            <w:tcW w:w="1706" w:type="dxa"/>
          </w:tcPr>
          <w:p w14:paraId="7EE64C40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640826A3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  <w:proofErr w:type="spellEnd"/>
          </w:p>
          <w:p w14:paraId="27BF30EE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6CC4DBA5" w14:textId="77777777" w:rsidR="00591E6D" w:rsidRPr="00975996" w:rsidRDefault="008262A3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</w:t>
            </w:r>
            <w:proofErr w:type="spellEnd"/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 xml:space="preserve"> di </w:t>
            </w:r>
            <w:proofErr w:type="spellStart"/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>kelas</w:t>
            </w:r>
            <w:proofErr w:type="spellEnd"/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572B4A31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Metode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ceramah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diskusi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presentasi</w:t>
            </w:r>
            <w:proofErr w:type="spellEnd"/>
          </w:p>
          <w:p w14:paraId="32CA2061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0F48F645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7D1C5E0C" w14:textId="77777777" w:rsidR="00591E6D" w:rsidRPr="00975996" w:rsidRDefault="00591E6D" w:rsidP="008262A3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Komputer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, LCD.</w:t>
            </w:r>
          </w:p>
        </w:tc>
        <w:tc>
          <w:tcPr>
            <w:tcW w:w="1422" w:type="dxa"/>
          </w:tcPr>
          <w:p w14:paraId="44510046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72845877" w14:textId="77777777" w:rsidR="00591E6D" w:rsidRPr="00975996" w:rsidRDefault="000127F2" w:rsidP="00591E6D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2x(1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5A42C1AB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4E0CA173" w14:textId="77777777" w:rsidR="00591E6D" w:rsidRPr="00975996" w:rsidRDefault="000127F2" w:rsidP="00591E6D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2x(1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559A9AEF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27369AB8" w14:textId="77777777" w:rsidR="00591E6D" w:rsidRPr="00975996" w:rsidRDefault="000127F2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BM: 2x(1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x60”)</w:t>
            </w:r>
          </w:p>
        </w:tc>
        <w:tc>
          <w:tcPr>
            <w:tcW w:w="2268" w:type="dxa"/>
          </w:tcPr>
          <w:p w14:paraId="74DA3ACA" w14:textId="128F9E2D" w:rsidR="00591E6D" w:rsidRPr="00975996" w:rsidRDefault="008E613C" w:rsidP="001C55EF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Mahasiswa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berdiskusi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mengkualifikasi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menganalisis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hubungan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hukum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humaniter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internasional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hukum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lainnya</w:t>
            </w:r>
            <w:proofErr w:type="spellEnd"/>
          </w:p>
        </w:tc>
        <w:tc>
          <w:tcPr>
            <w:tcW w:w="1698" w:type="dxa"/>
          </w:tcPr>
          <w:p w14:paraId="730E4F31" w14:textId="77777777" w:rsidR="00591E6D" w:rsidRPr="00975996" w:rsidRDefault="00591E6D" w:rsidP="00591E6D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0700F5BA" w14:textId="77777777" w:rsidR="00591E6D" w:rsidRPr="00975996" w:rsidRDefault="00591E6D" w:rsidP="0090024F">
            <w:pPr>
              <w:widowControl w:val="0"/>
              <w:numPr>
                <w:ilvl w:val="0"/>
                <w:numId w:val="1"/>
              </w:numPr>
              <w:tabs>
                <w:tab w:val="left" w:pos="29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Ketepatan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penguasaan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topik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bahasan</w:t>
            </w:r>
            <w:proofErr w:type="spellEnd"/>
            <w:r w:rsidR="00464A05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="00464A05">
              <w:rPr>
                <w:rFonts w:ascii="Times New Roman" w:eastAsia="Book Antiqua" w:hAnsi="Times New Roman"/>
                <w:lang w:val="en-ID"/>
              </w:rPr>
              <w:t>serta</w:t>
            </w:r>
            <w:proofErr w:type="spellEnd"/>
            <w:r w:rsidR="00464A05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464A05">
              <w:rPr>
                <w:rFonts w:ascii="Times New Roman" w:eastAsia="Book Antiqua" w:hAnsi="Times New Roman"/>
                <w:lang w:val="en-ID"/>
              </w:rPr>
              <w:t>kualitas</w:t>
            </w:r>
            <w:proofErr w:type="spellEnd"/>
            <w:r w:rsidR="00464A05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464A05"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 w:rsidR="00464A05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464A05">
              <w:rPr>
                <w:rFonts w:ascii="Times New Roman" w:eastAsia="Book Antiqua" w:hAnsi="Times New Roman"/>
                <w:lang w:val="en-ID"/>
              </w:rPr>
              <w:t>memberikan</w:t>
            </w:r>
            <w:proofErr w:type="spellEnd"/>
            <w:r w:rsidR="00464A05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464A05">
              <w:rPr>
                <w:rFonts w:ascii="Times New Roman" w:eastAsia="Book Antiqua" w:hAnsi="Times New Roman"/>
                <w:lang w:val="en-ID"/>
              </w:rPr>
              <w:t>analisis</w:t>
            </w:r>
            <w:proofErr w:type="spellEnd"/>
          </w:p>
          <w:p w14:paraId="4ADF9BD7" w14:textId="77777777" w:rsidR="00591E6D" w:rsidRPr="00975996" w:rsidRDefault="00591E6D" w:rsidP="00591E6D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</w:p>
          <w:p w14:paraId="7F6A5494" w14:textId="77777777" w:rsidR="00591E6D" w:rsidRPr="00975996" w:rsidRDefault="00591E6D" w:rsidP="00591E6D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non-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tes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2D3BAAED" w14:textId="77777777" w:rsidR="00591E6D" w:rsidRPr="00975996" w:rsidRDefault="008E613C" w:rsidP="0090024F">
            <w:pPr>
              <w:widowControl w:val="0"/>
              <w:numPr>
                <w:ilvl w:val="0"/>
                <w:numId w:val="1"/>
              </w:numPr>
              <w:tabs>
                <w:tab w:val="left" w:pos="29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Mereview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Buku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terpilih</w:t>
            </w:r>
            <w:proofErr w:type="spellEnd"/>
            <w:r w:rsidR="00591E6D"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  <w:p w14:paraId="651914FF" w14:textId="77777777" w:rsidR="00591E6D" w:rsidRPr="00975996" w:rsidRDefault="00591E6D" w:rsidP="00591E6D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</w:p>
        </w:tc>
        <w:tc>
          <w:tcPr>
            <w:tcW w:w="2126" w:type="dxa"/>
          </w:tcPr>
          <w:p w14:paraId="0E475EBF" w14:textId="5208863A" w:rsidR="00591E6D" w:rsidRPr="00975996" w:rsidRDefault="00464A05" w:rsidP="002A2937">
            <w:pPr>
              <w:widowControl w:val="0"/>
              <w:autoSpaceDE w:val="0"/>
              <w:autoSpaceDN w:val="0"/>
              <w:spacing w:after="0" w:line="240" w:lineRule="auto"/>
              <w:ind w:left="137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Kualitas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hAnsi="Times New Roman"/>
              </w:rPr>
              <w:t>m</w:t>
            </w:r>
            <w:r w:rsidR="001C55EF" w:rsidRPr="001C55EF">
              <w:rPr>
                <w:rFonts w:ascii="Times New Roman" w:hAnsi="Times New Roman"/>
              </w:rPr>
              <w:t>engkualifikasi</w:t>
            </w:r>
            <w:proofErr w:type="spellEnd"/>
            <w:r w:rsidR="001C55EF"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="001C55EF" w:rsidRPr="001C55EF">
              <w:rPr>
                <w:rFonts w:ascii="Times New Roman" w:hAnsi="Times New Roman"/>
              </w:rPr>
              <w:t>dan</w:t>
            </w:r>
            <w:proofErr w:type="spellEnd"/>
            <w:r w:rsidR="001C55EF"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="001C55EF" w:rsidRPr="001C55EF">
              <w:rPr>
                <w:rFonts w:ascii="Times New Roman" w:hAnsi="Times New Roman"/>
              </w:rPr>
              <w:t>menganalisis</w:t>
            </w:r>
            <w:proofErr w:type="spellEnd"/>
            <w:r w:rsidR="001C55EF"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="001C55EF" w:rsidRPr="001C55EF">
              <w:rPr>
                <w:rFonts w:ascii="Times New Roman" w:eastAsia="Book Antiqua" w:hAnsi="Times New Roman"/>
                <w:lang w:val="en-ID"/>
              </w:rPr>
              <w:t>hubungan</w:t>
            </w:r>
            <w:proofErr w:type="spellEnd"/>
            <w:r w:rsidR="001C55EF"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 w:rsidRPr="001C55EF">
              <w:rPr>
                <w:rFonts w:ascii="Times New Roman" w:eastAsia="Book Antiqua" w:hAnsi="Times New Roman"/>
                <w:lang w:val="en-ID"/>
              </w:rPr>
              <w:t>hukum</w:t>
            </w:r>
            <w:proofErr w:type="spellEnd"/>
            <w:r w:rsidR="001C55EF"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 w:rsidRPr="001C55EF">
              <w:rPr>
                <w:rFonts w:ascii="Times New Roman" w:eastAsia="Book Antiqua" w:hAnsi="Times New Roman"/>
                <w:lang w:val="en-ID"/>
              </w:rPr>
              <w:t>humaniter</w:t>
            </w:r>
            <w:proofErr w:type="spellEnd"/>
            <w:r w:rsidR="001C55EF"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 w:rsidRPr="001C55EF">
              <w:rPr>
                <w:rFonts w:ascii="Times New Roman" w:eastAsia="Book Antiqua" w:hAnsi="Times New Roman"/>
                <w:lang w:val="en-ID"/>
              </w:rPr>
              <w:t>internasional</w:t>
            </w:r>
            <w:proofErr w:type="spellEnd"/>
            <w:r w:rsidR="001C55EF"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 w:rsidRPr="001C55EF">
              <w:rPr>
                <w:rFonts w:ascii="Times New Roman" w:eastAsia="Book Antiqua" w:hAnsi="Times New Roman"/>
                <w:lang w:val="en-ID"/>
              </w:rPr>
              <w:t>lainnya</w:t>
            </w:r>
            <w:proofErr w:type="spellEnd"/>
            <w:r w:rsidR="001C55EF"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 w:rsidRPr="001C55EF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1C55EF"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 w:rsidRPr="001C55EF">
              <w:rPr>
                <w:rFonts w:ascii="Times New Roman" w:eastAsia="Book Antiqua" w:hAnsi="Times New Roman"/>
                <w:lang w:val="en-ID"/>
              </w:rPr>
              <w:t>hukum</w:t>
            </w:r>
            <w:proofErr w:type="spellEnd"/>
            <w:r w:rsidR="001C55EF"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 w:rsidRPr="001C55EF">
              <w:rPr>
                <w:rFonts w:ascii="Times New Roman" w:eastAsia="Book Antiqua" w:hAnsi="Times New Roman"/>
                <w:lang w:val="en-ID"/>
              </w:rPr>
              <w:t>lainnya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>.</w:t>
            </w:r>
          </w:p>
        </w:tc>
        <w:tc>
          <w:tcPr>
            <w:tcW w:w="1137" w:type="dxa"/>
          </w:tcPr>
          <w:p w14:paraId="630A6C46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5</w:t>
            </w:r>
          </w:p>
        </w:tc>
      </w:tr>
      <w:tr w:rsidR="00591E6D" w:rsidRPr="00975996" w14:paraId="016D8F1E" w14:textId="77777777" w:rsidTr="00591E6D">
        <w:trPr>
          <w:trHeight w:val="4908"/>
        </w:trPr>
        <w:tc>
          <w:tcPr>
            <w:tcW w:w="732" w:type="dxa"/>
          </w:tcPr>
          <w:p w14:paraId="73F61DC2" w14:textId="77777777" w:rsidR="00591E6D" w:rsidRPr="00975996" w:rsidRDefault="003736F7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lastRenderedPageBreak/>
              <w:t>6</w:t>
            </w:r>
          </w:p>
        </w:tc>
        <w:tc>
          <w:tcPr>
            <w:tcW w:w="2126" w:type="dxa"/>
          </w:tcPr>
          <w:p w14:paraId="1B149023" w14:textId="29F1F876" w:rsidR="00591E6D" w:rsidRPr="001C55EF" w:rsidRDefault="001C55EF" w:rsidP="001C55EF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</w:t>
            </w:r>
            <w:r w:rsidRPr="001C55EF">
              <w:rPr>
                <w:rFonts w:ascii="Times New Roman" w:hAnsi="Times New Roman"/>
              </w:rPr>
              <w:t>engidentifikasi</w:t>
            </w:r>
            <w:proofErr w:type="spellEnd"/>
            <w:r w:rsidRPr="001C55EF">
              <w:rPr>
                <w:rFonts w:ascii="Times New Roman" w:hAnsi="Times New Roman"/>
              </w:rPr>
              <w:t xml:space="preserve">, </w:t>
            </w:r>
            <w:proofErr w:type="spellStart"/>
            <w:r w:rsidRPr="001C55EF">
              <w:rPr>
                <w:rFonts w:ascii="Times New Roman" w:hAnsi="Times New Roman"/>
              </w:rPr>
              <w:t>dan</w:t>
            </w:r>
            <w:proofErr w:type="spellEnd"/>
            <w:r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Pr="001C55EF">
              <w:rPr>
                <w:rFonts w:ascii="Times New Roman" w:hAnsi="Times New Roman"/>
              </w:rPr>
              <w:t>menganalisis</w:t>
            </w:r>
            <w:proofErr w:type="spellEnd"/>
            <w:r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Pr="001C55EF">
              <w:rPr>
                <w:rFonts w:ascii="Times New Roman" w:eastAsia="Book Antiqua" w:hAnsi="Times New Roman"/>
                <w:lang w:val="en-ID"/>
              </w:rPr>
              <w:t>tentang</w:t>
            </w:r>
            <w:proofErr w:type="spellEnd"/>
            <w:r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1C55EF">
              <w:rPr>
                <w:rFonts w:ascii="Times New Roman" w:eastAsia="Book Antiqua" w:hAnsi="Times New Roman"/>
                <w:lang w:val="en-ID"/>
              </w:rPr>
              <w:t>perlindungan</w:t>
            </w:r>
            <w:proofErr w:type="spellEnd"/>
            <w:r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1C55EF">
              <w:rPr>
                <w:rFonts w:ascii="Times New Roman" w:eastAsia="Book Antiqua" w:hAnsi="Times New Roman"/>
                <w:lang w:val="en-ID"/>
              </w:rPr>
              <w:t>terhadap</w:t>
            </w:r>
            <w:proofErr w:type="spellEnd"/>
            <w:r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1C55EF">
              <w:rPr>
                <w:rFonts w:ascii="Times New Roman" w:eastAsia="Book Antiqua" w:hAnsi="Times New Roman"/>
                <w:lang w:val="en-ID"/>
              </w:rPr>
              <w:t>kombatan</w:t>
            </w:r>
            <w:proofErr w:type="spellEnd"/>
            <w:r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1C55EF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1C55EF">
              <w:rPr>
                <w:rFonts w:ascii="Times New Roman" w:eastAsia="Book Antiqua" w:hAnsi="Times New Roman"/>
                <w:lang w:val="en-ID"/>
              </w:rPr>
              <w:t>korban</w:t>
            </w:r>
            <w:proofErr w:type="spellEnd"/>
            <w:r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1C55EF">
              <w:rPr>
                <w:rFonts w:ascii="Times New Roman" w:eastAsia="Book Antiqua" w:hAnsi="Times New Roman"/>
                <w:lang w:val="en-ID"/>
              </w:rPr>
              <w:t>perang</w:t>
            </w:r>
            <w:proofErr w:type="spellEnd"/>
            <w:r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1C55EF">
              <w:rPr>
                <w:rFonts w:ascii="Times New Roman" w:eastAsia="Book Antiqua" w:hAnsi="Times New Roman"/>
                <w:lang w:val="en-ID"/>
              </w:rPr>
              <w:t>secara</w:t>
            </w:r>
            <w:proofErr w:type="spellEnd"/>
            <w:r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1C55EF">
              <w:rPr>
                <w:rFonts w:ascii="Times New Roman" w:eastAsia="Book Antiqua" w:hAnsi="Times New Roman"/>
                <w:lang w:val="en-ID"/>
              </w:rPr>
              <w:t>kontekstual</w:t>
            </w:r>
            <w:proofErr w:type="spellEnd"/>
            <w:r w:rsidRPr="001C55EF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1C55EF">
              <w:rPr>
                <w:rFonts w:ascii="Times New Roman" w:eastAsia="Book Antiqua" w:hAnsi="Times New Roman"/>
                <w:lang w:val="en-ID"/>
              </w:rPr>
              <w:t>sistematis</w:t>
            </w:r>
            <w:proofErr w:type="spellEnd"/>
            <w:r w:rsidRPr="001C55EF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1C55EF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Pr="001C55EF">
              <w:rPr>
                <w:rFonts w:ascii="Times New Roman" w:eastAsia="Book Antiqua" w:hAnsi="Times New Roman"/>
                <w:lang w:val="en-ID"/>
              </w:rPr>
              <w:t xml:space="preserve"> integral</w:t>
            </w:r>
            <w:r>
              <w:rPr>
                <w:rFonts w:ascii="Times New Roman" w:hAnsi="Times New Roman"/>
              </w:rPr>
              <w:t xml:space="preserve"> </w:t>
            </w:r>
            <w:r w:rsidR="00DA2CAD">
              <w:rPr>
                <w:rFonts w:ascii="Times New Roman" w:eastAsia="Book Antiqua" w:hAnsi="Times New Roman"/>
                <w:bCs/>
              </w:rPr>
              <w:t>(sub-CPMK 3)</w:t>
            </w:r>
          </w:p>
        </w:tc>
        <w:tc>
          <w:tcPr>
            <w:tcW w:w="2249" w:type="dxa"/>
          </w:tcPr>
          <w:p w14:paraId="1426ABD3" w14:textId="23D74227" w:rsidR="006E554E" w:rsidRPr="00BF471B" w:rsidRDefault="00BF471B" w:rsidP="00265DE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 xml:space="preserve">Perlindungan </w:t>
            </w:r>
            <w:r w:rsidR="00D24EB6">
              <w:rPr>
                <w:rFonts w:ascii="Times New Roman" w:eastAsia="Book Antiqua" w:hAnsi="Times New Roman"/>
                <w:lang w:val="en-ID"/>
              </w:rPr>
              <w:t>terhadap kombatan dan korban perang secara kontekstual, sistematis, dan integral.</w:t>
            </w:r>
          </w:p>
        </w:tc>
        <w:tc>
          <w:tcPr>
            <w:tcW w:w="1706" w:type="dxa"/>
          </w:tcPr>
          <w:p w14:paraId="2A9A6B83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011B3A5D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  <w:proofErr w:type="spellEnd"/>
          </w:p>
          <w:p w14:paraId="0C9AB6FD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266ABA0A" w14:textId="77777777" w:rsidR="00591E6D" w:rsidRPr="00975996" w:rsidRDefault="008262A3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</w:t>
            </w:r>
            <w:proofErr w:type="spellEnd"/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 xml:space="preserve"> di </w:t>
            </w:r>
            <w:proofErr w:type="spellStart"/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>kelas</w:t>
            </w:r>
            <w:proofErr w:type="spellEnd"/>
            <w:r w:rsidR="00591E6D"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676FE477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Metode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ceramah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diskusi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presentasi</w:t>
            </w:r>
            <w:proofErr w:type="spellEnd"/>
          </w:p>
          <w:p w14:paraId="4A9C8EB8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731C1723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17B081F1" w14:textId="77777777" w:rsidR="00591E6D" w:rsidRPr="00975996" w:rsidRDefault="00591E6D" w:rsidP="008262A3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Komputer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, LCD.</w:t>
            </w:r>
          </w:p>
        </w:tc>
        <w:tc>
          <w:tcPr>
            <w:tcW w:w="1422" w:type="dxa"/>
          </w:tcPr>
          <w:p w14:paraId="6975C780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6673683E" w14:textId="77777777" w:rsidR="00591E6D" w:rsidRPr="00975996" w:rsidRDefault="006E554E" w:rsidP="00591E6D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7472FE31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  <w:sz w:val="23"/>
              </w:rPr>
            </w:pPr>
          </w:p>
          <w:p w14:paraId="7A8E9EAD" w14:textId="77777777" w:rsidR="00591E6D" w:rsidRPr="00975996" w:rsidRDefault="006E554E" w:rsidP="00591E6D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4C6A3CDF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22AE11C1" w14:textId="77777777" w:rsidR="00591E6D" w:rsidRPr="00975996" w:rsidRDefault="006E554E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BM: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591E6D" w:rsidRPr="00975996">
              <w:rPr>
                <w:rFonts w:ascii="Times New Roman" w:eastAsia="Book Antiqua" w:hAnsi="Times New Roman"/>
                <w:b/>
              </w:rPr>
              <w:t>x60”)</w:t>
            </w:r>
          </w:p>
        </w:tc>
        <w:tc>
          <w:tcPr>
            <w:tcW w:w="2268" w:type="dxa"/>
          </w:tcPr>
          <w:p w14:paraId="0AEBCB52" w14:textId="129386CB" w:rsidR="00591E6D" w:rsidRPr="00975996" w:rsidRDefault="00464A05" w:rsidP="001C55EF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Mahasiswa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berdiskusi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mengidentifikasi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menganalisis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tentang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perlindungan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terhadap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kombatan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korban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perang</w:t>
            </w:r>
            <w:proofErr w:type="spellEnd"/>
          </w:p>
        </w:tc>
        <w:tc>
          <w:tcPr>
            <w:tcW w:w="1698" w:type="dxa"/>
          </w:tcPr>
          <w:p w14:paraId="12E3B0BB" w14:textId="77777777" w:rsidR="00591E6D" w:rsidRPr="00975996" w:rsidRDefault="00591E6D" w:rsidP="00591E6D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43FFA24B" w14:textId="77777777" w:rsidR="00591E6D" w:rsidRPr="00975996" w:rsidRDefault="00464A05" w:rsidP="00464A05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P</w:t>
            </w:r>
            <w:r w:rsidR="00591E6D" w:rsidRPr="00975996">
              <w:rPr>
                <w:rFonts w:ascii="Times New Roman" w:eastAsia="Book Antiqua" w:hAnsi="Times New Roman"/>
                <w:lang w:val="en-ID"/>
              </w:rPr>
              <w:t>enguasaan</w:t>
            </w:r>
            <w:proofErr w:type="spellEnd"/>
            <w:r w:rsidR="00591E6D"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591E6D" w:rsidRPr="00975996">
              <w:rPr>
                <w:rFonts w:ascii="Times New Roman" w:eastAsia="Book Antiqua" w:hAnsi="Times New Roman"/>
                <w:lang w:val="en-ID"/>
              </w:rPr>
              <w:t>topik</w:t>
            </w:r>
            <w:proofErr w:type="spellEnd"/>
            <w:r w:rsidR="00591E6D"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591E6D" w:rsidRPr="00975996">
              <w:rPr>
                <w:rFonts w:ascii="Times New Roman" w:eastAsia="Book Antiqua" w:hAnsi="Times New Roman"/>
                <w:lang w:val="en-ID"/>
              </w:rPr>
              <w:t>bahasan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serta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kualitas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memberikan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analisis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terhadap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contoh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kasus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terpilih</w:t>
            </w:r>
            <w:proofErr w:type="spellEnd"/>
          </w:p>
          <w:p w14:paraId="4101DF1A" w14:textId="77777777" w:rsidR="00591E6D" w:rsidRPr="00975996" w:rsidRDefault="00591E6D" w:rsidP="00591E6D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</w:p>
          <w:p w14:paraId="7FD8C9B3" w14:textId="77777777" w:rsidR="00591E6D" w:rsidRPr="00975996" w:rsidRDefault="00591E6D" w:rsidP="00591E6D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non-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tes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3ABECF64" w14:textId="77777777" w:rsidR="00591E6D" w:rsidRPr="00975996" w:rsidRDefault="00464A05" w:rsidP="00464A05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Mereview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buku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Jurnal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terpilih</w:t>
            </w:r>
            <w:proofErr w:type="spellEnd"/>
            <w:r w:rsidR="00591E6D"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  <w:p w14:paraId="4526F071" w14:textId="77777777" w:rsidR="00591E6D" w:rsidRPr="00975996" w:rsidRDefault="00591E6D" w:rsidP="00591E6D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Book Antiqua" w:hAnsi="Times New Roman"/>
                <w:b/>
                <w:lang w:val="en-ID"/>
              </w:rPr>
            </w:pPr>
          </w:p>
          <w:p w14:paraId="01E2F2F9" w14:textId="77777777" w:rsidR="00591E6D" w:rsidRPr="00975996" w:rsidRDefault="00591E6D" w:rsidP="006E7B9A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Book Antiqua" w:hAnsi="Times New Roman"/>
                <w:lang w:val="en-ID"/>
              </w:rPr>
            </w:pPr>
          </w:p>
        </w:tc>
        <w:tc>
          <w:tcPr>
            <w:tcW w:w="2126" w:type="dxa"/>
          </w:tcPr>
          <w:p w14:paraId="7A8FFEB7" w14:textId="59B4F6E1" w:rsidR="00591E6D" w:rsidRPr="00975996" w:rsidRDefault="000F4A2D" w:rsidP="002A2937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3" w:right="118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Ketepatan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hAnsi="Times New Roman"/>
              </w:rPr>
              <w:t>m</w:t>
            </w:r>
            <w:r w:rsidR="001C55EF" w:rsidRPr="001C55EF">
              <w:rPr>
                <w:rFonts w:ascii="Times New Roman" w:hAnsi="Times New Roman"/>
              </w:rPr>
              <w:t>engidentifikasi</w:t>
            </w:r>
            <w:proofErr w:type="spellEnd"/>
            <w:r w:rsidR="001C55EF" w:rsidRPr="001C55EF">
              <w:rPr>
                <w:rFonts w:ascii="Times New Roman" w:hAnsi="Times New Roman"/>
              </w:rPr>
              <w:t xml:space="preserve">, </w:t>
            </w:r>
            <w:proofErr w:type="spellStart"/>
            <w:r w:rsidR="001C55EF" w:rsidRPr="001C55EF">
              <w:rPr>
                <w:rFonts w:ascii="Times New Roman" w:hAnsi="Times New Roman"/>
              </w:rPr>
              <w:t>dan</w:t>
            </w:r>
            <w:proofErr w:type="spellEnd"/>
            <w:r w:rsidR="001C55EF"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="001C55EF" w:rsidRPr="001C55EF">
              <w:rPr>
                <w:rFonts w:ascii="Times New Roman" w:hAnsi="Times New Roman"/>
              </w:rPr>
              <w:t>menganalisis</w:t>
            </w:r>
            <w:proofErr w:type="spellEnd"/>
            <w:r w:rsidR="001C55EF"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="001C55EF" w:rsidRPr="001C55EF">
              <w:rPr>
                <w:rFonts w:ascii="Times New Roman" w:eastAsia="Book Antiqua" w:hAnsi="Times New Roman"/>
                <w:lang w:val="en-ID"/>
              </w:rPr>
              <w:t>tentang</w:t>
            </w:r>
            <w:proofErr w:type="spellEnd"/>
            <w:r w:rsidR="001C55EF"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 w:rsidRPr="001C55EF">
              <w:rPr>
                <w:rFonts w:ascii="Times New Roman" w:eastAsia="Book Antiqua" w:hAnsi="Times New Roman"/>
                <w:lang w:val="en-ID"/>
              </w:rPr>
              <w:t>perlindungan</w:t>
            </w:r>
            <w:proofErr w:type="spellEnd"/>
            <w:r w:rsidR="001C55EF"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 w:rsidRPr="001C55EF">
              <w:rPr>
                <w:rFonts w:ascii="Times New Roman" w:eastAsia="Book Antiqua" w:hAnsi="Times New Roman"/>
                <w:lang w:val="en-ID"/>
              </w:rPr>
              <w:t>terhadap</w:t>
            </w:r>
            <w:proofErr w:type="spellEnd"/>
            <w:r w:rsidR="001C55EF"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 w:rsidRPr="001C55EF">
              <w:rPr>
                <w:rFonts w:ascii="Times New Roman" w:eastAsia="Book Antiqua" w:hAnsi="Times New Roman"/>
                <w:lang w:val="en-ID"/>
              </w:rPr>
              <w:t>kombatan</w:t>
            </w:r>
            <w:proofErr w:type="spellEnd"/>
            <w:r w:rsidR="001C55EF"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 w:rsidRPr="001C55EF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1C55EF"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 w:rsidRPr="001C55EF">
              <w:rPr>
                <w:rFonts w:ascii="Times New Roman" w:eastAsia="Book Antiqua" w:hAnsi="Times New Roman"/>
                <w:lang w:val="en-ID"/>
              </w:rPr>
              <w:t>korban</w:t>
            </w:r>
            <w:proofErr w:type="spellEnd"/>
            <w:r w:rsidR="001C55EF"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 w:rsidRPr="001C55EF">
              <w:rPr>
                <w:rFonts w:ascii="Times New Roman" w:eastAsia="Book Antiqua" w:hAnsi="Times New Roman"/>
                <w:lang w:val="en-ID"/>
              </w:rPr>
              <w:t>perang</w:t>
            </w:r>
            <w:proofErr w:type="spellEnd"/>
            <w:r w:rsidR="001C55EF"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 w:rsidRPr="001C55EF">
              <w:rPr>
                <w:rFonts w:ascii="Times New Roman" w:eastAsia="Book Antiqua" w:hAnsi="Times New Roman"/>
                <w:lang w:val="en-ID"/>
              </w:rPr>
              <w:t>secara</w:t>
            </w:r>
            <w:proofErr w:type="spellEnd"/>
            <w:r w:rsidR="001C55EF"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 w:rsidRPr="001C55EF">
              <w:rPr>
                <w:rFonts w:ascii="Times New Roman" w:eastAsia="Book Antiqua" w:hAnsi="Times New Roman"/>
                <w:lang w:val="en-ID"/>
              </w:rPr>
              <w:t>kontekstual</w:t>
            </w:r>
            <w:proofErr w:type="spellEnd"/>
            <w:r w:rsidR="001C55EF" w:rsidRPr="001C55EF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="001C55EF" w:rsidRPr="001C55EF">
              <w:rPr>
                <w:rFonts w:ascii="Times New Roman" w:eastAsia="Book Antiqua" w:hAnsi="Times New Roman"/>
                <w:lang w:val="en-ID"/>
              </w:rPr>
              <w:t>sistematis</w:t>
            </w:r>
            <w:proofErr w:type="spellEnd"/>
            <w:r w:rsidR="001C55EF" w:rsidRPr="001C55EF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="001C55EF" w:rsidRPr="001C55EF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1C55EF" w:rsidRPr="001C55EF">
              <w:rPr>
                <w:rFonts w:ascii="Times New Roman" w:eastAsia="Book Antiqua" w:hAnsi="Times New Roman"/>
                <w:lang w:val="en-ID"/>
              </w:rPr>
              <w:t xml:space="preserve"> integral</w:t>
            </w:r>
          </w:p>
        </w:tc>
        <w:tc>
          <w:tcPr>
            <w:tcW w:w="1137" w:type="dxa"/>
          </w:tcPr>
          <w:p w14:paraId="012B9E89" w14:textId="77777777" w:rsidR="00591E6D" w:rsidRPr="00975996" w:rsidRDefault="00591E6D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sz w:val="24"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sz w:val="24"/>
                <w:lang w:val="en-ID"/>
              </w:rPr>
              <w:t>5</w:t>
            </w:r>
          </w:p>
        </w:tc>
      </w:tr>
      <w:tr w:rsidR="00464A05" w:rsidRPr="00975996" w14:paraId="301FC40A" w14:textId="77777777" w:rsidTr="00591E6D">
        <w:trPr>
          <w:trHeight w:val="4908"/>
        </w:trPr>
        <w:tc>
          <w:tcPr>
            <w:tcW w:w="732" w:type="dxa"/>
          </w:tcPr>
          <w:p w14:paraId="63181EDB" w14:textId="77777777" w:rsidR="00464A05" w:rsidRDefault="00464A05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lastRenderedPageBreak/>
              <w:t>7</w:t>
            </w:r>
          </w:p>
        </w:tc>
        <w:tc>
          <w:tcPr>
            <w:tcW w:w="2126" w:type="dxa"/>
          </w:tcPr>
          <w:p w14:paraId="41CCEDF2" w14:textId="2413862A" w:rsidR="00464A05" w:rsidRPr="00DA2CAD" w:rsidRDefault="001C55EF" w:rsidP="001C55EF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Book Antiqua" w:hAnsi="Times New Roman"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M</w:t>
            </w:r>
            <w:r w:rsidRPr="001C55EF">
              <w:rPr>
                <w:rFonts w:ascii="Times New Roman" w:hAnsi="Times New Roman"/>
              </w:rPr>
              <w:t>engidentifikasi</w:t>
            </w:r>
            <w:proofErr w:type="spellEnd"/>
            <w:r w:rsidRPr="001C55EF">
              <w:rPr>
                <w:rFonts w:ascii="Times New Roman" w:hAnsi="Times New Roman"/>
              </w:rPr>
              <w:t xml:space="preserve">, </w:t>
            </w:r>
            <w:proofErr w:type="spellStart"/>
            <w:r w:rsidRPr="001C55EF">
              <w:rPr>
                <w:rFonts w:ascii="Times New Roman" w:hAnsi="Times New Roman"/>
              </w:rPr>
              <w:t>dan</w:t>
            </w:r>
            <w:proofErr w:type="spellEnd"/>
            <w:r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Pr="001C55EF">
              <w:rPr>
                <w:rFonts w:ascii="Times New Roman" w:hAnsi="Times New Roman"/>
              </w:rPr>
              <w:t>menganalisis</w:t>
            </w:r>
            <w:proofErr w:type="spellEnd"/>
            <w:r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Pr="001C55EF">
              <w:rPr>
                <w:rFonts w:ascii="Times New Roman" w:eastAsia="Book Antiqua" w:hAnsi="Times New Roman"/>
                <w:lang w:val="en-ID"/>
              </w:rPr>
              <w:t>tentang</w:t>
            </w:r>
            <w:proofErr w:type="spellEnd"/>
            <w:r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1C55EF">
              <w:rPr>
                <w:rFonts w:ascii="Times New Roman" w:eastAsia="Book Antiqua" w:hAnsi="Times New Roman"/>
                <w:lang w:val="en-ID"/>
              </w:rPr>
              <w:t>perlindungan</w:t>
            </w:r>
            <w:proofErr w:type="spellEnd"/>
            <w:r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1C55EF">
              <w:rPr>
                <w:rFonts w:ascii="Times New Roman" w:eastAsia="Book Antiqua" w:hAnsi="Times New Roman"/>
                <w:lang w:val="en-ID"/>
              </w:rPr>
              <w:t>terhadap</w:t>
            </w:r>
            <w:proofErr w:type="spellEnd"/>
            <w:r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1C55EF">
              <w:rPr>
                <w:rFonts w:ascii="Times New Roman" w:eastAsia="Book Antiqua" w:hAnsi="Times New Roman"/>
                <w:lang w:val="en-ID"/>
              </w:rPr>
              <w:t>kombatan</w:t>
            </w:r>
            <w:proofErr w:type="spellEnd"/>
            <w:r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1C55EF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1C55EF">
              <w:rPr>
                <w:rFonts w:ascii="Times New Roman" w:eastAsia="Book Antiqua" w:hAnsi="Times New Roman"/>
                <w:lang w:val="en-ID"/>
              </w:rPr>
              <w:t>korban</w:t>
            </w:r>
            <w:proofErr w:type="spellEnd"/>
            <w:r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1C55EF">
              <w:rPr>
                <w:rFonts w:ascii="Times New Roman" w:eastAsia="Book Antiqua" w:hAnsi="Times New Roman"/>
                <w:lang w:val="en-ID"/>
              </w:rPr>
              <w:t>perang</w:t>
            </w:r>
            <w:proofErr w:type="spellEnd"/>
            <w:r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1C55EF">
              <w:rPr>
                <w:rFonts w:ascii="Times New Roman" w:eastAsia="Book Antiqua" w:hAnsi="Times New Roman"/>
                <w:lang w:val="en-ID"/>
              </w:rPr>
              <w:t>secara</w:t>
            </w:r>
            <w:proofErr w:type="spellEnd"/>
            <w:r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1C55EF">
              <w:rPr>
                <w:rFonts w:ascii="Times New Roman" w:eastAsia="Book Antiqua" w:hAnsi="Times New Roman"/>
                <w:lang w:val="en-ID"/>
              </w:rPr>
              <w:t>kontekstual</w:t>
            </w:r>
            <w:proofErr w:type="spellEnd"/>
            <w:r w:rsidRPr="001C55EF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1C55EF">
              <w:rPr>
                <w:rFonts w:ascii="Times New Roman" w:eastAsia="Book Antiqua" w:hAnsi="Times New Roman"/>
                <w:lang w:val="en-ID"/>
              </w:rPr>
              <w:t>sistematis</w:t>
            </w:r>
            <w:proofErr w:type="spellEnd"/>
            <w:r w:rsidRPr="001C55EF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1C55EF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Pr="001C55EF">
              <w:rPr>
                <w:rFonts w:ascii="Times New Roman" w:eastAsia="Book Antiqua" w:hAnsi="Times New Roman"/>
                <w:lang w:val="en-ID"/>
              </w:rPr>
              <w:t xml:space="preserve"> integral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ook Antiqua" w:hAnsi="Times New Roman"/>
                <w:bCs/>
              </w:rPr>
              <w:t>(sub-CPMK 3)</w:t>
            </w:r>
          </w:p>
        </w:tc>
        <w:tc>
          <w:tcPr>
            <w:tcW w:w="2249" w:type="dxa"/>
          </w:tcPr>
          <w:p w14:paraId="15924683" w14:textId="3FFD9B2F" w:rsidR="00D24EB6" w:rsidRPr="00D24EB6" w:rsidRDefault="00D24EB6" w:rsidP="00265DE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P</w:t>
            </w:r>
            <w:r w:rsidRPr="00D24EB6">
              <w:rPr>
                <w:rFonts w:ascii="Times New Roman" w:eastAsia="Book Antiqua" w:hAnsi="Times New Roman"/>
                <w:lang w:val="en-ID"/>
              </w:rPr>
              <w:t>erlindungan terhadap kombatan dan korban perang secara kontekstual, sistematis, dan integral.</w:t>
            </w:r>
          </w:p>
        </w:tc>
        <w:tc>
          <w:tcPr>
            <w:tcW w:w="1706" w:type="dxa"/>
          </w:tcPr>
          <w:p w14:paraId="27A7BD4C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6915DECE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  <w:proofErr w:type="spellEnd"/>
          </w:p>
          <w:p w14:paraId="071168A5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41E83352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di 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kelas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04059F2B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Metode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ceramah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diskusi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presentasi</w:t>
            </w:r>
            <w:proofErr w:type="spellEnd"/>
          </w:p>
          <w:p w14:paraId="66B7E7F2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384A1903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0DAE69BA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Komputer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, LCD.</w:t>
            </w:r>
          </w:p>
        </w:tc>
        <w:tc>
          <w:tcPr>
            <w:tcW w:w="1422" w:type="dxa"/>
          </w:tcPr>
          <w:p w14:paraId="771AABAE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55392B5E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0D41AA6A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  <w:sz w:val="23"/>
              </w:rPr>
            </w:pPr>
          </w:p>
          <w:p w14:paraId="2B336240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6D4CFE80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3DCC58C1" w14:textId="77777777" w:rsidR="00464A05" w:rsidRPr="00975996" w:rsidRDefault="00464A05" w:rsidP="002D0EA4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BM: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</w:tc>
        <w:tc>
          <w:tcPr>
            <w:tcW w:w="2268" w:type="dxa"/>
          </w:tcPr>
          <w:p w14:paraId="6375BF73" w14:textId="13C917ED" w:rsidR="00464A05" w:rsidRPr="00975996" w:rsidRDefault="00464A05" w:rsidP="002A2937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Mahasiswa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berdiskusi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mengidentifikasi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menganalisis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tentang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perlindungan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terhadap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kombatan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korban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perang</w:t>
            </w:r>
            <w:proofErr w:type="spellEnd"/>
          </w:p>
        </w:tc>
        <w:tc>
          <w:tcPr>
            <w:tcW w:w="1698" w:type="dxa"/>
          </w:tcPr>
          <w:p w14:paraId="373E88BA" w14:textId="77777777" w:rsidR="00464A05" w:rsidRPr="00975996" w:rsidRDefault="00464A05" w:rsidP="002D0EA4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75101B43" w14:textId="77777777" w:rsidR="00464A05" w:rsidRPr="00975996" w:rsidRDefault="00464A05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P</w:t>
            </w:r>
            <w:r w:rsidRPr="00975996">
              <w:rPr>
                <w:rFonts w:ascii="Times New Roman" w:eastAsia="Book Antiqua" w:hAnsi="Times New Roman"/>
                <w:lang w:val="en-ID"/>
              </w:rPr>
              <w:t>enguasaan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topik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bahasan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serta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kualitas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memberikan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analisis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terhadap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contoh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kasus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terpilih</w:t>
            </w:r>
            <w:proofErr w:type="spellEnd"/>
          </w:p>
          <w:p w14:paraId="05F2D56D" w14:textId="77777777" w:rsidR="00464A05" w:rsidRPr="00975996" w:rsidRDefault="00464A05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rPr>
                <w:rFonts w:ascii="Times New Roman" w:eastAsia="Book Antiqua" w:hAnsi="Times New Roman"/>
                <w:lang w:val="en-ID"/>
              </w:rPr>
            </w:pPr>
          </w:p>
          <w:p w14:paraId="4FF26248" w14:textId="77777777" w:rsidR="00464A05" w:rsidRPr="00975996" w:rsidRDefault="00464A05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non-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tes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20B13A07" w14:textId="77777777" w:rsidR="00464A05" w:rsidRPr="00975996" w:rsidRDefault="00464A05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Mereview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buku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Jurnal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terpilih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  <w:p w14:paraId="4A0BD82A" w14:textId="77777777" w:rsidR="00464A05" w:rsidRPr="00975996" w:rsidRDefault="00464A05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Book Antiqua" w:hAnsi="Times New Roman"/>
                <w:b/>
                <w:lang w:val="en-ID"/>
              </w:rPr>
            </w:pPr>
          </w:p>
          <w:p w14:paraId="437090E2" w14:textId="77777777" w:rsidR="00464A05" w:rsidRPr="00975996" w:rsidRDefault="00464A05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Book Antiqua" w:hAnsi="Times New Roman"/>
                <w:lang w:val="en-ID"/>
              </w:rPr>
            </w:pPr>
          </w:p>
        </w:tc>
        <w:tc>
          <w:tcPr>
            <w:tcW w:w="2126" w:type="dxa"/>
          </w:tcPr>
          <w:p w14:paraId="50730ED5" w14:textId="7D8648D3" w:rsidR="00464A05" w:rsidRPr="00975996" w:rsidRDefault="000F4A2D" w:rsidP="002A2937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3" w:right="118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</w:rPr>
              <w:t>Ketepatan</w:t>
            </w:r>
            <w:proofErr w:type="spellEnd"/>
            <w:r>
              <w:rPr>
                <w:rFonts w:ascii="Times New Roman" w:eastAsia="Book Antiqua" w:hAnsi="Times New Roman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</w:rPr>
              <w:t>dalam</w:t>
            </w:r>
            <w:proofErr w:type="spellEnd"/>
            <w:r>
              <w:rPr>
                <w:rFonts w:ascii="Times New Roman" w:eastAsia="Book Antiqua" w:hAnsi="Times New Roman"/>
              </w:rPr>
              <w:t xml:space="preserve"> </w:t>
            </w:r>
            <w:proofErr w:type="spellStart"/>
            <w:r w:rsidR="001C55EF">
              <w:rPr>
                <w:rFonts w:ascii="Times New Roman" w:hAnsi="Times New Roman"/>
              </w:rPr>
              <w:t>m</w:t>
            </w:r>
            <w:r w:rsidR="001C55EF" w:rsidRPr="001C55EF">
              <w:rPr>
                <w:rFonts w:ascii="Times New Roman" w:hAnsi="Times New Roman"/>
              </w:rPr>
              <w:t>engidentifikasi</w:t>
            </w:r>
            <w:proofErr w:type="spellEnd"/>
            <w:r w:rsidR="001C55EF" w:rsidRPr="001C55EF">
              <w:rPr>
                <w:rFonts w:ascii="Times New Roman" w:hAnsi="Times New Roman"/>
              </w:rPr>
              <w:t xml:space="preserve">, </w:t>
            </w:r>
            <w:proofErr w:type="spellStart"/>
            <w:r w:rsidR="001C55EF" w:rsidRPr="001C55EF">
              <w:rPr>
                <w:rFonts w:ascii="Times New Roman" w:hAnsi="Times New Roman"/>
              </w:rPr>
              <w:t>dan</w:t>
            </w:r>
            <w:proofErr w:type="spellEnd"/>
            <w:r w:rsidR="001C55EF"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="001C55EF" w:rsidRPr="001C55EF">
              <w:rPr>
                <w:rFonts w:ascii="Times New Roman" w:hAnsi="Times New Roman"/>
              </w:rPr>
              <w:t>menganalisis</w:t>
            </w:r>
            <w:proofErr w:type="spellEnd"/>
            <w:r w:rsidR="001C55EF"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="001C55EF" w:rsidRPr="001C55EF">
              <w:rPr>
                <w:rFonts w:ascii="Times New Roman" w:eastAsia="Book Antiqua" w:hAnsi="Times New Roman"/>
                <w:lang w:val="en-ID"/>
              </w:rPr>
              <w:t>tentang</w:t>
            </w:r>
            <w:proofErr w:type="spellEnd"/>
            <w:r w:rsidR="001C55EF"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 w:rsidRPr="001C55EF">
              <w:rPr>
                <w:rFonts w:ascii="Times New Roman" w:eastAsia="Book Antiqua" w:hAnsi="Times New Roman"/>
                <w:lang w:val="en-ID"/>
              </w:rPr>
              <w:t>perlindungan</w:t>
            </w:r>
            <w:proofErr w:type="spellEnd"/>
            <w:r w:rsidR="001C55EF"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 w:rsidRPr="001C55EF">
              <w:rPr>
                <w:rFonts w:ascii="Times New Roman" w:eastAsia="Book Antiqua" w:hAnsi="Times New Roman"/>
                <w:lang w:val="en-ID"/>
              </w:rPr>
              <w:t>terhadap</w:t>
            </w:r>
            <w:proofErr w:type="spellEnd"/>
            <w:r w:rsidR="001C55EF"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 w:rsidRPr="001C55EF">
              <w:rPr>
                <w:rFonts w:ascii="Times New Roman" w:eastAsia="Book Antiqua" w:hAnsi="Times New Roman"/>
                <w:lang w:val="en-ID"/>
              </w:rPr>
              <w:t>kombatan</w:t>
            </w:r>
            <w:proofErr w:type="spellEnd"/>
            <w:r w:rsidR="001C55EF"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 w:rsidRPr="001C55EF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1C55EF"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 w:rsidRPr="001C55EF">
              <w:rPr>
                <w:rFonts w:ascii="Times New Roman" w:eastAsia="Book Antiqua" w:hAnsi="Times New Roman"/>
                <w:lang w:val="en-ID"/>
              </w:rPr>
              <w:t>korban</w:t>
            </w:r>
            <w:proofErr w:type="spellEnd"/>
            <w:r w:rsidR="001C55EF"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 w:rsidRPr="001C55EF">
              <w:rPr>
                <w:rFonts w:ascii="Times New Roman" w:eastAsia="Book Antiqua" w:hAnsi="Times New Roman"/>
                <w:lang w:val="en-ID"/>
              </w:rPr>
              <w:t>perang</w:t>
            </w:r>
            <w:proofErr w:type="spellEnd"/>
            <w:r w:rsidR="001C55EF"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 w:rsidRPr="001C55EF">
              <w:rPr>
                <w:rFonts w:ascii="Times New Roman" w:eastAsia="Book Antiqua" w:hAnsi="Times New Roman"/>
                <w:lang w:val="en-ID"/>
              </w:rPr>
              <w:t>secara</w:t>
            </w:r>
            <w:proofErr w:type="spellEnd"/>
            <w:r w:rsidR="001C55EF" w:rsidRP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 w:rsidRPr="001C55EF">
              <w:rPr>
                <w:rFonts w:ascii="Times New Roman" w:eastAsia="Book Antiqua" w:hAnsi="Times New Roman"/>
                <w:lang w:val="en-ID"/>
              </w:rPr>
              <w:t>kontekstual</w:t>
            </w:r>
            <w:proofErr w:type="spellEnd"/>
            <w:r w:rsidR="001C55EF" w:rsidRPr="001C55EF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="001C55EF" w:rsidRPr="001C55EF">
              <w:rPr>
                <w:rFonts w:ascii="Times New Roman" w:eastAsia="Book Antiqua" w:hAnsi="Times New Roman"/>
                <w:lang w:val="en-ID"/>
              </w:rPr>
              <w:t>sistematis</w:t>
            </w:r>
            <w:proofErr w:type="spellEnd"/>
            <w:r w:rsidR="001C55EF" w:rsidRPr="001C55EF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="001C55EF" w:rsidRPr="001C55EF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1C55EF" w:rsidRPr="001C55EF">
              <w:rPr>
                <w:rFonts w:ascii="Times New Roman" w:eastAsia="Book Antiqua" w:hAnsi="Times New Roman"/>
                <w:lang w:val="en-ID"/>
              </w:rPr>
              <w:t xml:space="preserve"> integral</w:t>
            </w:r>
          </w:p>
        </w:tc>
        <w:tc>
          <w:tcPr>
            <w:tcW w:w="1137" w:type="dxa"/>
          </w:tcPr>
          <w:p w14:paraId="690CEE53" w14:textId="77777777" w:rsidR="00464A05" w:rsidRPr="00975996" w:rsidRDefault="00464A05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sz w:val="24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4"/>
                <w:lang w:val="en-ID"/>
              </w:rPr>
              <w:t>5</w:t>
            </w:r>
          </w:p>
        </w:tc>
      </w:tr>
      <w:tr w:rsidR="00464A05" w:rsidRPr="00975996" w14:paraId="652CACFD" w14:textId="77777777" w:rsidTr="00591E6D">
        <w:trPr>
          <w:trHeight w:val="287"/>
        </w:trPr>
        <w:tc>
          <w:tcPr>
            <w:tcW w:w="732" w:type="dxa"/>
            <w:shd w:val="clear" w:color="auto" w:fill="D9D9D9"/>
          </w:tcPr>
          <w:p w14:paraId="4DB07DF6" w14:textId="2BAD43D8" w:rsidR="00464A05" w:rsidRPr="00975996" w:rsidRDefault="00464A05" w:rsidP="00591E6D">
            <w:pPr>
              <w:widowControl w:val="0"/>
              <w:autoSpaceDE w:val="0"/>
              <w:autoSpaceDN w:val="0"/>
              <w:spacing w:after="0" w:line="260" w:lineRule="exact"/>
              <w:ind w:left="20" w:right="-6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8</w:t>
            </w:r>
          </w:p>
        </w:tc>
        <w:tc>
          <w:tcPr>
            <w:tcW w:w="13595" w:type="dxa"/>
            <w:gridSpan w:val="7"/>
            <w:shd w:val="clear" w:color="auto" w:fill="D9D9D9"/>
          </w:tcPr>
          <w:p w14:paraId="06DD2767" w14:textId="77777777" w:rsidR="00464A05" w:rsidRPr="00975996" w:rsidRDefault="00464A05" w:rsidP="005A34FE">
            <w:pPr>
              <w:widowControl w:val="0"/>
              <w:autoSpaceDE w:val="0"/>
              <w:autoSpaceDN w:val="0"/>
              <w:spacing w:after="0" w:line="268" w:lineRule="exact"/>
              <w:ind w:left="143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UJIAN TENGAH SEMESTER</w:t>
            </w:r>
          </w:p>
        </w:tc>
        <w:tc>
          <w:tcPr>
            <w:tcW w:w="1137" w:type="dxa"/>
            <w:shd w:val="clear" w:color="auto" w:fill="D9D9D9"/>
          </w:tcPr>
          <w:p w14:paraId="6D3D5682" w14:textId="77777777" w:rsidR="00464A05" w:rsidRPr="00975996" w:rsidRDefault="00464A05" w:rsidP="00591E6D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Book Antiqua" w:hAnsi="Times New Roman"/>
                <w:b/>
                <w:sz w:val="24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4"/>
                <w:lang w:val="en-ID"/>
              </w:rPr>
              <w:t>25</w:t>
            </w:r>
          </w:p>
        </w:tc>
      </w:tr>
      <w:tr w:rsidR="002F6F57" w:rsidRPr="00975996" w14:paraId="246DABF5" w14:textId="77777777" w:rsidTr="00C94709">
        <w:trPr>
          <w:trHeight w:val="1803"/>
        </w:trPr>
        <w:tc>
          <w:tcPr>
            <w:tcW w:w="732" w:type="dxa"/>
          </w:tcPr>
          <w:p w14:paraId="7DF5582C" w14:textId="436A1BC5" w:rsidR="002F6F57" w:rsidRPr="00975996" w:rsidRDefault="002F6F57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 w:rsidRPr="00975996">
              <w:rPr>
                <w:rFonts w:ascii="Times New Roman" w:eastAsia="Book Antiqua" w:hAnsi="Times New Roman"/>
                <w:lang w:val="en-ID"/>
              </w:rPr>
              <w:t>9</w:t>
            </w:r>
            <w:r w:rsidR="00832D82">
              <w:rPr>
                <w:rFonts w:ascii="Times New Roman" w:eastAsia="Book Antiqua" w:hAnsi="Times New Roman"/>
                <w:lang w:val="en-ID"/>
              </w:rPr>
              <w:t>-10</w:t>
            </w:r>
          </w:p>
        </w:tc>
        <w:tc>
          <w:tcPr>
            <w:tcW w:w="2126" w:type="dxa"/>
          </w:tcPr>
          <w:p w14:paraId="095F32FC" w14:textId="5E91550C" w:rsidR="002F6F57" w:rsidRPr="001C55EF" w:rsidRDefault="001C55EF" w:rsidP="001C55EF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C55EF">
              <w:rPr>
                <w:rFonts w:ascii="Times New Roman" w:eastAsia="Book Antiqua" w:hAnsi="Times New Roman"/>
              </w:rPr>
              <w:t>M</w:t>
            </w:r>
            <w:r w:rsidRPr="001C55EF">
              <w:rPr>
                <w:rFonts w:ascii="Times New Roman" w:hAnsi="Times New Roman"/>
              </w:rPr>
              <w:t>enjelaskan</w:t>
            </w:r>
            <w:proofErr w:type="spellEnd"/>
            <w:r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Pr="001C55EF">
              <w:rPr>
                <w:rFonts w:ascii="Times New Roman" w:hAnsi="Times New Roman"/>
              </w:rPr>
              <w:t>dan</w:t>
            </w:r>
            <w:proofErr w:type="spellEnd"/>
            <w:r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Pr="001C55EF">
              <w:rPr>
                <w:rFonts w:ascii="Times New Roman" w:hAnsi="Times New Roman"/>
              </w:rPr>
              <w:t>menganalisis</w:t>
            </w:r>
            <w:proofErr w:type="spellEnd"/>
            <w:r w:rsidRPr="001C55EF">
              <w:rPr>
                <w:rFonts w:ascii="Times New Roman" w:hAnsi="Times New Roman"/>
              </w:rPr>
              <w:t xml:space="preserve"> </w:t>
            </w:r>
            <w:r w:rsidRPr="001C55EF">
              <w:rPr>
                <w:rFonts w:asciiTheme="majorBidi" w:hAnsiTheme="majorBidi" w:cstheme="majorBidi"/>
                <w:bCs/>
                <w:noProof/>
                <w:lang w:eastAsia="id-ID"/>
              </w:rPr>
              <w:t>mekanisme penegakan hukum humaniter internasional serta metode dan sarana perang menurut Protocol I</w:t>
            </w:r>
            <w:r>
              <w:rPr>
                <w:rFonts w:ascii="Times New Roman" w:hAnsi="Times New Roman"/>
              </w:rPr>
              <w:t xml:space="preserve"> </w:t>
            </w:r>
            <w:r w:rsidR="00DA2CAD">
              <w:rPr>
                <w:rFonts w:ascii="Times New Roman" w:eastAsia="Book Antiqua" w:hAnsi="Times New Roman"/>
              </w:rPr>
              <w:t xml:space="preserve">(sub-CPMK </w:t>
            </w:r>
            <w:r w:rsidR="00DA2CAD">
              <w:rPr>
                <w:rFonts w:ascii="Times New Roman" w:eastAsia="Book Antiqua" w:hAnsi="Times New Roman"/>
              </w:rPr>
              <w:lastRenderedPageBreak/>
              <w:t>4)</w:t>
            </w:r>
          </w:p>
        </w:tc>
        <w:tc>
          <w:tcPr>
            <w:tcW w:w="2249" w:type="dxa"/>
          </w:tcPr>
          <w:p w14:paraId="29536E89" w14:textId="0CA224CA" w:rsidR="00832D82" w:rsidRPr="00832D82" w:rsidRDefault="00832D82" w:rsidP="00265DED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 w:rsidRPr="00832D82">
              <w:rPr>
                <w:rFonts w:asciiTheme="majorBidi" w:hAnsiTheme="majorBidi" w:cstheme="majorBidi"/>
                <w:bCs/>
                <w:lang w:eastAsia="id-ID"/>
              </w:rPr>
              <w:lastRenderedPageBreak/>
              <w:t>mekanisme penegakan hukum humaniter internasional serta metode dan sarana perang menurut Protocol I</w:t>
            </w:r>
          </w:p>
        </w:tc>
        <w:tc>
          <w:tcPr>
            <w:tcW w:w="1706" w:type="dxa"/>
          </w:tcPr>
          <w:p w14:paraId="00C443E8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046DCF5C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  <w:proofErr w:type="spellEnd"/>
          </w:p>
          <w:p w14:paraId="03B8B91E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60A277D1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di 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kelas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53DB652B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Metode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ceramah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diskusi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lastRenderedPageBreak/>
              <w:t>presentasi</w:t>
            </w:r>
            <w:proofErr w:type="spellEnd"/>
          </w:p>
          <w:p w14:paraId="22C4FBA3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79F66DF5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7DE556B9" w14:textId="77777777" w:rsidR="002F6F57" w:rsidRPr="00975996" w:rsidRDefault="002F6F57" w:rsidP="008262A3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Komputer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, LCD.</w:t>
            </w:r>
          </w:p>
        </w:tc>
        <w:tc>
          <w:tcPr>
            <w:tcW w:w="1422" w:type="dxa"/>
          </w:tcPr>
          <w:p w14:paraId="623CE7D3" w14:textId="77777777" w:rsidR="002F6F57" w:rsidRPr="00975996" w:rsidRDefault="002F6F57" w:rsidP="005F66C8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lastRenderedPageBreak/>
              <w:t>TM:</w:t>
            </w:r>
          </w:p>
          <w:p w14:paraId="559663CA" w14:textId="77777777" w:rsidR="002F6F57" w:rsidRPr="00975996" w:rsidRDefault="002F6F57" w:rsidP="005F66C8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057F29EF" w14:textId="77777777" w:rsidR="002F6F57" w:rsidRPr="00975996" w:rsidRDefault="002F6F57" w:rsidP="005F66C8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7A78585D" w14:textId="77777777" w:rsidR="002F6F57" w:rsidRPr="00975996" w:rsidRDefault="002F6F57" w:rsidP="005F66C8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75E2DDDF" w14:textId="77777777" w:rsidR="002F6F57" w:rsidRPr="00975996" w:rsidRDefault="002F6F57" w:rsidP="005F66C8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1B66980B" w14:textId="77777777" w:rsidR="002F6F57" w:rsidRPr="00975996" w:rsidRDefault="002F6F57" w:rsidP="005F66C8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BM: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</w:tc>
        <w:tc>
          <w:tcPr>
            <w:tcW w:w="2268" w:type="dxa"/>
          </w:tcPr>
          <w:p w14:paraId="49E3A45A" w14:textId="0EC76635" w:rsidR="002F6F57" w:rsidRPr="00975996" w:rsidRDefault="002F6F57" w:rsidP="001C55EF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Mahasiswa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berdiskusi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menjelaskan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menganalisis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mekanisme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penegakan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hukum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humaniter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internasional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1C55EF">
              <w:rPr>
                <w:rFonts w:ascii="Times New Roman" w:eastAsia="Book Antiqua" w:hAnsi="Times New Roman"/>
                <w:lang w:val="en-ID"/>
              </w:rPr>
              <w:t>serta</w:t>
            </w:r>
            <w:proofErr w:type="spellEnd"/>
            <w:r w:rsidR="001C55EF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metode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sarana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lastRenderedPageBreak/>
              <w:t>perang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menurut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Protocol 1</w:t>
            </w:r>
          </w:p>
        </w:tc>
        <w:tc>
          <w:tcPr>
            <w:tcW w:w="1698" w:type="dxa"/>
          </w:tcPr>
          <w:p w14:paraId="3D25000A" w14:textId="77777777" w:rsidR="002F6F57" w:rsidRPr="00975996" w:rsidRDefault="002F6F57" w:rsidP="002D0EA4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lastRenderedPageBreak/>
              <w:t>Kriteria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4F7F5653" w14:textId="77777777" w:rsidR="002F6F57" w:rsidRPr="00975996" w:rsidRDefault="002F6F57" w:rsidP="002F6F57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P</w:t>
            </w:r>
            <w:r w:rsidRPr="00975996">
              <w:rPr>
                <w:rFonts w:ascii="Times New Roman" w:eastAsia="Book Antiqua" w:hAnsi="Times New Roman"/>
                <w:lang w:val="en-ID"/>
              </w:rPr>
              <w:t>enguasaan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topik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bahasan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serta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kualitas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memberikan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analisis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terhadap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contoh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kasus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lastRenderedPageBreak/>
              <w:t>terpilih</w:t>
            </w:r>
            <w:proofErr w:type="spellEnd"/>
          </w:p>
          <w:p w14:paraId="631F8E0F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non-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tes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4C99C278" w14:textId="77777777" w:rsidR="002F6F57" w:rsidRPr="00975996" w:rsidRDefault="002F6F57" w:rsidP="002F6F57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Mereview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buku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Jurnal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terpilih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</w:tc>
        <w:tc>
          <w:tcPr>
            <w:tcW w:w="2126" w:type="dxa"/>
          </w:tcPr>
          <w:p w14:paraId="41C65A73" w14:textId="00DD9898" w:rsidR="002F6F57" w:rsidRPr="00975996" w:rsidRDefault="003F4F51" w:rsidP="007E0850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3" w:right="118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lastRenderedPageBreak/>
              <w:t>Ketepatan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menjelaskan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menganalisis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mekanisme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penegakan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hukum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humaniter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internasional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serta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metode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sarana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perang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menurut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</w:t>
            </w:r>
            <w:r w:rsidR="007E0850">
              <w:rPr>
                <w:rFonts w:ascii="Times New Roman" w:eastAsia="Book Antiqua" w:hAnsi="Times New Roman"/>
                <w:lang w:val="en-ID"/>
              </w:rPr>
              <w:lastRenderedPageBreak/>
              <w:t>protocol I</w:t>
            </w:r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</w:p>
        </w:tc>
        <w:tc>
          <w:tcPr>
            <w:tcW w:w="1137" w:type="dxa"/>
          </w:tcPr>
          <w:p w14:paraId="7188B3FC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lastRenderedPageBreak/>
              <w:t>5</w:t>
            </w:r>
          </w:p>
        </w:tc>
      </w:tr>
      <w:tr w:rsidR="002F6F57" w:rsidRPr="00975996" w14:paraId="205D126A" w14:textId="77777777" w:rsidTr="00C94709">
        <w:trPr>
          <w:trHeight w:val="1803"/>
        </w:trPr>
        <w:tc>
          <w:tcPr>
            <w:tcW w:w="732" w:type="dxa"/>
          </w:tcPr>
          <w:p w14:paraId="1E6A8E94" w14:textId="259CBCBD" w:rsidR="002F6F57" w:rsidRPr="00975996" w:rsidRDefault="002F6F57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lastRenderedPageBreak/>
              <w:t>11</w:t>
            </w:r>
          </w:p>
        </w:tc>
        <w:tc>
          <w:tcPr>
            <w:tcW w:w="2126" w:type="dxa"/>
          </w:tcPr>
          <w:p w14:paraId="23736E04" w14:textId="67BEA375" w:rsidR="002F6F57" w:rsidRPr="007E0850" w:rsidRDefault="007E0850" w:rsidP="007E085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E0850">
              <w:rPr>
                <w:rFonts w:ascii="Times New Roman" w:hAnsi="Times New Roman"/>
              </w:rPr>
              <w:t>Memahami</w:t>
            </w:r>
            <w:proofErr w:type="spellEnd"/>
            <w:r w:rsidRPr="007E0850">
              <w:rPr>
                <w:rFonts w:ascii="Times New Roman" w:hAnsi="Times New Roman"/>
              </w:rPr>
              <w:t xml:space="preserve"> </w:t>
            </w:r>
            <w:proofErr w:type="spellStart"/>
            <w:r w:rsidRPr="007E0850">
              <w:rPr>
                <w:rFonts w:ascii="Times New Roman" w:hAnsi="Times New Roman"/>
              </w:rPr>
              <w:t>dan</w:t>
            </w:r>
            <w:proofErr w:type="spellEnd"/>
            <w:r w:rsidRPr="007E0850">
              <w:rPr>
                <w:rFonts w:ascii="Times New Roman" w:hAnsi="Times New Roman"/>
              </w:rPr>
              <w:t xml:space="preserve"> </w:t>
            </w:r>
            <w:proofErr w:type="spellStart"/>
            <w:r w:rsidRPr="007E0850">
              <w:rPr>
                <w:rFonts w:ascii="Times New Roman" w:hAnsi="Times New Roman"/>
              </w:rPr>
              <w:t>menganalisis</w:t>
            </w:r>
            <w:proofErr w:type="spellEnd"/>
            <w:r w:rsidRPr="007E0850">
              <w:rPr>
                <w:rFonts w:ascii="Times New Roman" w:hAnsi="Times New Roman"/>
              </w:rPr>
              <w:t xml:space="preserve"> </w:t>
            </w:r>
            <w:proofErr w:type="spellStart"/>
            <w:r w:rsidRPr="007E0850">
              <w:rPr>
                <w:rFonts w:asciiTheme="majorBidi" w:hAnsiTheme="majorBidi" w:cstheme="majorBidi"/>
                <w:bCs/>
                <w:lang w:eastAsia="id-ID"/>
              </w:rPr>
              <w:t>ketentuan</w:t>
            </w:r>
            <w:proofErr w:type="spellEnd"/>
            <w:r w:rsidRPr="007E0850">
              <w:rPr>
                <w:rFonts w:asciiTheme="majorBidi" w:hAnsiTheme="majorBidi" w:cstheme="majorBidi"/>
                <w:bCs/>
                <w:lang w:eastAsia="id-ID"/>
              </w:rPr>
              <w:t xml:space="preserve"> protocol tambahan I </w:t>
            </w:r>
            <w:proofErr w:type="spellStart"/>
            <w:r w:rsidRPr="007E0850">
              <w:rPr>
                <w:rFonts w:asciiTheme="majorBidi" w:hAnsiTheme="majorBidi" w:cstheme="majorBidi"/>
                <w:bCs/>
                <w:lang w:eastAsia="id-ID"/>
              </w:rPr>
              <w:t>dan</w:t>
            </w:r>
            <w:proofErr w:type="spellEnd"/>
            <w:r w:rsidRPr="007E0850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7E0850">
              <w:rPr>
                <w:rFonts w:asciiTheme="majorBidi" w:hAnsiTheme="majorBidi" w:cstheme="majorBidi"/>
                <w:bCs/>
                <w:lang w:eastAsia="id-ID"/>
              </w:rPr>
              <w:t>hukum</w:t>
            </w:r>
            <w:proofErr w:type="spellEnd"/>
            <w:r w:rsidRPr="007E0850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7E0850">
              <w:rPr>
                <w:rFonts w:asciiTheme="majorBidi" w:hAnsiTheme="majorBidi" w:cstheme="majorBidi"/>
                <w:bCs/>
                <w:lang w:eastAsia="id-ID"/>
              </w:rPr>
              <w:t>pidana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DA2CAD">
              <w:rPr>
                <w:rFonts w:ascii="Times New Roman" w:eastAsia="Book Antiqua" w:hAnsi="Times New Roman"/>
              </w:rPr>
              <w:t>(sub-CPMK 5)</w:t>
            </w:r>
          </w:p>
        </w:tc>
        <w:tc>
          <w:tcPr>
            <w:tcW w:w="2249" w:type="dxa"/>
          </w:tcPr>
          <w:p w14:paraId="2854EA3A" w14:textId="247C3BC6" w:rsidR="00832D82" w:rsidRPr="00832D82" w:rsidRDefault="00832D82" w:rsidP="00265DED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 w:rsidRPr="00832D82">
              <w:rPr>
                <w:rFonts w:asciiTheme="majorBidi" w:hAnsiTheme="majorBidi" w:cstheme="majorBidi"/>
                <w:bCs/>
                <w:lang w:eastAsia="id-ID"/>
              </w:rPr>
              <w:t>ketentuan protocol tambahan I dan hukum pidana</w:t>
            </w:r>
          </w:p>
        </w:tc>
        <w:tc>
          <w:tcPr>
            <w:tcW w:w="1706" w:type="dxa"/>
          </w:tcPr>
          <w:p w14:paraId="5CAA7E26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13B651CC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  <w:proofErr w:type="spellEnd"/>
          </w:p>
          <w:p w14:paraId="546CB85B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69E94C34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di 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kelas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361D5C3B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Metode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ceramah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diskusi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presentasi</w:t>
            </w:r>
            <w:proofErr w:type="spellEnd"/>
          </w:p>
          <w:p w14:paraId="1F680825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750D3C92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17D991AC" w14:textId="77777777" w:rsidR="002F6F57" w:rsidRPr="00975996" w:rsidRDefault="002F6F57" w:rsidP="008262A3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Komputer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, LCD.</w:t>
            </w:r>
          </w:p>
        </w:tc>
        <w:tc>
          <w:tcPr>
            <w:tcW w:w="1422" w:type="dxa"/>
          </w:tcPr>
          <w:p w14:paraId="10B624DE" w14:textId="77777777" w:rsidR="002F6F57" w:rsidRPr="00975996" w:rsidRDefault="002F6F57" w:rsidP="00C35044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36B100A9" w14:textId="77777777" w:rsidR="002F6F57" w:rsidRPr="00975996" w:rsidRDefault="000127F2" w:rsidP="00C35044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2x(1</w:t>
            </w:r>
            <w:r w:rsidR="002F6F57"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3F732D16" w14:textId="77777777" w:rsidR="002F6F57" w:rsidRPr="00975996" w:rsidRDefault="002F6F57" w:rsidP="00C35044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409568BA" w14:textId="77777777" w:rsidR="002F6F57" w:rsidRPr="00975996" w:rsidRDefault="002F6F57" w:rsidP="00C35044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 xml:space="preserve">TT: </w:t>
            </w:r>
            <w:r w:rsidR="000127F2">
              <w:rPr>
                <w:rFonts w:ascii="Times New Roman" w:eastAsia="Book Antiqua" w:hAnsi="Times New Roman"/>
                <w:b/>
              </w:rPr>
              <w:t>2x(1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3EDF8934" w14:textId="77777777" w:rsidR="002F6F57" w:rsidRPr="00975996" w:rsidRDefault="002F6F57" w:rsidP="00C35044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209F5D5E" w14:textId="77777777" w:rsidR="002F6F57" w:rsidRPr="00975996" w:rsidRDefault="002F6F57" w:rsidP="00C35044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BM: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</w:tc>
        <w:tc>
          <w:tcPr>
            <w:tcW w:w="2268" w:type="dxa"/>
          </w:tcPr>
          <w:p w14:paraId="1CCDB1F2" w14:textId="4A1D4D51" w:rsidR="002F6F57" w:rsidRPr="00975996" w:rsidRDefault="002F6F57" w:rsidP="007E0850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Mahasiswa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berdiskusi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menganalisis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tentang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protocol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tambahan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I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hukum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pidana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</w:p>
        </w:tc>
        <w:tc>
          <w:tcPr>
            <w:tcW w:w="1698" w:type="dxa"/>
          </w:tcPr>
          <w:p w14:paraId="1A305FBE" w14:textId="77777777" w:rsidR="002F6F57" w:rsidRPr="00975996" w:rsidRDefault="002F6F57" w:rsidP="002D0EA4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4CD5B2CC" w14:textId="77777777" w:rsidR="002F6F57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P</w:t>
            </w:r>
            <w:r w:rsidRPr="00975996">
              <w:rPr>
                <w:rFonts w:ascii="Times New Roman" w:eastAsia="Book Antiqua" w:hAnsi="Times New Roman"/>
                <w:lang w:val="en-ID"/>
              </w:rPr>
              <w:t>enguasaan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topik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bahasan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serta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kualitas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memberikan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analisis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terhadap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contoh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kasus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terpilih</w:t>
            </w:r>
            <w:proofErr w:type="spellEnd"/>
          </w:p>
          <w:p w14:paraId="3D390D7B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</w:p>
          <w:p w14:paraId="50C70B90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non-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tes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7F137205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Mereview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buku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Jurnal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terpilih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</w:tc>
        <w:tc>
          <w:tcPr>
            <w:tcW w:w="2126" w:type="dxa"/>
          </w:tcPr>
          <w:p w14:paraId="280A1A6F" w14:textId="32FA98A7" w:rsidR="002F6F57" w:rsidRPr="00975996" w:rsidRDefault="002F6F57" w:rsidP="007E0850">
            <w:pPr>
              <w:widowControl w:val="0"/>
              <w:autoSpaceDE w:val="0"/>
              <w:autoSpaceDN w:val="0"/>
              <w:spacing w:after="0" w:line="240" w:lineRule="auto"/>
              <w:ind w:left="137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K</w:t>
            </w:r>
            <w:r w:rsidR="00F20ECB">
              <w:rPr>
                <w:rFonts w:ascii="Times New Roman" w:eastAsia="Book Antiqua" w:hAnsi="Times New Roman"/>
                <w:lang w:val="en-ID"/>
              </w:rPr>
              <w:t>etepatan</w:t>
            </w:r>
            <w:proofErr w:type="spellEnd"/>
            <w:r w:rsidR="00F20ECB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F20ECB"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 w:rsidR="00F20ECB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F20ECB">
              <w:rPr>
                <w:rFonts w:ascii="Times New Roman" w:eastAsia="Book Antiqua" w:hAnsi="Times New Roman"/>
                <w:lang w:val="en-ID"/>
              </w:rPr>
              <w:t>m</w:t>
            </w:r>
            <w:r w:rsidR="007E0850">
              <w:rPr>
                <w:rFonts w:ascii="Times New Roman" w:eastAsia="Book Antiqua" w:hAnsi="Times New Roman"/>
                <w:lang w:val="en-ID"/>
              </w:rPr>
              <w:t>emahami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menganalisis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ketentuan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protocol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tambahan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I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hukum</w:t>
            </w:r>
            <w:proofErr w:type="spellEnd"/>
            <w:r w:rsidR="007E0850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7E0850">
              <w:rPr>
                <w:rFonts w:ascii="Times New Roman" w:eastAsia="Book Antiqua" w:hAnsi="Times New Roman"/>
                <w:lang w:val="en-ID"/>
              </w:rPr>
              <w:t>pidana</w:t>
            </w:r>
            <w:proofErr w:type="spellEnd"/>
          </w:p>
        </w:tc>
        <w:tc>
          <w:tcPr>
            <w:tcW w:w="1137" w:type="dxa"/>
          </w:tcPr>
          <w:p w14:paraId="26A4EE77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5</w:t>
            </w:r>
          </w:p>
        </w:tc>
      </w:tr>
      <w:tr w:rsidR="002F6F57" w:rsidRPr="00975996" w14:paraId="77110651" w14:textId="77777777" w:rsidTr="002F6F57">
        <w:trPr>
          <w:trHeight w:val="4058"/>
        </w:trPr>
        <w:tc>
          <w:tcPr>
            <w:tcW w:w="732" w:type="dxa"/>
          </w:tcPr>
          <w:p w14:paraId="2D98356A" w14:textId="315AAB70" w:rsidR="002F6F57" w:rsidRPr="00975996" w:rsidRDefault="002F6F57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lastRenderedPageBreak/>
              <w:t>12-13</w:t>
            </w:r>
          </w:p>
        </w:tc>
        <w:tc>
          <w:tcPr>
            <w:tcW w:w="2126" w:type="dxa"/>
          </w:tcPr>
          <w:p w14:paraId="6D910276" w14:textId="38F8FA8E" w:rsidR="002F6F57" w:rsidRPr="007E0850" w:rsidRDefault="007E0850" w:rsidP="007E0850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7E0850">
              <w:rPr>
                <w:rFonts w:ascii="Times New Roman" w:hAnsi="Times New Roman"/>
              </w:rPr>
              <w:t>Memahami</w:t>
            </w:r>
            <w:proofErr w:type="spellEnd"/>
            <w:r w:rsidRPr="007E0850">
              <w:rPr>
                <w:rFonts w:ascii="Times New Roman" w:hAnsi="Times New Roman"/>
              </w:rPr>
              <w:t xml:space="preserve">, </w:t>
            </w:r>
            <w:proofErr w:type="spellStart"/>
            <w:r w:rsidRPr="007E0850">
              <w:rPr>
                <w:rFonts w:ascii="Times New Roman" w:hAnsi="Times New Roman"/>
              </w:rPr>
              <w:t>menjelaskan</w:t>
            </w:r>
            <w:proofErr w:type="spellEnd"/>
            <w:r w:rsidRPr="007E0850">
              <w:rPr>
                <w:rFonts w:ascii="Times New Roman" w:hAnsi="Times New Roman"/>
              </w:rPr>
              <w:t xml:space="preserve">, </w:t>
            </w:r>
            <w:proofErr w:type="spellStart"/>
            <w:r w:rsidRPr="007E0850">
              <w:rPr>
                <w:rFonts w:ascii="Times New Roman" w:hAnsi="Times New Roman"/>
              </w:rPr>
              <w:t>dan</w:t>
            </w:r>
            <w:proofErr w:type="spellEnd"/>
            <w:r w:rsidRPr="007E0850">
              <w:rPr>
                <w:rFonts w:ascii="Times New Roman" w:hAnsi="Times New Roman"/>
              </w:rPr>
              <w:t xml:space="preserve"> </w:t>
            </w:r>
            <w:proofErr w:type="spellStart"/>
            <w:r w:rsidRPr="007E0850">
              <w:rPr>
                <w:rFonts w:ascii="Times New Roman" w:hAnsi="Times New Roman"/>
              </w:rPr>
              <w:t>menganalisis</w:t>
            </w:r>
            <w:proofErr w:type="spellEnd"/>
            <w:r w:rsidRPr="007E0850">
              <w:rPr>
                <w:rFonts w:ascii="Times New Roman" w:hAnsi="Times New Roman"/>
              </w:rPr>
              <w:t xml:space="preserve"> </w:t>
            </w:r>
            <w:r w:rsidRPr="007E0850">
              <w:rPr>
                <w:rFonts w:asciiTheme="majorBidi" w:hAnsiTheme="majorBidi" w:cstheme="majorBidi"/>
                <w:bCs/>
                <w:lang w:eastAsia="id-ID"/>
              </w:rPr>
              <w:t xml:space="preserve">mekanisme penanganan pelanggaran serta peran ICRC dalam hukum humaniter internasional secara </w:t>
            </w:r>
            <w:proofErr w:type="spellStart"/>
            <w:r w:rsidRPr="007E0850">
              <w:rPr>
                <w:rFonts w:asciiTheme="majorBidi" w:hAnsiTheme="majorBidi" w:cstheme="majorBidi"/>
                <w:bCs/>
                <w:lang w:eastAsia="id-ID"/>
              </w:rPr>
              <w:t>kontekstual</w:t>
            </w:r>
            <w:proofErr w:type="spellEnd"/>
            <w:r w:rsidRPr="007E0850">
              <w:rPr>
                <w:rFonts w:asciiTheme="majorBidi" w:hAnsiTheme="majorBidi" w:cstheme="majorBidi"/>
                <w:bCs/>
                <w:lang w:eastAsia="id-ID"/>
              </w:rPr>
              <w:t xml:space="preserve">, </w:t>
            </w:r>
            <w:proofErr w:type="spellStart"/>
            <w:r w:rsidRPr="007E0850">
              <w:rPr>
                <w:rFonts w:asciiTheme="majorBidi" w:hAnsiTheme="majorBidi" w:cstheme="majorBidi"/>
                <w:bCs/>
                <w:lang w:eastAsia="id-ID"/>
              </w:rPr>
              <w:t>sistematis</w:t>
            </w:r>
            <w:proofErr w:type="spellEnd"/>
            <w:r w:rsidRPr="007E0850">
              <w:rPr>
                <w:rFonts w:asciiTheme="majorBidi" w:hAnsiTheme="majorBidi" w:cstheme="majorBidi"/>
                <w:bCs/>
                <w:lang w:eastAsia="id-ID"/>
              </w:rPr>
              <w:t xml:space="preserve">, </w:t>
            </w:r>
            <w:proofErr w:type="spellStart"/>
            <w:r w:rsidRPr="007E0850">
              <w:rPr>
                <w:rFonts w:asciiTheme="majorBidi" w:hAnsiTheme="majorBidi" w:cstheme="majorBidi"/>
                <w:bCs/>
                <w:lang w:eastAsia="id-ID"/>
              </w:rPr>
              <w:t>dan</w:t>
            </w:r>
            <w:proofErr w:type="spellEnd"/>
            <w:r w:rsidRPr="007E0850">
              <w:rPr>
                <w:rFonts w:asciiTheme="majorBidi" w:hAnsiTheme="majorBidi" w:cstheme="majorBidi"/>
                <w:bCs/>
                <w:lang w:eastAsia="id-ID"/>
              </w:rPr>
              <w:t xml:space="preserve"> integral</w:t>
            </w:r>
            <w:r>
              <w:rPr>
                <w:rFonts w:ascii="Times New Roman" w:hAnsi="Times New Roman"/>
              </w:rPr>
              <w:t xml:space="preserve"> </w:t>
            </w:r>
            <w:r w:rsidR="00DA2CAD">
              <w:rPr>
                <w:rFonts w:ascii="Times New Roman" w:eastAsia="Book Antiqua" w:hAnsi="Times New Roman"/>
              </w:rPr>
              <w:t>(sub-CPMK 6)</w:t>
            </w:r>
          </w:p>
        </w:tc>
        <w:tc>
          <w:tcPr>
            <w:tcW w:w="2249" w:type="dxa"/>
          </w:tcPr>
          <w:p w14:paraId="54CBD983" w14:textId="50CFDAFC" w:rsidR="00DA2CAD" w:rsidRPr="00DA2CAD" w:rsidRDefault="00DA2CAD" w:rsidP="00265DED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 w:rsidRPr="00DA2CAD">
              <w:rPr>
                <w:rFonts w:asciiTheme="majorBidi" w:hAnsiTheme="majorBidi" w:cstheme="majorBidi"/>
                <w:bCs/>
                <w:lang w:eastAsia="id-ID"/>
              </w:rPr>
              <w:t>mekanisme penanganan pelanggaran serta peran ICRC dalam hukum humaniter internasional secara kontekstual, sistematis, dan integral</w:t>
            </w:r>
          </w:p>
        </w:tc>
        <w:tc>
          <w:tcPr>
            <w:tcW w:w="1706" w:type="dxa"/>
          </w:tcPr>
          <w:p w14:paraId="2B6452E7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42CD395D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  <w:proofErr w:type="spellEnd"/>
          </w:p>
          <w:p w14:paraId="561E8FA2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6D791470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di 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kelas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5911FDAE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diskusi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presentasi</w:t>
            </w:r>
            <w:proofErr w:type="spellEnd"/>
          </w:p>
          <w:p w14:paraId="223DD2C1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38CB0816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600202E4" w14:textId="77777777" w:rsidR="002F6F57" w:rsidRPr="00975996" w:rsidRDefault="002F6F57" w:rsidP="008262A3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Komputer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, LCD.</w:t>
            </w:r>
          </w:p>
        </w:tc>
        <w:tc>
          <w:tcPr>
            <w:tcW w:w="1422" w:type="dxa"/>
          </w:tcPr>
          <w:p w14:paraId="4835C8EF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526A4613" w14:textId="77777777" w:rsidR="002F6F57" w:rsidRPr="00975996" w:rsidRDefault="00EE23C5" w:rsidP="00591E6D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2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="002F6F57"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520F2B28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2AF778B8" w14:textId="77777777" w:rsidR="002F6F57" w:rsidRPr="00975996" w:rsidRDefault="000127F2" w:rsidP="00591E6D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2x(1</w:t>
            </w:r>
            <w:r w:rsidR="002F6F57"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72DF06DA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7116DB7E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BM: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</w:tc>
        <w:tc>
          <w:tcPr>
            <w:tcW w:w="2268" w:type="dxa"/>
          </w:tcPr>
          <w:p w14:paraId="401600D8" w14:textId="2B536ADE" w:rsidR="002F6F57" w:rsidRPr="002F6F57" w:rsidRDefault="002F6F57" w:rsidP="002A2937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Mahasiswa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berdiskusi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="007E0850" w:rsidRPr="007E0850">
              <w:rPr>
                <w:rFonts w:ascii="Times New Roman" w:hAnsi="Times New Roman"/>
              </w:rPr>
              <w:t>menjelaskan</w:t>
            </w:r>
            <w:proofErr w:type="spellEnd"/>
            <w:r w:rsidR="007E0850" w:rsidRPr="007E0850">
              <w:rPr>
                <w:rFonts w:ascii="Times New Roman" w:hAnsi="Times New Roman"/>
              </w:rPr>
              <w:t xml:space="preserve">, </w:t>
            </w:r>
            <w:proofErr w:type="spellStart"/>
            <w:r w:rsidR="007E0850" w:rsidRPr="007E0850">
              <w:rPr>
                <w:rFonts w:ascii="Times New Roman" w:hAnsi="Times New Roman"/>
              </w:rPr>
              <w:t>dan</w:t>
            </w:r>
            <w:proofErr w:type="spellEnd"/>
            <w:r w:rsidR="007E0850" w:rsidRPr="007E0850">
              <w:rPr>
                <w:rFonts w:ascii="Times New Roman" w:hAnsi="Times New Roman"/>
              </w:rPr>
              <w:t xml:space="preserve"> </w:t>
            </w:r>
            <w:proofErr w:type="spellStart"/>
            <w:r w:rsidR="007E0850" w:rsidRPr="007E0850">
              <w:rPr>
                <w:rFonts w:ascii="Times New Roman" w:hAnsi="Times New Roman"/>
              </w:rPr>
              <w:t>menganalisis</w:t>
            </w:r>
            <w:proofErr w:type="spellEnd"/>
            <w:r w:rsidR="007E0850" w:rsidRPr="007E0850">
              <w:rPr>
                <w:rFonts w:ascii="Times New Roman" w:hAnsi="Times New Roman"/>
              </w:rPr>
              <w:t xml:space="preserve"> </w:t>
            </w:r>
            <w:proofErr w:type="spellStart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>mekanisme</w:t>
            </w:r>
            <w:proofErr w:type="spellEnd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>penanganan</w:t>
            </w:r>
            <w:proofErr w:type="spellEnd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>pelanggaran</w:t>
            </w:r>
            <w:proofErr w:type="spellEnd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>serta</w:t>
            </w:r>
            <w:proofErr w:type="spellEnd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>peran</w:t>
            </w:r>
            <w:proofErr w:type="spellEnd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 xml:space="preserve"> ICRC </w:t>
            </w:r>
            <w:proofErr w:type="spellStart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>dalam</w:t>
            </w:r>
            <w:proofErr w:type="spellEnd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>hukum</w:t>
            </w:r>
            <w:proofErr w:type="spellEnd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>humaniter</w:t>
            </w:r>
            <w:proofErr w:type="spellEnd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>internasional</w:t>
            </w:r>
            <w:proofErr w:type="spellEnd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>secara</w:t>
            </w:r>
            <w:proofErr w:type="spellEnd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>kontekstual</w:t>
            </w:r>
            <w:proofErr w:type="spellEnd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 xml:space="preserve">, </w:t>
            </w:r>
            <w:proofErr w:type="spellStart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>sistematis</w:t>
            </w:r>
            <w:proofErr w:type="spellEnd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 xml:space="preserve">, </w:t>
            </w:r>
            <w:proofErr w:type="spellStart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>dan</w:t>
            </w:r>
            <w:proofErr w:type="spellEnd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 xml:space="preserve"> integral</w:t>
            </w:r>
          </w:p>
        </w:tc>
        <w:tc>
          <w:tcPr>
            <w:tcW w:w="1698" w:type="dxa"/>
          </w:tcPr>
          <w:p w14:paraId="272B3A08" w14:textId="77777777" w:rsidR="002F6F57" w:rsidRPr="00975996" w:rsidRDefault="002F6F57" w:rsidP="002D0EA4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405E1D66" w14:textId="77777777" w:rsidR="002F6F57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P</w:t>
            </w:r>
            <w:r w:rsidRPr="00975996">
              <w:rPr>
                <w:rFonts w:ascii="Times New Roman" w:eastAsia="Book Antiqua" w:hAnsi="Times New Roman"/>
                <w:lang w:val="en-ID"/>
              </w:rPr>
              <w:t>enguasaan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topik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bahasan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serta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kualitas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memberikan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analisis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terhadap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contoh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kasus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terpilih</w:t>
            </w:r>
            <w:proofErr w:type="spellEnd"/>
          </w:p>
          <w:p w14:paraId="759A9962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</w:p>
          <w:p w14:paraId="46FB41CF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non-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tes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301869C2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Mereview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buku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Jurnal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terpilih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</w:tc>
        <w:tc>
          <w:tcPr>
            <w:tcW w:w="2126" w:type="dxa"/>
          </w:tcPr>
          <w:p w14:paraId="339DFCDC" w14:textId="44E8E546" w:rsidR="002F6F57" w:rsidRPr="00975996" w:rsidRDefault="00F20ECB" w:rsidP="002A2937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3" w:right="118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Ketepatan</w:t>
            </w:r>
            <w:proofErr w:type="spellEnd"/>
            <w:r w:rsidR="002F6F57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2F6F57"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 w:rsidR="002F6F57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7E0850" w:rsidRPr="007E0850">
              <w:rPr>
                <w:rFonts w:ascii="Times New Roman" w:hAnsi="Times New Roman"/>
              </w:rPr>
              <w:t>Memahami</w:t>
            </w:r>
            <w:proofErr w:type="spellEnd"/>
            <w:r w:rsidR="007E0850" w:rsidRPr="007E0850">
              <w:rPr>
                <w:rFonts w:ascii="Times New Roman" w:hAnsi="Times New Roman"/>
              </w:rPr>
              <w:t xml:space="preserve">, </w:t>
            </w:r>
            <w:proofErr w:type="spellStart"/>
            <w:r w:rsidR="007E0850" w:rsidRPr="007E0850">
              <w:rPr>
                <w:rFonts w:ascii="Times New Roman" w:hAnsi="Times New Roman"/>
              </w:rPr>
              <w:t>menjelaskan</w:t>
            </w:r>
            <w:proofErr w:type="spellEnd"/>
            <w:r w:rsidR="007E0850" w:rsidRPr="007E0850">
              <w:rPr>
                <w:rFonts w:ascii="Times New Roman" w:hAnsi="Times New Roman"/>
              </w:rPr>
              <w:t xml:space="preserve">, </w:t>
            </w:r>
            <w:proofErr w:type="spellStart"/>
            <w:r w:rsidR="007E0850" w:rsidRPr="007E0850">
              <w:rPr>
                <w:rFonts w:ascii="Times New Roman" w:hAnsi="Times New Roman"/>
              </w:rPr>
              <w:t>dan</w:t>
            </w:r>
            <w:proofErr w:type="spellEnd"/>
            <w:r w:rsidR="007E0850" w:rsidRPr="007E0850">
              <w:rPr>
                <w:rFonts w:ascii="Times New Roman" w:hAnsi="Times New Roman"/>
              </w:rPr>
              <w:t xml:space="preserve"> </w:t>
            </w:r>
            <w:proofErr w:type="spellStart"/>
            <w:r w:rsidR="007E0850" w:rsidRPr="007E0850">
              <w:rPr>
                <w:rFonts w:ascii="Times New Roman" w:hAnsi="Times New Roman"/>
              </w:rPr>
              <w:t>menganalisis</w:t>
            </w:r>
            <w:proofErr w:type="spellEnd"/>
            <w:r w:rsidR="007E0850" w:rsidRPr="007E0850">
              <w:rPr>
                <w:rFonts w:ascii="Times New Roman" w:hAnsi="Times New Roman"/>
              </w:rPr>
              <w:t xml:space="preserve"> </w:t>
            </w:r>
            <w:proofErr w:type="spellStart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>mekanisme</w:t>
            </w:r>
            <w:proofErr w:type="spellEnd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>penanganan</w:t>
            </w:r>
            <w:proofErr w:type="spellEnd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>pelanggaran</w:t>
            </w:r>
            <w:proofErr w:type="spellEnd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>serta</w:t>
            </w:r>
            <w:proofErr w:type="spellEnd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>peran</w:t>
            </w:r>
            <w:proofErr w:type="spellEnd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 xml:space="preserve"> ICRC </w:t>
            </w:r>
            <w:proofErr w:type="spellStart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>dalam</w:t>
            </w:r>
            <w:proofErr w:type="spellEnd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>hukum</w:t>
            </w:r>
            <w:proofErr w:type="spellEnd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>humaniter</w:t>
            </w:r>
            <w:proofErr w:type="spellEnd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>internasional</w:t>
            </w:r>
            <w:proofErr w:type="spellEnd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>secara</w:t>
            </w:r>
            <w:proofErr w:type="spellEnd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>kontekstual</w:t>
            </w:r>
            <w:proofErr w:type="spellEnd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 xml:space="preserve">, </w:t>
            </w:r>
            <w:proofErr w:type="spellStart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>sistematis</w:t>
            </w:r>
            <w:proofErr w:type="spellEnd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 xml:space="preserve">, </w:t>
            </w:r>
            <w:proofErr w:type="spellStart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>dan</w:t>
            </w:r>
            <w:proofErr w:type="spellEnd"/>
            <w:r w:rsidR="007E0850" w:rsidRPr="007E0850">
              <w:rPr>
                <w:rFonts w:asciiTheme="majorBidi" w:hAnsiTheme="majorBidi" w:cstheme="majorBidi"/>
                <w:bCs/>
                <w:lang w:eastAsia="id-ID"/>
              </w:rPr>
              <w:t xml:space="preserve"> integral</w:t>
            </w:r>
          </w:p>
        </w:tc>
        <w:tc>
          <w:tcPr>
            <w:tcW w:w="1137" w:type="dxa"/>
          </w:tcPr>
          <w:p w14:paraId="4EFA6567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10</w:t>
            </w:r>
          </w:p>
        </w:tc>
      </w:tr>
      <w:tr w:rsidR="002F6F57" w:rsidRPr="00975996" w14:paraId="6CCE58E5" w14:textId="77777777" w:rsidTr="00C94709">
        <w:trPr>
          <w:trHeight w:val="1803"/>
        </w:trPr>
        <w:tc>
          <w:tcPr>
            <w:tcW w:w="732" w:type="dxa"/>
          </w:tcPr>
          <w:p w14:paraId="632C52D3" w14:textId="29C02D18" w:rsidR="002F6F57" w:rsidRPr="00975996" w:rsidRDefault="002F6F57" w:rsidP="00591E6D">
            <w:pPr>
              <w:widowControl w:val="0"/>
              <w:autoSpaceDE w:val="0"/>
              <w:autoSpaceDN w:val="0"/>
              <w:spacing w:after="0" w:line="269" w:lineRule="exact"/>
              <w:ind w:left="24"/>
              <w:jc w:val="center"/>
              <w:rPr>
                <w:rFonts w:ascii="Times New Roman" w:eastAsia="Book Antiqua" w:hAnsi="Times New Roman"/>
                <w:lang w:val="en-ID"/>
              </w:rPr>
            </w:pPr>
            <w:r>
              <w:rPr>
                <w:rFonts w:ascii="Times New Roman" w:eastAsia="Book Antiqua" w:hAnsi="Times New Roman"/>
                <w:lang w:val="en-ID"/>
              </w:rPr>
              <w:t>14</w:t>
            </w:r>
            <w:r w:rsidRPr="00975996">
              <w:rPr>
                <w:rFonts w:ascii="Times New Roman" w:eastAsia="Book Antiqua" w:hAnsi="Times New Roman"/>
                <w:lang w:val="en-ID"/>
              </w:rPr>
              <w:t>-15</w:t>
            </w:r>
          </w:p>
        </w:tc>
        <w:tc>
          <w:tcPr>
            <w:tcW w:w="2126" w:type="dxa"/>
          </w:tcPr>
          <w:p w14:paraId="5C6CFF67" w14:textId="02251E57" w:rsidR="002F6F57" w:rsidRPr="00975996" w:rsidRDefault="007E0850" w:rsidP="007E0850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Book Antiqua" w:hAnsi="Times New Roman"/>
              </w:rPr>
            </w:pPr>
            <w:proofErr w:type="spellStart"/>
            <w:r w:rsidRPr="001C55EF">
              <w:rPr>
                <w:rFonts w:ascii="Times New Roman" w:hAnsi="Times New Roman"/>
              </w:rPr>
              <w:t>Menganalisis</w:t>
            </w:r>
            <w:proofErr w:type="spellEnd"/>
            <w:r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Pr="001C55EF">
              <w:rPr>
                <w:rFonts w:ascii="Times New Roman" w:hAnsi="Times New Roman"/>
              </w:rPr>
              <w:t>dan</w:t>
            </w:r>
            <w:proofErr w:type="spellEnd"/>
            <w:r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Pr="001C55EF">
              <w:rPr>
                <w:rFonts w:ascii="Times New Roman" w:hAnsi="Times New Roman"/>
              </w:rPr>
              <w:t>menjelaskan</w:t>
            </w:r>
            <w:proofErr w:type="spellEnd"/>
            <w:r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Pr="001C55EF">
              <w:rPr>
                <w:rFonts w:asciiTheme="majorBidi" w:hAnsiTheme="majorBidi" w:cstheme="majorBidi"/>
                <w:bCs/>
                <w:lang w:eastAsia="id-ID"/>
              </w:rPr>
              <w:t>hubungan</w:t>
            </w:r>
            <w:proofErr w:type="spellEnd"/>
            <w:r w:rsidRPr="001C55EF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1C55EF">
              <w:rPr>
                <w:rFonts w:asciiTheme="majorBidi" w:hAnsiTheme="majorBidi" w:cstheme="majorBidi"/>
                <w:bCs/>
                <w:lang w:eastAsia="id-ID"/>
              </w:rPr>
              <w:t>antara</w:t>
            </w:r>
            <w:proofErr w:type="spellEnd"/>
            <w:r w:rsidRPr="001C55EF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1C55EF">
              <w:rPr>
                <w:rFonts w:asciiTheme="majorBidi" w:hAnsiTheme="majorBidi" w:cstheme="majorBidi"/>
                <w:bCs/>
                <w:lang w:eastAsia="id-ID"/>
              </w:rPr>
              <w:t>hukum</w:t>
            </w:r>
            <w:proofErr w:type="spellEnd"/>
            <w:r w:rsidRPr="001C55EF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1C55EF">
              <w:rPr>
                <w:rFonts w:asciiTheme="majorBidi" w:hAnsiTheme="majorBidi" w:cstheme="majorBidi"/>
                <w:bCs/>
                <w:lang w:eastAsia="id-ID"/>
              </w:rPr>
              <w:t>humaniter</w:t>
            </w:r>
            <w:proofErr w:type="spellEnd"/>
            <w:r w:rsidRPr="001C55EF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1C55EF">
              <w:rPr>
                <w:rFonts w:asciiTheme="majorBidi" w:hAnsiTheme="majorBidi" w:cstheme="majorBidi"/>
                <w:bCs/>
                <w:lang w:eastAsia="id-ID"/>
              </w:rPr>
              <w:t>internasional</w:t>
            </w:r>
            <w:proofErr w:type="spellEnd"/>
            <w:r w:rsidRPr="001C55EF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1C55EF">
              <w:rPr>
                <w:rFonts w:asciiTheme="majorBidi" w:hAnsiTheme="majorBidi" w:cstheme="majorBidi"/>
                <w:bCs/>
                <w:lang w:eastAsia="id-ID"/>
              </w:rPr>
              <w:t>dengan</w:t>
            </w:r>
            <w:proofErr w:type="spellEnd"/>
            <w:r w:rsidRPr="001C55EF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1C55EF">
              <w:rPr>
                <w:rFonts w:asciiTheme="majorBidi" w:hAnsiTheme="majorBidi" w:cstheme="majorBidi"/>
                <w:bCs/>
                <w:lang w:eastAsia="id-ID"/>
              </w:rPr>
              <w:t>Undang-Undang</w:t>
            </w:r>
            <w:proofErr w:type="spellEnd"/>
            <w:r w:rsidRPr="001C55EF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1C55EF">
              <w:rPr>
                <w:rFonts w:asciiTheme="majorBidi" w:hAnsiTheme="majorBidi" w:cstheme="majorBidi"/>
                <w:bCs/>
                <w:lang w:eastAsia="id-ID"/>
              </w:rPr>
              <w:t>Nasional</w:t>
            </w:r>
            <w:proofErr w:type="spellEnd"/>
            <w:r w:rsidRPr="001C55EF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1C55EF">
              <w:rPr>
                <w:rFonts w:asciiTheme="majorBidi" w:hAnsiTheme="majorBidi" w:cstheme="majorBidi"/>
                <w:bCs/>
                <w:lang w:eastAsia="id-ID"/>
              </w:rPr>
              <w:t>secara</w:t>
            </w:r>
            <w:proofErr w:type="spellEnd"/>
            <w:r w:rsidRPr="001C55EF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Pr="001C55EF">
              <w:rPr>
                <w:rFonts w:asciiTheme="majorBidi" w:hAnsiTheme="majorBidi" w:cstheme="majorBidi"/>
                <w:bCs/>
                <w:lang w:eastAsia="id-ID"/>
              </w:rPr>
              <w:t>kontekstual</w:t>
            </w:r>
            <w:proofErr w:type="spellEnd"/>
            <w:r w:rsidRPr="001C55EF">
              <w:rPr>
                <w:rFonts w:asciiTheme="majorBidi" w:hAnsiTheme="majorBidi" w:cstheme="majorBidi"/>
                <w:bCs/>
                <w:lang w:eastAsia="id-ID"/>
              </w:rPr>
              <w:t xml:space="preserve">, </w:t>
            </w:r>
            <w:proofErr w:type="spellStart"/>
            <w:r w:rsidRPr="001C55EF">
              <w:rPr>
                <w:rFonts w:asciiTheme="majorBidi" w:hAnsiTheme="majorBidi" w:cstheme="majorBidi"/>
                <w:bCs/>
                <w:lang w:eastAsia="id-ID"/>
              </w:rPr>
              <w:t>sistematis</w:t>
            </w:r>
            <w:proofErr w:type="spellEnd"/>
            <w:r w:rsidRPr="001C55EF">
              <w:rPr>
                <w:rFonts w:asciiTheme="majorBidi" w:hAnsiTheme="majorBidi" w:cstheme="majorBidi"/>
                <w:bCs/>
                <w:lang w:eastAsia="id-ID"/>
              </w:rPr>
              <w:t xml:space="preserve">, </w:t>
            </w:r>
            <w:proofErr w:type="spellStart"/>
            <w:r w:rsidRPr="001C55EF">
              <w:rPr>
                <w:rFonts w:asciiTheme="majorBidi" w:hAnsiTheme="majorBidi" w:cstheme="majorBidi"/>
                <w:bCs/>
                <w:lang w:eastAsia="id-ID"/>
              </w:rPr>
              <w:t>dan</w:t>
            </w:r>
            <w:proofErr w:type="spellEnd"/>
            <w:r w:rsidRPr="001C55EF">
              <w:rPr>
                <w:rFonts w:asciiTheme="majorBidi" w:hAnsiTheme="majorBidi" w:cstheme="majorBidi"/>
                <w:bCs/>
                <w:lang w:eastAsia="id-ID"/>
              </w:rPr>
              <w:t xml:space="preserve"> integral.</w:t>
            </w:r>
            <w:r>
              <w:rPr>
                <w:rFonts w:ascii="Times New Roman" w:eastAsia="Book Antiqua" w:hAnsi="Times New Roman"/>
              </w:rPr>
              <w:t xml:space="preserve"> </w:t>
            </w:r>
            <w:r w:rsidR="00DA2CAD">
              <w:rPr>
                <w:rFonts w:ascii="Times New Roman" w:eastAsia="Book Antiqua" w:hAnsi="Times New Roman"/>
              </w:rPr>
              <w:t>(sub-CPMK 7)</w:t>
            </w:r>
          </w:p>
        </w:tc>
        <w:tc>
          <w:tcPr>
            <w:tcW w:w="2249" w:type="dxa"/>
          </w:tcPr>
          <w:p w14:paraId="5CA9F55F" w14:textId="6E968CAD" w:rsidR="00DA2CAD" w:rsidRPr="00DA2CAD" w:rsidRDefault="00DA2CAD" w:rsidP="00265DED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284" w:right="142" w:hanging="284"/>
              <w:rPr>
                <w:rFonts w:ascii="Times New Roman" w:eastAsia="Book Antiqua" w:hAnsi="Times New Roman"/>
                <w:lang w:val="en-ID"/>
              </w:rPr>
            </w:pPr>
            <w:r w:rsidRPr="00DA2CAD">
              <w:rPr>
                <w:rFonts w:asciiTheme="majorBidi" w:hAnsiTheme="majorBidi" w:cstheme="majorBidi"/>
                <w:bCs/>
                <w:lang w:eastAsia="id-ID"/>
              </w:rPr>
              <w:t>hubungan antara hukum humaniter internasional dengan Undang-Undang Nasional secara kontekstual, sistematis, dan integral</w:t>
            </w:r>
            <w:r>
              <w:rPr>
                <w:rFonts w:asciiTheme="majorBidi" w:hAnsiTheme="majorBidi" w:cstheme="majorBidi"/>
                <w:bCs/>
                <w:lang w:val="en-US" w:eastAsia="id-ID"/>
              </w:rPr>
              <w:t>.</w:t>
            </w:r>
          </w:p>
        </w:tc>
        <w:tc>
          <w:tcPr>
            <w:tcW w:w="1706" w:type="dxa"/>
          </w:tcPr>
          <w:p w14:paraId="7F372A74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0264A865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Kuliah</w:t>
            </w:r>
            <w:proofErr w:type="spellEnd"/>
          </w:p>
          <w:p w14:paraId="6A9CCEBB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1CB3C3F0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Aktivitas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di 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kelas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:</w:t>
            </w:r>
          </w:p>
          <w:p w14:paraId="37709D2A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diskusi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dan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presentasi</w:t>
            </w:r>
            <w:proofErr w:type="spellEnd"/>
          </w:p>
          <w:p w14:paraId="764A18F7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lang w:val="en-ID"/>
              </w:rPr>
            </w:pPr>
          </w:p>
          <w:p w14:paraId="13ACAB3A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Media :</w:t>
            </w:r>
          </w:p>
          <w:p w14:paraId="62318E55" w14:textId="77777777" w:rsidR="002F6F57" w:rsidRPr="00975996" w:rsidRDefault="002F6F57" w:rsidP="008262A3">
            <w:pPr>
              <w:widowControl w:val="0"/>
              <w:autoSpaceDE w:val="0"/>
              <w:autoSpaceDN w:val="0"/>
              <w:spacing w:before="13" w:after="0" w:line="254" w:lineRule="auto"/>
              <w:ind w:left="152" w:right="142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Komputer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, LCD.</w:t>
            </w:r>
          </w:p>
        </w:tc>
        <w:tc>
          <w:tcPr>
            <w:tcW w:w="1422" w:type="dxa"/>
          </w:tcPr>
          <w:p w14:paraId="222E50E9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TM:</w:t>
            </w:r>
          </w:p>
          <w:p w14:paraId="65E2C20D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13" w:after="0" w:line="240" w:lineRule="auto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2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x50”)</w:t>
            </w:r>
          </w:p>
          <w:p w14:paraId="473B4A88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6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48A72D21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52" w:lineRule="auto"/>
              <w:ind w:left="143" w:right="269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TT: 2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  <w:p w14:paraId="507B3024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before="5" w:after="0" w:line="240" w:lineRule="auto"/>
              <w:ind w:left="143"/>
              <w:rPr>
                <w:rFonts w:ascii="Times New Roman" w:eastAsia="Book Antiqua" w:hAnsi="Times New Roman"/>
              </w:rPr>
            </w:pPr>
          </w:p>
          <w:p w14:paraId="20F2B729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65" w:lineRule="exact"/>
              <w:ind w:left="143"/>
              <w:rPr>
                <w:rFonts w:ascii="Times New Roman" w:eastAsia="Book Antiqua" w:hAnsi="Times New Roman"/>
                <w:b/>
              </w:rPr>
            </w:pPr>
            <w:r>
              <w:rPr>
                <w:rFonts w:ascii="Times New Roman" w:eastAsia="Book Antiqua" w:hAnsi="Times New Roman"/>
                <w:b/>
              </w:rPr>
              <w:t>BM: 1</w:t>
            </w:r>
            <w:r w:rsidR="000127F2">
              <w:rPr>
                <w:rFonts w:ascii="Times New Roman" w:eastAsia="Book Antiqua" w:hAnsi="Times New Roman"/>
                <w:b/>
              </w:rPr>
              <w:t>x(1</w:t>
            </w:r>
            <w:r w:rsidRPr="00975996">
              <w:rPr>
                <w:rFonts w:ascii="Times New Roman" w:eastAsia="Book Antiqua" w:hAnsi="Times New Roman"/>
                <w:b/>
              </w:rPr>
              <w:t>x60”)</w:t>
            </w:r>
          </w:p>
        </w:tc>
        <w:tc>
          <w:tcPr>
            <w:tcW w:w="2268" w:type="dxa"/>
          </w:tcPr>
          <w:p w14:paraId="5A19E25B" w14:textId="049ECCFE" w:rsidR="002F6F57" w:rsidRPr="002F6F57" w:rsidRDefault="002F6F57" w:rsidP="002A2937">
            <w:pPr>
              <w:widowControl w:val="0"/>
              <w:tabs>
                <w:tab w:val="left" w:pos="302"/>
              </w:tabs>
              <w:autoSpaceDE w:val="0"/>
              <w:autoSpaceDN w:val="0"/>
              <w:spacing w:after="0" w:line="240" w:lineRule="auto"/>
              <w:ind w:left="292" w:right="102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Mahasiswa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berdiskusi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, </w:t>
            </w:r>
            <w:proofErr w:type="spellStart"/>
            <w:r w:rsidR="007E0850">
              <w:rPr>
                <w:rFonts w:ascii="Times New Roman" w:hAnsi="Times New Roman"/>
              </w:rPr>
              <w:t>m</w:t>
            </w:r>
            <w:r w:rsidR="007E0850" w:rsidRPr="001C55EF">
              <w:rPr>
                <w:rFonts w:ascii="Times New Roman" w:hAnsi="Times New Roman"/>
              </w:rPr>
              <w:t>enganalisis</w:t>
            </w:r>
            <w:proofErr w:type="spellEnd"/>
            <w:r w:rsidR="007E0850"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="007E0850" w:rsidRPr="001C55EF">
              <w:rPr>
                <w:rFonts w:ascii="Times New Roman" w:hAnsi="Times New Roman"/>
              </w:rPr>
              <w:t>dan</w:t>
            </w:r>
            <w:proofErr w:type="spellEnd"/>
            <w:r w:rsidR="007E0850"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="007E0850" w:rsidRPr="001C55EF">
              <w:rPr>
                <w:rFonts w:ascii="Times New Roman" w:hAnsi="Times New Roman"/>
              </w:rPr>
              <w:t>menjelaskan</w:t>
            </w:r>
            <w:proofErr w:type="spellEnd"/>
            <w:r w:rsidR="007E0850"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>hubungan</w:t>
            </w:r>
            <w:proofErr w:type="spellEnd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>antara</w:t>
            </w:r>
            <w:proofErr w:type="spellEnd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>hukum</w:t>
            </w:r>
            <w:proofErr w:type="spellEnd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>humaniter</w:t>
            </w:r>
            <w:proofErr w:type="spellEnd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>internasional</w:t>
            </w:r>
            <w:proofErr w:type="spellEnd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>dengan</w:t>
            </w:r>
            <w:proofErr w:type="spellEnd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>Undang-Undang</w:t>
            </w:r>
            <w:proofErr w:type="spellEnd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>Nasional</w:t>
            </w:r>
            <w:proofErr w:type="spellEnd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>secara</w:t>
            </w:r>
            <w:proofErr w:type="spellEnd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>kontekstual</w:t>
            </w:r>
            <w:proofErr w:type="spellEnd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 xml:space="preserve">, </w:t>
            </w:r>
            <w:proofErr w:type="spellStart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>sistematis</w:t>
            </w:r>
            <w:proofErr w:type="spellEnd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 xml:space="preserve">, </w:t>
            </w:r>
            <w:proofErr w:type="spellStart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>dan</w:t>
            </w:r>
            <w:proofErr w:type="spellEnd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 xml:space="preserve"> integral</w:t>
            </w:r>
          </w:p>
        </w:tc>
        <w:tc>
          <w:tcPr>
            <w:tcW w:w="1698" w:type="dxa"/>
          </w:tcPr>
          <w:p w14:paraId="2E0DB47F" w14:textId="77777777" w:rsidR="002F6F57" w:rsidRPr="00975996" w:rsidRDefault="002F6F57" w:rsidP="002D0EA4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Kriteria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5ED23424" w14:textId="77777777" w:rsidR="002F6F57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P</w:t>
            </w:r>
            <w:r w:rsidRPr="00975996">
              <w:rPr>
                <w:rFonts w:ascii="Times New Roman" w:eastAsia="Book Antiqua" w:hAnsi="Times New Roman"/>
                <w:lang w:val="en-ID"/>
              </w:rPr>
              <w:t>enguasaan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topik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Pr="00975996">
              <w:rPr>
                <w:rFonts w:ascii="Times New Roman" w:eastAsia="Book Antiqua" w:hAnsi="Times New Roman"/>
                <w:lang w:val="en-ID"/>
              </w:rPr>
              <w:t>bahasan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serta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kualitas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memberikan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analisis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terhadap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contoh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kasus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terpilih</w:t>
            </w:r>
            <w:proofErr w:type="spellEnd"/>
          </w:p>
          <w:p w14:paraId="41273846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</w:p>
          <w:p w14:paraId="18A69E30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153"/>
              <w:rPr>
                <w:rFonts w:ascii="Times New Roman" w:eastAsia="Book Antiqua" w:hAnsi="Times New Roman"/>
                <w:b/>
                <w:lang w:val="en-ID"/>
              </w:rPr>
            </w:pP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Bentuk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 xml:space="preserve"> non-</w:t>
            </w:r>
            <w:proofErr w:type="spellStart"/>
            <w:r w:rsidRPr="00975996">
              <w:rPr>
                <w:rFonts w:ascii="Times New Roman" w:eastAsia="Book Antiqua" w:hAnsi="Times New Roman"/>
                <w:b/>
                <w:lang w:val="en-ID"/>
              </w:rPr>
              <w:t>tes</w:t>
            </w:r>
            <w:proofErr w:type="spellEnd"/>
            <w:r w:rsidRPr="00975996">
              <w:rPr>
                <w:rFonts w:ascii="Times New Roman" w:eastAsia="Book Antiqua" w:hAnsi="Times New Roman"/>
                <w:b/>
                <w:lang w:val="en-ID"/>
              </w:rPr>
              <w:t>:</w:t>
            </w:r>
          </w:p>
          <w:p w14:paraId="4B0F5939" w14:textId="77777777" w:rsidR="002F6F57" w:rsidRPr="00975996" w:rsidRDefault="002F6F57" w:rsidP="002D0EA4">
            <w:pPr>
              <w:widowControl w:val="0"/>
              <w:tabs>
                <w:tab w:val="left" w:pos="295"/>
              </w:tabs>
              <w:autoSpaceDE w:val="0"/>
              <w:autoSpaceDN w:val="0"/>
              <w:spacing w:after="0" w:line="240" w:lineRule="auto"/>
              <w:ind w:left="278"/>
              <w:contextualSpacing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t>Mereview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buku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lastRenderedPageBreak/>
              <w:t>dan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Jurnal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terpilih</w:t>
            </w:r>
            <w:proofErr w:type="spellEnd"/>
            <w:r w:rsidRPr="00975996">
              <w:rPr>
                <w:rFonts w:ascii="Times New Roman" w:eastAsia="Book Antiqua" w:hAnsi="Times New Roman"/>
                <w:lang w:val="en-ID"/>
              </w:rPr>
              <w:t>.</w:t>
            </w:r>
          </w:p>
        </w:tc>
        <w:tc>
          <w:tcPr>
            <w:tcW w:w="2126" w:type="dxa"/>
          </w:tcPr>
          <w:p w14:paraId="26DECBFB" w14:textId="145917D3" w:rsidR="002F6F57" w:rsidRPr="00975996" w:rsidRDefault="00266B04" w:rsidP="002A2937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3" w:right="118"/>
              <w:rPr>
                <w:rFonts w:ascii="Times New Roman" w:eastAsia="Book Antiqua" w:hAnsi="Times New Roman"/>
                <w:lang w:val="en-ID"/>
              </w:rPr>
            </w:pPr>
            <w:proofErr w:type="spellStart"/>
            <w:r>
              <w:rPr>
                <w:rFonts w:ascii="Times New Roman" w:eastAsia="Book Antiqua" w:hAnsi="Times New Roman"/>
                <w:lang w:val="en-ID"/>
              </w:rPr>
              <w:lastRenderedPageBreak/>
              <w:t>Ketepatan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/>
                <w:lang w:val="en-ID"/>
              </w:rPr>
              <w:t>dalam</w:t>
            </w:r>
            <w:proofErr w:type="spellEnd"/>
            <w:r>
              <w:rPr>
                <w:rFonts w:ascii="Times New Roman" w:eastAsia="Book Antiqua" w:hAnsi="Times New Roman"/>
                <w:lang w:val="en-ID"/>
              </w:rPr>
              <w:t xml:space="preserve"> </w:t>
            </w:r>
            <w:proofErr w:type="spellStart"/>
            <w:r w:rsidR="007E0850">
              <w:rPr>
                <w:rFonts w:ascii="Times New Roman" w:hAnsi="Times New Roman"/>
              </w:rPr>
              <w:t>m</w:t>
            </w:r>
            <w:r w:rsidR="007E0850" w:rsidRPr="001C55EF">
              <w:rPr>
                <w:rFonts w:ascii="Times New Roman" w:hAnsi="Times New Roman"/>
              </w:rPr>
              <w:t>enganalisis</w:t>
            </w:r>
            <w:proofErr w:type="spellEnd"/>
            <w:r w:rsidR="007E0850"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="007E0850" w:rsidRPr="001C55EF">
              <w:rPr>
                <w:rFonts w:ascii="Times New Roman" w:hAnsi="Times New Roman"/>
              </w:rPr>
              <w:t>dan</w:t>
            </w:r>
            <w:proofErr w:type="spellEnd"/>
            <w:r w:rsidR="007E0850"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="007E0850" w:rsidRPr="001C55EF">
              <w:rPr>
                <w:rFonts w:ascii="Times New Roman" w:hAnsi="Times New Roman"/>
              </w:rPr>
              <w:t>menjelaskan</w:t>
            </w:r>
            <w:proofErr w:type="spellEnd"/>
            <w:r w:rsidR="007E0850" w:rsidRPr="001C55EF">
              <w:rPr>
                <w:rFonts w:ascii="Times New Roman" w:hAnsi="Times New Roman"/>
              </w:rPr>
              <w:t xml:space="preserve"> </w:t>
            </w:r>
            <w:proofErr w:type="spellStart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>hubungan</w:t>
            </w:r>
            <w:proofErr w:type="spellEnd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>antara</w:t>
            </w:r>
            <w:proofErr w:type="spellEnd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>hukum</w:t>
            </w:r>
            <w:proofErr w:type="spellEnd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>humaniter</w:t>
            </w:r>
            <w:proofErr w:type="spellEnd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>internasional</w:t>
            </w:r>
            <w:proofErr w:type="spellEnd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>dengan</w:t>
            </w:r>
            <w:proofErr w:type="spellEnd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>Undang-Undang</w:t>
            </w:r>
            <w:proofErr w:type="spellEnd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>Nasional</w:t>
            </w:r>
            <w:proofErr w:type="spellEnd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>secara</w:t>
            </w:r>
            <w:proofErr w:type="spellEnd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 xml:space="preserve"> </w:t>
            </w:r>
            <w:proofErr w:type="spellStart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>kontekstual</w:t>
            </w:r>
            <w:proofErr w:type="spellEnd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 xml:space="preserve">, </w:t>
            </w:r>
            <w:proofErr w:type="spellStart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>sistematis</w:t>
            </w:r>
            <w:proofErr w:type="spellEnd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 xml:space="preserve">, </w:t>
            </w:r>
            <w:proofErr w:type="spellStart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>dan</w:t>
            </w:r>
            <w:proofErr w:type="spellEnd"/>
            <w:r w:rsidR="007E0850" w:rsidRPr="001C55EF">
              <w:rPr>
                <w:rFonts w:asciiTheme="majorBidi" w:hAnsiTheme="majorBidi" w:cstheme="majorBidi"/>
                <w:bCs/>
                <w:lang w:eastAsia="id-ID"/>
              </w:rPr>
              <w:t xml:space="preserve"> integral</w:t>
            </w:r>
          </w:p>
        </w:tc>
        <w:tc>
          <w:tcPr>
            <w:tcW w:w="1137" w:type="dxa"/>
          </w:tcPr>
          <w:p w14:paraId="4C4421B7" w14:textId="77777777" w:rsidR="002F6F57" w:rsidRPr="00975996" w:rsidRDefault="002F6F57" w:rsidP="00591E6D">
            <w:pPr>
              <w:widowControl w:val="0"/>
              <w:autoSpaceDE w:val="0"/>
              <w:autoSpaceDN w:val="0"/>
              <w:spacing w:after="0" w:line="285" w:lineRule="exact"/>
              <w:ind w:left="18"/>
              <w:jc w:val="center"/>
              <w:rPr>
                <w:rFonts w:ascii="Times New Roman" w:eastAsia="Book Antiqua" w:hAnsi="Times New Roman"/>
                <w:b/>
                <w:lang w:val="en-ID"/>
              </w:rPr>
            </w:pPr>
            <w:r w:rsidRPr="00975996">
              <w:rPr>
                <w:rFonts w:ascii="Times New Roman" w:eastAsia="Book Antiqua" w:hAnsi="Times New Roman"/>
                <w:b/>
                <w:lang w:val="en-ID"/>
              </w:rPr>
              <w:t>10</w:t>
            </w:r>
          </w:p>
        </w:tc>
      </w:tr>
      <w:tr w:rsidR="00464A05" w:rsidRPr="00975996" w14:paraId="068E60D9" w14:textId="77777777" w:rsidTr="00591E6D">
        <w:trPr>
          <w:trHeight w:val="287"/>
        </w:trPr>
        <w:tc>
          <w:tcPr>
            <w:tcW w:w="732" w:type="dxa"/>
            <w:shd w:val="clear" w:color="auto" w:fill="D9D9D9"/>
          </w:tcPr>
          <w:p w14:paraId="43354D37" w14:textId="71F234AD" w:rsidR="00464A05" w:rsidRPr="00975996" w:rsidRDefault="00464A05" w:rsidP="00591E6D">
            <w:pPr>
              <w:widowControl w:val="0"/>
              <w:autoSpaceDE w:val="0"/>
              <w:autoSpaceDN w:val="0"/>
              <w:spacing w:after="0" w:line="260" w:lineRule="exact"/>
              <w:ind w:right="238"/>
              <w:jc w:val="right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lastRenderedPageBreak/>
              <w:t>16</w:t>
            </w:r>
          </w:p>
        </w:tc>
        <w:tc>
          <w:tcPr>
            <w:tcW w:w="13595" w:type="dxa"/>
            <w:gridSpan w:val="7"/>
            <w:shd w:val="clear" w:color="auto" w:fill="D9D9D9"/>
          </w:tcPr>
          <w:p w14:paraId="6EE012EA" w14:textId="77777777" w:rsidR="00464A05" w:rsidRPr="00975996" w:rsidRDefault="00464A05" w:rsidP="005A34FE">
            <w:pPr>
              <w:widowControl w:val="0"/>
              <w:autoSpaceDE w:val="0"/>
              <w:autoSpaceDN w:val="0"/>
              <w:spacing w:after="0" w:line="268" w:lineRule="exact"/>
              <w:ind w:left="143"/>
              <w:jc w:val="center"/>
              <w:rPr>
                <w:rFonts w:ascii="Times New Roman" w:eastAsia="Book Antiqua" w:hAnsi="Times New Roman"/>
                <w:b/>
              </w:rPr>
            </w:pPr>
            <w:r w:rsidRPr="00975996">
              <w:rPr>
                <w:rFonts w:ascii="Times New Roman" w:eastAsia="Book Antiqua" w:hAnsi="Times New Roman"/>
                <w:b/>
              </w:rPr>
              <w:t>UJIAN AKHIR SEMESTER</w:t>
            </w:r>
          </w:p>
        </w:tc>
        <w:tc>
          <w:tcPr>
            <w:tcW w:w="1137" w:type="dxa"/>
            <w:shd w:val="clear" w:color="auto" w:fill="D9D9D9"/>
          </w:tcPr>
          <w:p w14:paraId="25429657" w14:textId="77777777" w:rsidR="00464A05" w:rsidRPr="00975996" w:rsidRDefault="006A529E" w:rsidP="00591E6D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Book Antiqua" w:hAnsi="Times New Roman"/>
                <w:b/>
                <w:sz w:val="24"/>
                <w:lang w:val="en-ID"/>
              </w:rPr>
            </w:pPr>
            <w:r>
              <w:rPr>
                <w:rFonts w:ascii="Times New Roman" w:eastAsia="Book Antiqua" w:hAnsi="Times New Roman"/>
                <w:b/>
                <w:sz w:val="24"/>
                <w:lang w:val="en-ID"/>
              </w:rPr>
              <w:t>30</w:t>
            </w:r>
          </w:p>
        </w:tc>
      </w:tr>
    </w:tbl>
    <w:p w14:paraId="1F26251F" w14:textId="77777777" w:rsidR="00CC7BBD" w:rsidRPr="00975996" w:rsidRDefault="00CC7BBD" w:rsidP="005F635E">
      <w:pPr>
        <w:spacing w:after="0" w:line="240" w:lineRule="auto"/>
        <w:ind w:right="4092"/>
        <w:rPr>
          <w:rFonts w:ascii="Times New Roman" w:eastAsia="Times New Roman" w:hAnsi="Times New Roman"/>
          <w:b/>
          <w:sz w:val="24"/>
          <w:szCs w:val="24"/>
        </w:rPr>
        <w:sectPr w:rsidR="00CC7BBD" w:rsidRPr="00975996" w:rsidSect="005F635E">
          <w:pgSz w:w="16840" w:h="11907" w:orient="landscape" w:code="9"/>
          <w:pgMar w:top="879" w:right="658" w:bottom="278" w:left="618" w:header="709" w:footer="709" w:gutter="0"/>
          <w:cols w:space="708"/>
          <w:docGrid w:linePitch="360"/>
        </w:sectPr>
      </w:pPr>
    </w:p>
    <w:p w14:paraId="031018DF" w14:textId="77777777" w:rsidR="005F635E" w:rsidRPr="00975996" w:rsidRDefault="005F635E" w:rsidP="00250BED">
      <w:pPr>
        <w:rPr>
          <w:rFonts w:ascii="Times New Roman" w:eastAsia="Times New Roman" w:hAnsi="Times New Roman"/>
          <w:sz w:val="24"/>
          <w:szCs w:val="24"/>
        </w:rPr>
      </w:pPr>
    </w:p>
    <w:sectPr w:rsidR="005F635E" w:rsidRPr="00975996" w:rsidSect="006C3C4C">
      <w:pgSz w:w="12240" w:h="15840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E1C95" w14:textId="77777777" w:rsidR="00265DED" w:rsidRDefault="00265DED">
      <w:pPr>
        <w:spacing w:after="0" w:line="240" w:lineRule="auto"/>
      </w:pPr>
      <w:r>
        <w:separator/>
      </w:r>
    </w:p>
  </w:endnote>
  <w:endnote w:type="continuationSeparator" w:id="0">
    <w:p w14:paraId="424632A6" w14:textId="77777777" w:rsidR="00265DED" w:rsidRDefault="0026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0683704"/>
      <w:docPartObj>
        <w:docPartGallery w:val="Page Numbers (Bottom of Page)"/>
        <w:docPartUnique/>
      </w:docPartObj>
    </w:sdtPr>
    <w:sdtContent>
      <w:p w14:paraId="3BC07A64" w14:textId="77777777" w:rsidR="001C55EF" w:rsidRDefault="001C55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CB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224107D" w14:textId="77777777" w:rsidR="001C55EF" w:rsidRDefault="001C55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3EA8D" w14:textId="77777777" w:rsidR="00265DED" w:rsidRDefault="00265DED">
      <w:pPr>
        <w:spacing w:after="0" w:line="240" w:lineRule="auto"/>
      </w:pPr>
      <w:r>
        <w:separator/>
      </w:r>
    </w:p>
  </w:footnote>
  <w:footnote w:type="continuationSeparator" w:id="0">
    <w:p w14:paraId="6245A821" w14:textId="77777777" w:rsidR="00265DED" w:rsidRDefault="00265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57E8F" w14:textId="65DE8E2E" w:rsidR="001C55EF" w:rsidRPr="0034527F" w:rsidRDefault="001C55EF" w:rsidP="0034527F">
    <w:pPr>
      <w:pStyle w:val="Header"/>
      <w:jc w:val="right"/>
      <w:rPr>
        <w:rFonts w:ascii="Bookman Old Style" w:hAnsi="Bookman Old Style"/>
        <w:b/>
        <w:i/>
        <w:color w:val="D99594" w:themeColor="accent2" w:themeTint="99"/>
        <w:sz w:val="20"/>
      </w:rPr>
    </w:pPr>
    <w:proofErr w:type="spellStart"/>
    <w:r>
      <w:rPr>
        <w:rFonts w:ascii="Bookman Old Style" w:hAnsi="Bookman Old Style"/>
        <w:b/>
        <w:i/>
        <w:color w:val="D99594" w:themeColor="accent2" w:themeTint="99"/>
        <w:sz w:val="20"/>
      </w:rPr>
      <w:t>Hukum</w:t>
    </w:r>
    <w:proofErr w:type="spellEnd"/>
    <w:r>
      <w:rPr>
        <w:rFonts w:ascii="Bookman Old Style" w:hAnsi="Bookman Old Style"/>
        <w:b/>
        <w:i/>
        <w:color w:val="D99594" w:themeColor="accent2" w:themeTint="99"/>
        <w:sz w:val="20"/>
      </w:rPr>
      <w:t xml:space="preserve"> </w:t>
    </w:r>
    <w:proofErr w:type="spellStart"/>
    <w:r>
      <w:rPr>
        <w:rFonts w:ascii="Bookman Old Style" w:hAnsi="Bookman Old Style"/>
        <w:b/>
        <w:i/>
        <w:color w:val="D99594" w:themeColor="accent2" w:themeTint="99"/>
        <w:sz w:val="20"/>
      </w:rPr>
      <w:t>Humaniter</w:t>
    </w:r>
    <w:proofErr w:type="spellEnd"/>
    <w:r>
      <w:rPr>
        <w:rFonts w:ascii="Bookman Old Style" w:hAnsi="Bookman Old Style"/>
        <w:b/>
        <w:i/>
        <w:color w:val="D99594" w:themeColor="accent2" w:themeTint="99"/>
        <w:sz w:val="20"/>
      </w:rPr>
      <w:t xml:space="preserve"> </w:t>
    </w:r>
    <w:proofErr w:type="spellStart"/>
    <w:r>
      <w:rPr>
        <w:rFonts w:ascii="Bookman Old Style" w:hAnsi="Bookman Old Style"/>
        <w:b/>
        <w:i/>
        <w:color w:val="D99594" w:themeColor="accent2" w:themeTint="99"/>
        <w:sz w:val="20"/>
      </w:rPr>
      <w:t>Internasional</w:t>
    </w:r>
    <w:proofErr w:type="spellEnd"/>
  </w:p>
  <w:p w14:paraId="1044FC09" w14:textId="6362079A" w:rsidR="001C55EF" w:rsidRPr="0034527F" w:rsidRDefault="001C55EF" w:rsidP="0034527F">
    <w:pPr>
      <w:pStyle w:val="Header"/>
      <w:jc w:val="right"/>
      <w:rPr>
        <w:rFonts w:ascii="Bookman Old Style" w:hAnsi="Bookman Old Style"/>
        <w:b/>
        <w:i/>
        <w:color w:val="D99594" w:themeColor="accent2" w:themeTint="99"/>
        <w:sz w:val="20"/>
      </w:rPr>
    </w:pPr>
    <w:proofErr w:type="spellStart"/>
    <w:r>
      <w:rPr>
        <w:rFonts w:ascii="Bookman Old Style" w:hAnsi="Bookman Old Style"/>
        <w:b/>
        <w:i/>
        <w:color w:val="D99594" w:themeColor="accent2" w:themeTint="99"/>
        <w:sz w:val="20"/>
      </w:rPr>
      <w:t>Kode</w:t>
    </w:r>
    <w:proofErr w:type="spellEnd"/>
    <w:r>
      <w:rPr>
        <w:rFonts w:ascii="Bookman Old Style" w:hAnsi="Bookman Old Style"/>
        <w:b/>
        <w:i/>
        <w:color w:val="D99594" w:themeColor="accent2" w:themeTint="99"/>
        <w:sz w:val="20"/>
      </w:rPr>
      <w:t xml:space="preserve"> </w:t>
    </w:r>
    <w:proofErr w:type="spellStart"/>
    <w:r>
      <w:rPr>
        <w:rFonts w:ascii="Bookman Old Style" w:hAnsi="Bookman Old Style"/>
        <w:b/>
        <w:i/>
        <w:color w:val="D99594" w:themeColor="accent2" w:themeTint="99"/>
        <w:sz w:val="20"/>
      </w:rPr>
      <w:t>Matkul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288F"/>
    <w:multiLevelType w:val="multilevel"/>
    <w:tmpl w:val="645EDA72"/>
    <w:lvl w:ilvl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4" w:hanging="510"/>
      </w:pPr>
      <w:rPr>
        <w:rFonts w:asciiTheme="majorHAnsi" w:hAnsiTheme="majorHAnsi" w:cstheme="majorBidi" w:hint="default"/>
        <w:color w:val="000000"/>
      </w:rPr>
    </w:lvl>
    <w:lvl w:ilvl="2">
      <w:start w:val="5"/>
      <w:numFmt w:val="decimal"/>
      <w:isLgl/>
      <w:lvlText w:val="%1.%2.%3"/>
      <w:lvlJc w:val="left"/>
      <w:pPr>
        <w:ind w:left="1004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asciiTheme="majorHAnsi" w:hAnsiTheme="majorHAnsi" w:cstheme="majorBid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asciiTheme="majorHAnsi" w:hAnsiTheme="majorHAnsi" w:cstheme="majorBid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asciiTheme="majorHAnsi" w:hAnsiTheme="majorHAnsi" w:cstheme="majorBid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asciiTheme="majorHAnsi" w:hAnsiTheme="majorHAnsi" w:cstheme="majorBid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asciiTheme="majorHAnsi" w:hAnsiTheme="majorHAnsi" w:cstheme="majorBid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asciiTheme="majorHAnsi" w:hAnsiTheme="majorHAnsi" w:cstheme="majorBidi" w:hint="default"/>
        <w:color w:val="000000"/>
      </w:rPr>
    </w:lvl>
  </w:abstractNum>
  <w:abstractNum w:abstractNumId="1">
    <w:nsid w:val="1BC9308F"/>
    <w:multiLevelType w:val="hybridMultilevel"/>
    <w:tmpl w:val="3AEE2352"/>
    <w:lvl w:ilvl="0" w:tplc="6E7C0824">
      <w:numFmt w:val="bullet"/>
      <w:lvlText w:val=""/>
      <w:lvlJc w:val="left"/>
      <w:pPr>
        <w:ind w:left="283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CAEB8EC">
      <w:numFmt w:val="bullet"/>
      <w:lvlText w:val="•"/>
      <w:lvlJc w:val="left"/>
      <w:pPr>
        <w:ind w:left="422" w:hanging="173"/>
      </w:pPr>
      <w:rPr>
        <w:rFonts w:hint="default"/>
      </w:rPr>
    </w:lvl>
    <w:lvl w:ilvl="2" w:tplc="DA883E2C">
      <w:numFmt w:val="bullet"/>
      <w:lvlText w:val="•"/>
      <w:lvlJc w:val="left"/>
      <w:pPr>
        <w:ind w:left="565" w:hanging="173"/>
      </w:pPr>
      <w:rPr>
        <w:rFonts w:hint="default"/>
      </w:rPr>
    </w:lvl>
    <w:lvl w:ilvl="3" w:tplc="9FB45BE6">
      <w:numFmt w:val="bullet"/>
      <w:lvlText w:val="•"/>
      <w:lvlJc w:val="left"/>
      <w:pPr>
        <w:ind w:left="708" w:hanging="173"/>
      </w:pPr>
      <w:rPr>
        <w:rFonts w:hint="default"/>
      </w:rPr>
    </w:lvl>
    <w:lvl w:ilvl="4" w:tplc="E960A5C6">
      <w:numFmt w:val="bullet"/>
      <w:lvlText w:val="•"/>
      <w:lvlJc w:val="left"/>
      <w:pPr>
        <w:ind w:left="851" w:hanging="173"/>
      </w:pPr>
      <w:rPr>
        <w:rFonts w:hint="default"/>
      </w:rPr>
    </w:lvl>
    <w:lvl w:ilvl="5" w:tplc="07407DF0">
      <w:numFmt w:val="bullet"/>
      <w:lvlText w:val="•"/>
      <w:lvlJc w:val="left"/>
      <w:pPr>
        <w:ind w:left="994" w:hanging="173"/>
      </w:pPr>
      <w:rPr>
        <w:rFonts w:hint="default"/>
      </w:rPr>
    </w:lvl>
    <w:lvl w:ilvl="6" w:tplc="CD1A1A22">
      <w:numFmt w:val="bullet"/>
      <w:lvlText w:val="•"/>
      <w:lvlJc w:val="left"/>
      <w:pPr>
        <w:ind w:left="1136" w:hanging="173"/>
      </w:pPr>
      <w:rPr>
        <w:rFonts w:hint="default"/>
      </w:rPr>
    </w:lvl>
    <w:lvl w:ilvl="7" w:tplc="D584BCA6">
      <w:numFmt w:val="bullet"/>
      <w:lvlText w:val="•"/>
      <w:lvlJc w:val="left"/>
      <w:pPr>
        <w:ind w:left="1279" w:hanging="173"/>
      </w:pPr>
      <w:rPr>
        <w:rFonts w:hint="default"/>
      </w:rPr>
    </w:lvl>
    <w:lvl w:ilvl="8" w:tplc="C04CDC42">
      <w:numFmt w:val="bullet"/>
      <w:lvlText w:val="•"/>
      <w:lvlJc w:val="left"/>
      <w:pPr>
        <w:ind w:left="1422" w:hanging="173"/>
      </w:pPr>
      <w:rPr>
        <w:rFonts w:hint="default"/>
      </w:rPr>
    </w:lvl>
  </w:abstractNum>
  <w:abstractNum w:abstractNumId="2">
    <w:nsid w:val="2623394F"/>
    <w:multiLevelType w:val="hybridMultilevel"/>
    <w:tmpl w:val="2528E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0732B"/>
    <w:multiLevelType w:val="hybridMultilevel"/>
    <w:tmpl w:val="1726842E"/>
    <w:lvl w:ilvl="0" w:tplc="7C30BD4C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A7CF7F2">
      <w:numFmt w:val="bullet"/>
      <w:lvlText w:val="•"/>
      <w:lvlJc w:val="left"/>
      <w:pPr>
        <w:ind w:left="420" w:hanging="173"/>
      </w:pPr>
      <w:rPr>
        <w:rFonts w:hint="default"/>
      </w:rPr>
    </w:lvl>
    <w:lvl w:ilvl="2" w:tplc="B05AEF52">
      <w:numFmt w:val="bullet"/>
      <w:lvlText w:val="•"/>
      <w:lvlJc w:val="left"/>
      <w:pPr>
        <w:ind w:left="561" w:hanging="173"/>
      </w:pPr>
      <w:rPr>
        <w:rFonts w:hint="default"/>
      </w:rPr>
    </w:lvl>
    <w:lvl w:ilvl="3" w:tplc="B12A10F2">
      <w:numFmt w:val="bullet"/>
      <w:lvlText w:val="•"/>
      <w:lvlJc w:val="left"/>
      <w:pPr>
        <w:ind w:left="702" w:hanging="173"/>
      </w:pPr>
      <w:rPr>
        <w:rFonts w:hint="default"/>
      </w:rPr>
    </w:lvl>
    <w:lvl w:ilvl="4" w:tplc="7C44B20A">
      <w:numFmt w:val="bullet"/>
      <w:lvlText w:val="•"/>
      <w:lvlJc w:val="left"/>
      <w:pPr>
        <w:ind w:left="843" w:hanging="173"/>
      </w:pPr>
      <w:rPr>
        <w:rFonts w:hint="default"/>
      </w:rPr>
    </w:lvl>
    <w:lvl w:ilvl="5" w:tplc="BCD24BEA">
      <w:numFmt w:val="bullet"/>
      <w:lvlText w:val="•"/>
      <w:lvlJc w:val="left"/>
      <w:pPr>
        <w:ind w:left="984" w:hanging="173"/>
      </w:pPr>
      <w:rPr>
        <w:rFonts w:hint="default"/>
      </w:rPr>
    </w:lvl>
    <w:lvl w:ilvl="6" w:tplc="CCA80682">
      <w:numFmt w:val="bullet"/>
      <w:lvlText w:val="•"/>
      <w:lvlJc w:val="left"/>
      <w:pPr>
        <w:ind w:left="1125" w:hanging="173"/>
      </w:pPr>
      <w:rPr>
        <w:rFonts w:hint="default"/>
      </w:rPr>
    </w:lvl>
    <w:lvl w:ilvl="7" w:tplc="2894F8C4">
      <w:numFmt w:val="bullet"/>
      <w:lvlText w:val="•"/>
      <w:lvlJc w:val="left"/>
      <w:pPr>
        <w:ind w:left="1266" w:hanging="173"/>
      </w:pPr>
      <w:rPr>
        <w:rFonts w:hint="default"/>
      </w:rPr>
    </w:lvl>
    <w:lvl w:ilvl="8" w:tplc="0E648D80">
      <w:numFmt w:val="bullet"/>
      <w:lvlText w:val="•"/>
      <w:lvlJc w:val="left"/>
      <w:pPr>
        <w:ind w:left="1407" w:hanging="173"/>
      </w:pPr>
      <w:rPr>
        <w:rFonts w:hint="default"/>
      </w:rPr>
    </w:lvl>
  </w:abstractNum>
  <w:abstractNum w:abstractNumId="4">
    <w:nsid w:val="3AED61F5"/>
    <w:multiLevelType w:val="hybridMultilevel"/>
    <w:tmpl w:val="89BEDDFE"/>
    <w:lvl w:ilvl="0" w:tplc="023895D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67DC1"/>
    <w:multiLevelType w:val="hybridMultilevel"/>
    <w:tmpl w:val="3E468542"/>
    <w:lvl w:ilvl="0" w:tplc="C66A523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51AB514">
      <w:numFmt w:val="bullet"/>
      <w:lvlText w:val="•"/>
      <w:lvlJc w:val="left"/>
      <w:pPr>
        <w:ind w:left="629" w:hanging="360"/>
      </w:pPr>
      <w:rPr>
        <w:rFonts w:hint="default"/>
      </w:rPr>
    </w:lvl>
    <w:lvl w:ilvl="2" w:tplc="521A04E6">
      <w:numFmt w:val="bullet"/>
      <w:lvlText w:val="•"/>
      <w:lvlJc w:val="left"/>
      <w:pPr>
        <w:ind w:left="798" w:hanging="360"/>
      </w:pPr>
      <w:rPr>
        <w:rFonts w:hint="default"/>
      </w:rPr>
    </w:lvl>
    <w:lvl w:ilvl="3" w:tplc="665A2C10">
      <w:numFmt w:val="bullet"/>
      <w:lvlText w:val="•"/>
      <w:lvlJc w:val="left"/>
      <w:pPr>
        <w:ind w:left="967" w:hanging="360"/>
      </w:pPr>
      <w:rPr>
        <w:rFonts w:hint="default"/>
      </w:rPr>
    </w:lvl>
    <w:lvl w:ilvl="4" w:tplc="DCCC3980">
      <w:numFmt w:val="bullet"/>
      <w:lvlText w:val="•"/>
      <w:lvlJc w:val="left"/>
      <w:pPr>
        <w:ind w:left="1136" w:hanging="360"/>
      </w:pPr>
      <w:rPr>
        <w:rFonts w:hint="default"/>
      </w:rPr>
    </w:lvl>
    <w:lvl w:ilvl="5" w:tplc="2DD6B9E4"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F3A2177E">
      <w:numFmt w:val="bullet"/>
      <w:lvlText w:val="•"/>
      <w:lvlJc w:val="left"/>
      <w:pPr>
        <w:ind w:left="1474" w:hanging="360"/>
      </w:pPr>
      <w:rPr>
        <w:rFonts w:hint="default"/>
      </w:rPr>
    </w:lvl>
    <w:lvl w:ilvl="7" w:tplc="913C1970">
      <w:numFmt w:val="bullet"/>
      <w:lvlText w:val="•"/>
      <w:lvlJc w:val="left"/>
      <w:pPr>
        <w:ind w:left="1643" w:hanging="360"/>
      </w:pPr>
      <w:rPr>
        <w:rFonts w:hint="default"/>
      </w:rPr>
    </w:lvl>
    <w:lvl w:ilvl="8" w:tplc="1D3C0966">
      <w:numFmt w:val="bullet"/>
      <w:lvlText w:val="•"/>
      <w:lvlJc w:val="left"/>
      <w:pPr>
        <w:ind w:left="1812" w:hanging="360"/>
      </w:pPr>
      <w:rPr>
        <w:rFonts w:hint="default"/>
      </w:rPr>
    </w:lvl>
  </w:abstractNum>
  <w:abstractNum w:abstractNumId="6">
    <w:nsid w:val="53C74C0C"/>
    <w:multiLevelType w:val="hybridMultilevel"/>
    <w:tmpl w:val="E166AE26"/>
    <w:lvl w:ilvl="0" w:tplc="57446346">
      <w:start w:val="9"/>
      <w:numFmt w:val="bullet"/>
      <w:lvlText w:val="-"/>
      <w:lvlJc w:val="left"/>
      <w:pPr>
        <w:ind w:left="513" w:hanging="360"/>
      </w:pPr>
      <w:rPr>
        <w:rFonts w:ascii="Book Antiqua" w:eastAsia="Book Antiqua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>
    <w:nsid w:val="54D82921"/>
    <w:multiLevelType w:val="hybridMultilevel"/>
    <w:tmpl w:val="5A025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538A3"/>
    <w:multiLevelType w:val="hybridMultilevel"/>
    <w:tmpl w:val="35DA3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65D22"/>
    <w:multiLevelType w:val="hybridMultilevel"/>
    <w:tmpl w:val="AC245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900C8"/>
    <w:multiLevelType w:val="hybridMultilevel"/>
    <w:tmpl w:val="8700AE8E"/>
    <w:lvl w:ilvl="0" w:tplc="DC1CD8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5E5599"/>
    <w:multiLevelType w:val="hybridMultilevel"/>
    <w:tmpl w:val="63564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A56D23"/>
    <w:multiLevelType w:val="hybridMultilevel"/>
    <w:tmpl w:val="1A22F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135E38"/>
    <w:multiLevelType w:val="hybridMultilevel"/>
    <w:tmpl w:val="5DC26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3F755C"/>
    <w:multiLevelType w:val="hybridMultilevel"/>
    <w:tmpl w:val="3CCCE098"/>
    <w:lvl w:ilvl="0" w:tplc="CDB6441C">
      <w:numFmt w:val="bullet"/>
      <w:lvlText w:val="•"/>
      <w:lvlJc w:val="left"/>
      <w:pPr>
        <w:ind w:left="254" w:hanging="144"/>
      </w:pPr>
      <w:rPr>
        <w:rFonts w:ascii="Book Antiqua" w:eastAsia="Book Antiqua" w:hAnsi="Book Antiqua" w:cs="Book Antiqua" w:hint="default"/>
        <w:spacing w:val="10"/>
        <w:w w:val="100"/>
        <w:sz w:val="20"/>
        <w:szCs w:val="20"/>
      </w:rPr>
    </w:lvl>
    <w:lvl w:ilvl="1" w:tplc="32EA97AE">
      <w:numFmt w:val="bullet"/>
      <w:lvlText w:val="•"/>
      <w:lvlJc w:val="left"/>
      <w:pPr>
        <w:ind w:left="469" w:hanging="144"/>
      </w:pPr>
      <w:rPr>
        <w:rFonts w:hint="default"/>
      </w:rPr>
    </w:lvl>
    <w:lvl w:ilvl="2" w:tplc="6C18583C">
      <w:numFmt w:val="bullet"/>
      <w:lvlText w:val="•"/>
      <w:lvlJc w:val="left"/>
      <w:pPr>
        <w:ind w:left="679" w:hanging="144"/>
      </w:pPr>
      <w:rPr>
        <w:rFonts w:hint="default"/>
      </w:rPr>
    </w:lvl>
    <w:lvl w:ilvl="3" w:tplc="8FBA7A2C">
      <w:numFmt w:val="bullet"/>
      <w:lvlText w:val="•"/>
      <w:lvlJc w:val="left"/>
      <w:pPr>
        <w:ind w:left="889" w:hanging="144"/>
      </w:pPr>
      <w:rPr>
        <w:rFonts w:hint="default"/>
      </w:rPr>
    </w:lvl>
    <w:lvl w:ilvl="4" w:tplc="6664686C">
      <w:numFmt w:val="bullet"/>
      <w:lvlText w:val="•"/>
      <w:lvlJc w:val="left"/>
      <w:pPr>
        <w:ind w:left="1098" w:hanging="144"/>
      </w:pPr>
      <w:rPr>
        <w:rFonts w:hint="default"/>
      </w:rPr>
    </w:lvl>
    <w:lvl w:ilvl="5" w:tplc="6F06D054">
      <w:numFmt w:val="bullet"/>
      <w:lvlText w:val="•"/>
      <w:lvlJc w:val="left"/>
      <w:pPr>
        <w:ind w:left="1308" w:hanging="144"/>
      </w:pPr>
      <w:rPr>
        <w:rFonts w:hint="default"/>
      </w:rPr>
    </w:lvl>
    <w:lvl w:ilvl="6" w:tplc="C6F2C0C6">
      <w:numFmt w:val="bullet"/>
      <w:lvlText w:val="•"/>
      <w:lvlJc w:val="left"/>
      <w:pPr>
        <w:ind w:left="1518" w:hanging="144"/>
      </w:pPr>
      <w:rPr>
        <w:rFonts w:hint="default"/>
      </w:rPr>
    </w:lvl>
    <w:lvl w:ilvl="7" w:tplc="240E9570">
      <w:numFmt w:val="bullet"/>
      <w:lvlText w:val="•"/>
      <w:lvlJc w:val="left"/>
      <w:pPr>
        <w:ind w:left="1727" w:hanging="144"/>
      </w:pPr>
      <w:rPr>
        <w:rFonts w:hint="default"/>
      </w:rPr>
    </w:lvl>
    <w:lvl w:ilvl="8" w:tplc="88AE1CD2">
      <w:numFmt w:val="bullet"/>
      <w:lvlText w:val="•"/>
      <w:lvlJc w:val="left"/>
      <w:pPr>
        <w:ind w:left="1937" w:hanging="144"/>
      </w:pPr>
      <w:rPr>
        <w:rFonts w:hint="default"/>
      </w:rPr>
    </w:lvl>
  </w:abstractNum>
  <w:abstractNum w:abstractNumId="15">
    <w:nsid w:val="7FD26090"/>
    <w:multiLevelType w:val="hybridMultilevel"/>
    <w:tmpl w:val="FC284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2"/>
  </w:num>
  <w:num w:numId="10">
    <w:abstractNumId w:val="15"/>
  </w:num>
  <w:num w:numId="11">
    <w:abstractNumId w:val="9"/>
  </w:num>
  <w:num w:numId="12">
    <w:abstractNumId w:val="8"/>
  </w:num>
  <w:num w:numId="13">
    <w:abstractNumId w:val="11"/>
  </w:num>
  <w:num w:numId="14">
    <w:abstractNumId w:val="12"/>
  </w:num>
  <w:num w:numId="15">
    <w:abstractNumId w:val="10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sTSwtDAwNDU3sTA1MjRT0lEKTi0uzszPAykwqgUAJkllRCwAAAA="/>
  </w:docVars>
  <w:rsids>
    <w:rsidRoot w:val="00B2356C"/>
    <w:rsid w:val="000058B0"/>
    <w:rsid w:val="000127F2"/>
    <w:rsid w:val="00013C73"/>
    <w:rsid w:val="000168FD"/>
    <w:rsid w:val="00017B3B"/>
    <w:rsid w:val="00022776"/>
    <w:rsid w:val="00026C86"/>
    <w:rsid w:val="00034A7A"/>
    <w:rsid w:val="00036392"/>
    <w:rsid w:val="00042C59"/>
    <w:rsid w:val="00042F82"/>
    <w:rsid w:val="00045DC9"/>
    <w:rsid w:val="0005016A"/>
    <w:rsid w:val="0005243E"/>
    <w:rsid w:val="000542AC"/>
    <w:rsid w:val="00063314"/>
    <w:rsid w:val="00067A6C"/>
    <w:rsid w:val="00073664"/>
    <w:rsid w:val="00074960"/>
    <w:rsid w:val="00075EDB"/>
    <w:rsid w:val="0007754C"/>
    <w:rsid w:val="000908F7"/>
    <w:rsid w:val="00091024"/>
    <w:rsid w:val="00091085"/>
    <w:rsid w:val="000A3ABA"/>
    <w:rsid w:val="000A63C4"/>
    <w:rsid w:val="000A6B31"/>
    <w:rsid w:val="000B14E1"/>
    <w:rsid w:val="000B1842"/>
    <w:rsid w:val="000B5F51"/>
    <w:rsid w:val="000B6E64"/>
    <w:rsid w:val="000C098E"/>
    <w:rsid w:val="000C4E37"/>
    <w:rsid w:val="000C6208"/>
    <w:rsid w:val="000C7726"/>
    <w:rsid w:val="000D7661"/>
    <w:rsid w:val="000E1979"/>
    <w:rsid w:val="000E3DF2"/>
    <w:rsid w:val="000E6DB7"/>
    <w:rsid w:val="000E75AC"/>
    <w:rsid w:val="000F4A2D"/>
    <w:rsid w:val="00101503"/>
    <w:rsid w:val="001144B0"/>
    <w:rsid w:val="00122D47"/>
    <w:rsid w:val="00130A82"/>
    <w:rsid w:val="001335AC"/>
    <w:rsid w:val="00135A79"/>
    <w:rsid w:val="00151EAE"/>
    <w:rsid w:val="00154847"/>
    <w:rsid w:val="00161E8B"/>
    <w:rsid w:val="0016521F"/>
    <w:rsid w:val="00166155"/>
    <w:rsid w:val="0016761A"/>
    <w:rsid w:val="00173571"/>
    <w:rsid w:val="00174F8A"/>
    <w:rsid w:val="0017518D"/>
    <w:rsid w:val="00181F72"/>
    <w:rsid w:val="00183882"/>
    <w:rsid w:val="001839EC"/>
    <w:rsid w:val="00186493"/>
    <w:rsid w:val="00191CA7"/>
    <w:rsid w:val="0019245B"/>
    <w:rsid w:val="00194B7E"/>
    <w:rsid w:val="001A5A55"/>
    <w:rsid w:val="001A76ED"/>
    <w:rsid w:val="001B1416"/>
    <w:rsid w:val="001B32B4"/>
    <w:rsid w:val="001C03B7"/>
    <w:rsid w:val="001C0B29"/>
    <w:rsid w:val="001C55EF"/>
    <w:rsid w:val="001C6DC6"/>
    <w:rsid w:val="001C6E9A"/>
    <w:rsid w:val="001D4F6E"/>
    <w:rsid w:val="001D6E27"/>
    <w:rsid w:val="001F1E80"/>
    <w:rsid w:val="001F2838"/>
    <w:rsid w:val="002012D3"/>
    <w:rsid w:val="002039ED"/>
    <w:rsid w:val="002107F0"/>
    <w:rsid w:val="00212E5B"/>
    <w:rsid w:val="00220B7C"/>
    <w:rsid w:val="0022595D"/>
    <w:rsid w:val="00226FED"/>
    <w:rsid w:val="00232028"/>
    <w:rsid w:val="00232122"/>
    <w:rsid w:val="002374DF"/>
    <w:rsid w:val="002414B8"/>
    <w:rsid w:val="0024333C"/>
    <w:rsid w:val="0024477C"/>
    <w:rsid w:val="00250436"/>
    <w:rsid w:val="00250BED"/>
    <w:rsid w:val="00251EF7"/>
    <w:rsid w:val="00253C7A"/>
    <w:rsid w:val="00254E9A"/>
    <w:rsid w:val="0026254B"/>
    <w:rsid w:val="002634CB"/>
    <w:rsid w:val="0026468A"/>
    <w:rsid w:val="00264A43"/>
    <w:rsid w:val="00265DED"/>
    <w:rsid w:val="00266B04"/>
    <w:rsid w:val="00267CDD"/>
    <w:rsid w:val="002716DE"/>
    <w:rsid w:val="00271C20"/>
    <w:rsid w:val="00272029"/>
    <w:rsid w:val="00280341"/>
    <w:rsid w:val="00282DA2"/>
    <w:rsid w:val="002852B6"/>
    <w:rsid w:val="0029485A"/>
    <w:rsid w:val="00297282"/>
    <w:rsid w:val="002A0008"/>
    <w:rsid w:val="002A2937"/>
    <w:rsid w:val="002A60B1"/>
    <w:rsid w:val="002A6112"/>
    <w:rsid w:val="002B6121"/>
    <w:rsid w:val="002C64AD"/>
    <w:rsid w:val="002C74C2"/>
    <w:rsid w:val="002D0EA4"/>
    <w:rsid w:val="002D13B4"/>
    <w:rsid w:val="002D3938"/>
    <w:rsid w:val="002D5160"/>
    <w:rsid w:val="002E2A8D"/>
    <w:rsid w:val="002E3404"/>
    <w:rsid w:val="002E3DAE"/>
    <w:rsid w:val="002E48AE"/>
    <w:rsid w:val="002F1930"/>
    <w:rsid w:val="002F204A"/>
    <w:rsid w:val="002F3503"/>
    <w:rsid w:val="002F6F57"/>
    <w:rsid w:val="00305757"/>
    <w:rsid w:val="0030581C"/>
    <w:rsid w:val="003060C9"/>
    <w:rsid w:val="00315C04"/>
    <w:rsid w:val="0032007D"/>
    <w:rsid w:val="003230BE"/>
    <w:rsid w:val="00326EA1"/>
    <w:rsid w:val="0033105D"/>
    <w:rsid w:val="003433CA"/>
    <w:rsid w:val="0034527F"/>
    <w:rsid w:val="00345763"/>
    <w:rsid w:val="003562D0"/>
    <w:rsid w:val="00356936"/>
    <w:rsid w:val="0035746B"/>
    <w:rsid w:val="00363728"/>
    <w:rsid w:val="00364E5B"/>
    <w:rsid w:val="003716EE"/>
    <w:rsid w:val="003736F7"/>
    <w:rsid w:val="00381512"/>
    <w:rsid w:val="003870A1"/>
    <w:rsid w:val="003912D4"/>
    <w:rsid w:val="003975F7"/>
    <w:rsid w:val="003A3C25"/>
    <w:rsid w:val="003B585D"/>
    <w:rsid w:val="003B5AF1"/>
    <w:rsid w:val="003C220D"/>
    <w:rsid w:val="003D02E8"/>
    <w:rsid w:val="003D0A45"/>
    <w:rsid w:val="003D1A97"/>
    <w:rsid w:val="003D438C"/>
    <w:rsid w:val="003E6673"/>
    <w:rsid w:val="003E7FFE"/>
    <w:rsid w:val="003F2821"/>
    <w:rsid w:val="003F4F51"/>
    <w:rsid w:val="003F64BC"/>
    <w:rsid w:val="0040061C"/>
    <w:rsid w:val="004022EF"/>
    <w:rsid w:val="0040377A"/>
    <w:rsid w:val="00413E93"/>
    <w:rsid w:val="004145CE"/>
    <w:rsid w:val="00430E73"/>
    <w:rsid w:val="00431037"/>
    <w:rsid w:val="00432250"/>
    <w:rsid w:val="00432E84"/>
    <w:rsid w:val="0043743A"/>
    <w:rsid w:val="00442986"/>
    <w:rsid w:val="00450217"/>
    <w:rsid w:val="004507BF"/>
    <w:rsid w:val="00455D54"/>
    <w:rsid w:val="00457594"/>
    <w:rsid w:val="004606C1"/>
    <w:rsid w:val="00461D7C"/>
    <w:rsid w:val="004641E2"/>
    <w:rsid w:val="004648FF"/>
    <w:rsid w:val="00464A05"/>
    <w:rsid w:val="00464FB1"/>
    <w:rsid w:val="00472816"/>
    <w:rsid w:val="00473585"/>
    <w:rsid w:val="004739C9"/>
    <w:rsid w:val="004873F2"/>
    <w:rsid w:val="004906EC"/>
    <w:rsid w:val="00490D36"/>
    <w:rsid w:val="00492F44"/>
    <w:rsid w:val="0049326C"/>
    <w:rsid w:val="0049393F"/>
    <w:rsid w:val="0049778E"/>
    <w:rsid w:val="004A32AD"/>
    <w:rsid w:val="004A4184"/>
    <w:rsid w:val="004B733C"/>
    <w:rsid w:val="004C00B4"/>
    <w:rsid w:val="004D0EA3"/>
    <w:rsid w:val="004E35A8"/>
    <w:rsid w:val="004F7E08"/>
    <w:rsid w:val="005011F1"/>
    <w:rsid w:val="005069B0"/>
    <w:rsid w:val="00510C0C"/>
    <w:rsid w:val="00516FB9"/>
    <w:rsid w:val="005211D9"/>
    <w:rsid w:val="00535061"/>
    <w:rsid w:val="00537177"/>
    <w:rsid w:val="00537CC3"/>
    <w:rsid w:val="00541AD6"/>
    <w:rsid w:val="0054491B"/>
    <w:rsid w:val="00554C2A"/>
    <w:rsid w:val="0055779E"/>
    <w:rsid w:val="0056550E"/>
    <w:rsid w:val="00575139"/>
    <w:rsid w:val="0058163B"/>
    <w:rsid w:val="00585CE6"/>
    <w:rsid w:val="00585FE4"/>
    <w:rsid w:val="00586811"/>
    <w:rsid w:val="005873AA"/>
    <w:rsid w:val="00591285"/>
    <w:rsid w:val="00591E6D"/>
    <w:rsid w:val="00593E27"/>
    <w:rsid w:val="005A175E"/>
    <w:rsid w:val="005A338E"/>
    <w:rsid w:val="005A34FE"/>
    <w:rsid w:val="005A36FD"/>
    <w:rsid w:val="005B26CA"/>
    <w:rsid w:val="005B3DCA"/>
    <w:rsid w:val="005C00FA"/>
    <w:rsid w:val="005C1D01"/>
    <w:rsid w:val="005C1E23"/>
    <w:rsid w:val="005C2A57"/>
    <w:rsid w:val="005C44AB"/>
    <w:rsid w:val="005C4808"/>
    <w:rsid w:val="005D0ADF"/>
    <w:rsid w:val="005D19DB"/>
    <w:rsid w:val="005D1FE1"/>
    <w:rsid w:val="005E3524"/>
    <w:rsid w:val="005E5191"/>
    <w:rsid w:val="005F451C"/>
    <w:rsid w:val="005F635E"/>
    <w:rsid w:val="005F66C8"/>
    <w:rsid w:val="006012FE"/>
    <w:rsid w:val="00605DC7"/>
    <w:rsid w:val="00620E1B"/>
    <w:rsid w:val="00624CC4"/>
    <w:rsid w:val="00625773"/>
    <w:rsid w:val="006333E5"/>
    <w:rsid w:val="006478B5"/>
    <w:rsid w:val="0065096B"/>
    <w:rsid w:val="00652FDB"/>
    <w:rsid w:val="00654213"/>
    <w:rsid w:val="006571EB"/>
    <w:rsid w:val="00657482"/>
    <w:rsid w:val="00657FE7"/>
    <w:rsid w:val="00660E51"/>
    <w:rsid w:val="0066214C"/>
    <w:rsid w:val="00671277"/>
    <w:rsid w:val="0067590D"/>
    <w:rsid w:val="00677D6E"/>
    <w:rsid w:val="00682984"/>
    <w:rsid w:val="0068538F"/>
    <w:rsid w:val="006A529E"/>
    <w:rsid w:val="006B219B"/>
    <w:rsid w:val="006B46D2"/>
    <w:rsid w:val="006B698D"/>
    <w:rsid w:val="006C3C4C"/>
    <w:rsid w:val="006D61DD"/>
    <w:rsid w:val="006D7286"/>
    <w:rsid w:val="006E07BA"/>
    <w:rsid w:val="006E28FF"/>
    <w:rsid w:val="006E4D8C"/>
    <w:rsid w:val="006E554E"/>
    <w:rsid w:val="006E7893"/>
    <w:rsid w:val="006E7B9A"/>
    <w:rsid w:val="006F1535"/>
    <w:rsid w:val="006F1FCF"/>
    <w:rsid w:val="00700B9F"/>
    <w:rsid w:val="00702F37"/>
    <w:rsid w:val="00705ACD"/>
    <w:rsid w:val="00713079"/>
    <w:rsid w:val="007139C8"/>
    <w:rsid w:val="00720638"/>
    <w:rsid w:val="007336AD"/>
    <w:rsid w:val="007342AF"/>
    <w:rsid w:val="00735619"/>
    <w:rsid w:val="00740819"/>
    <w:rsid w:val="00741233"/>
    <w:rsid w:val="00741BD4"/>
    <w:rsid w:val="0074223A"/>
    <w:rsid w:val="00743E7F"/>
    <w:rsid w:val="007514F3"/>
    <w:rsid w:val="00752723"/>
    <w:rsid w:val="00754308"/>
    <w:rsid w:val="00761125"/>
    <w:rsid w:val="00762E40"/>
    <w:rsid w:val="00763305"/>
    <w:rsid w:val="007653BA"/>
    <w:rsid w:val="00770FE0"/>
    <w:rsid w:val="00771843"/>
    <w:rsid w:val="00783764"/>
    <w:rsid w:val="00793032"/>
    <w:rsid w:val="00794682"/>
    <w:rsid w:val="00794BC9"/>
    <w:rsid w:val="007A2505"/>
    <w:rsid w:val="007B445B"/>
    <w:rsid w:val="007C4A26"/>
    <w:rsid w:val="007C6ACB"/>
    <w:rsid w:val="007D45CB"/>
    <w:rsid w:val="007E0260"/>
    <w:rsid w:val="007E0850"/>
    <w:rsid w:val="007E5322"/>
    <w:rsid w:val="007E6CEE"/>
    <w:rsid w:val="007F61E4"/>
    <w:rsid w:val="008019B3"/>
    <w:rsid w:val="0080480E"/>
    <w:rsid w:val="00810F48"/>
    <w:rsid w:val="00813884"/>
    <w:rsid w:val="00816405"/>
    <w:rsid w:val="00821C62"/>
    <w:rsid w:val="0082307A"/>
    <w:rsid w:val="008262A3"/>
    <w:rsid w:val="00830FD0"/>
    <w:rsid w:val="00832D82"/>
    <w:rsid w:val="00837783"/>
    <w:rsid w:val="00841D40"/>
    <w:rsid w:val="008428C6"/>
    <w:rsid w:val="008462FC"/>
    <w:rsid w:val="008475AE"/>
    <w:rsid w:val="00852CB8"/>
    <w:rsid w:val="00853727"/>
    <w:rsid w:val="0086795C"/>
    <w:rsid w:val="00867AD0"/>
    <w:rsid w:val="00867B2A"/>
    <w:rsid w:val="00875E34"/>
    <w:rsid w:val="00876056"/>
    <w:rsid w:val="00890317"/>
    <w:rsid w:val="00890E2A"/>
    <w:rsid w:val="00890F95"/>
    <w:rsid w:val="00892AFC"/>
    <w:rsid w:val="008A0FC0"/>
    <w:rsid w:val="008A5613"/>
    <w:rsid w:val="008B3B20"/>
    <w:rsid w:val="008B5F8F"/>
    <w:rsid w:val="008B6AB0"/>
    <w:rsid w:val="008C5252"/>
    <w:rsid w:val="008D1B78"/>
    <w:rsid w:val="008D2568"/>
    <w:rsid w:val="008E613C"/>
    <w:rsid w:val="008F02D5"/>
    <w:rsid w:val="008F0535"/>
    <w:rsid w:val="008F2ACB"/>
    <w:rsid w:val="008F2BB9"/>
    <w:rsid w:val="008F3373"/>
    <w:rsid w:val="008F61CA"/>
    <w:rsid w:val="0090024F"/>
    <w:rsid w:val="00900A72"/>
    <w:rsid w:val="0091057F"/>
    <w:rsid w:val="00910CF7"/>
    <w:rsid w:val="009148BB"/>
    <w:rsid w:val="00922399"/>
    <w:rsid w:val="00924628"/>
    <w:rsid w:val="009366EA"/>
    <w:rsid w:val="00936DCA"/>
    <w:rsid w:val="0093709A"/>
    <w:rsid w:val="0094012A"/>
    <w:rsid w:val="00943D73"/>
    <w:rsid w:val="00953BA4"/>
    <w:rsid w:val="00954D46"/>
    <w:rsid w:val="009635C2"/>
    <w:rsid w:val="00964065"/>
    <w:rsid w:val="0097268A"/>
    <w:rsid w:val="00975996"/>
    <w:rsid w:val="00977BE7"/>
    <w:rsid w:val="009851CD"/>
    <w:rsid w:val="009909F0"/>
    <w:rsid w:val="009912AC"/>
    <w:rsid w:val="00991D63"/>
    <w:rsid w:val="00993DE9"/>
    <w:rsid w:val="009942BB"/>
    <w:rsid w:val="009A023F"/>
    <w:rsid w:val="009A0418"/>
    <w:rsid w:val="009A48DD"/>
    <w:rsid w:val="009A4FCD"/>
    <w:rsid w:val="009A5E0F"/>
    <w:rsid w:val="009B1D69"/>
    <w:rsid w:val="009C4C64"/>
    <w:rsid w:val="009C59AA"/>
    <w:rsid w:val="009D10A6"/>
    <w:rsid w:val="009D358C"/>
    <w:rsid w:val="009D7B12"/>
    <w:rsid w:val="009F5A70"/>
    <w:rsid w:val="009F62FF"/>
    <w:rsid w:val="009F6ABC"/>
    <w:rsid w:val="00A0371F"/>
    <w:rsid w:val="00A0508F"/>
    <w:rsid w:val="00A133B1"/>
    <w:rsid w:val="00A14C1E"/>
    <w:rsid w:val="00A15AB3"/>
    <w:rsid w:val="00A20FFB"/>
    <w:rsid w:val="00A25B79"/>
    <w:rsid w:val="00A261A4"/>
    <w:rsid w:val="00A32B9A"/>
    <w:rsid w:val="00A35E1A"/>
    <w:rsid w:val="00A42127"/>
    <w:rsid w:val="00A43278"/>
    <w:rsid w:val="00A43F34"/>
    <w:rsid w:val="00A44A6F"/>
    <w:rsid w:val="00A46541"/>
    <w:rsid w:val="00A5085B"/>
    <w:rsid w:val="00A64414"/>
    <w:rsid w:val="00A657F0"/>
    <w:rsid w:val="00A6661E"/>
    <w:rsid w:val="00A711F5"/>
    <w:rsid w:val="00A7678B"/>
    <w:rsid w:val="00A867C4"/>
    <w:rsid w:val="00A86AB5"/>
    <w:rsid w:val="00A91FE0"/>
    <w:rsid w:val="00A94BA5"/>
    <w:rsid w:val="00A95CA2"/>
    <w:rsid w:val="00AA06A6"/>
    <w:rsid w:val="00AA2012"/>
    <w:rsid w:val="00AA6E77"/>
    <w:rsid w:val="00AB22D8"/>
    <w:rsid w:val="00AB27DE"/>
    <w:rsid w:val="00AB3FF3"/>
    <w:rsid w:val="00AB71FD"/>
    <w:rsid w:val="00AC3C1A"/>
    <w:rsid w:val="00AD0D03"/>
    <w:rsid w:val="00AD48DF"/>
    <w:rsid w:val="00AD6141"/>
    <w:rsid w:val="00AF2D41"/>
    <w:rsid w:val="00AF313F"/>
    <w:rsid w:val="00AF351A"/>
    <w:rsid w:val="00AF3DD7"/>
    <w:rsid w:val="00AF4CE1"/>
    <w:rsid w:val="00AF58FE"/>
    <w:rsid w:val="00B02F0A"/>
    <w:rsid w:val="00B04699"/>
    <w:rsid w:val="00B10F5A"/>
    <w:rsid w:val="00B12544"/>
    <w:rsid w:val="00B1447F"/>
    <w:rsid w:val="00B157B0"/>
    <w:rsid w:val="00B1769A"/>
    <w:rsid w:val="00B202E8"/>
    <w:rsid w:val="00B2356C"/>
    <w:rsid w:val="00B26EF6"/>
    <w:rsid w:val="00B33F0E"/>
    <w:rsid w:val="00B427E5"/>
    <w:rsid w:val="00B43C41"/>
    <w:rsid w:val="00B45640"/>
    <w:rsid w:val="00B47BE1"/>
    <w:rsid w:val="00B47FC3"/>
    <w:rsid w:val="00B57318"/>
    <w:rsid w:val="00B612CF"/>
    <w:rsid w:val="00B62D40"/>
    <w:rsid w:val="00B63A1A"/>
    <w:rsid w:val="00B65134"/>
    <w:rsid w:val="00B655BA"/>
    <w:rsid w:val="00B708D3"/>
    <w:rsid w:val="00B70D85"/>
    <w:rsid w:val="00B77790"/>
    <w:rsid w:val="00B81ED0"/>
    <w:rsid w:val="00B83D50"/>
    <w:rsid w:val="00B900A1"/>
    <w:rsid w:val="00B92ED4"/>
    <w:rsid w:val="00B9330E"/>
    <w:rsid w:val="00B9445B"/>
    <w:rsid w:val="00BA710B"/>
    <w:rsid w:val="00BA7518"/>
    <w:rsid w:val="00BB735D"/>
    <w:rsid w:val="00BC0A57"/>
    <w:rsid w:val="00BC1C9C"/>
    <w:rsid w:val="00BC27AC"/>
    <w:rsid w:val="00BC38E7"/>
    <w:rsid w:val="00BC4702"/>
    <w:rsid w:val="00BC603B"/>
    <w:rsid w:val="00BD0184"/>
    <w:rsid w:val="00BD087B"/>
    <w:rsid w:val="00BD09FD"/>
    <w:rsid w:val="00BD3B90"/>
    <w:rsid w:val="00BD4CEE"/>
    <w:rsid w:val="00BE02A1"/>
    <w:rsid w:val="00BF306F"/>
    <w:rsid w:val="00BF471B"/>
    <w:rsid w:val="00BF48F9"/>
    <w:rsid w:val="00BF7C9A"/>
    <w:rsid w:val="00C10C15"/>
    <w:rsid w:val="00C11BA0"/>
    <w:rsid w:val="00C13821"/>
    <w:rsid w:val="00C15659"/>
    <w:rsid w:val="00C15EFC"/>
    <w:rsid w:val="00C16750"/>
    <w:rsid w:val="00C20692"/>
    <w:rsid w:val="00C223E9"/>
    <w:rsid w:val="00C25516"/>
    <w:rsid w:val="00C34FB6"/>
    <w:rsid w:val="00C35044"/>
    <w:rsid w:val="00C35E61"/>
    <w:rsid w:val="00C376E6"/>
    <w:rsid w:val="00C403F3"/>
    <w:rsid w:val="00C41A76"/>
    <w:rsid w:val="00C4268D"/>
    <w:rsid w:val="00C42C54"/>
    <w:rsid w:val="00C52C5A"/>
    <w:rsid w:val="00C5324D"/>
    <w:rsid w:val="00C77D23"/>
    <w:rsid w:val="00C81AE0"/>
    <w:rsid w:val="00C82055"/>
    <w:rsid w:val="00C839A9"/>
    <w:rsid w:val="00C91EB6"/>
    <w:rsid w:val="00C94709"/>
    <w:rsid w:val="00C947FC"/>
    <w:rsid w:val="00CA013B"/>
    <w:rsid w:val="00CA0722"/>
    <w:rsid w:val="00CA1AB7"/>
    <w:rsid w:val="00CA1B1C"/>
    <w:rsid w:val="00CA6893"/>
    <w:rsid w:val="00CB6C58"/>
    <w:rsid w:val="00CB753F"/>
    <w:rsid w:val="00CC3EDC"/>
    <w:rsid w:val="00CC7BB1"/>
    <w:rsid w:val="00CC7BBD"/>
    <w:rsid w:val="00CD0922"/>
    <w:rsid w:val="00CD27FA"/>
    <w:rsid w:val="00CD3124"/>
    <w:rsid w:val="00CD3DFB"/>
    <w:rsid w:val="00CE14F2"/>
    <w:rsid w:val="00CE26B9"/>
    <w:rsid w:val="00CE420A"/>
    <w:rsid w:val="00CE56EF"/>
    <w:rsid w:val="00D00BE0"/>
    <w:rsid w:val="00D10A52"/>
    <w:rsid w:val="00D115EC"/>
    <w:rsid w:val="00D146AC"/>
    <w:rsid w:val="00D170F7"/>
    <w:rsid w:val="00D226DB"/>
    <w:rsid w:val="00D24EB6"/>
    <w:rsid w:val="00D25A40"/>
    <w:rsid w:val="00D2689E"/>
    <w:rsid w:val="00D30CD9"/>
    <w:rsid w:val="00D36F3B"/>
    <w:rsid w:val="00D3733C"/>
    <w:rsid w:val="00D45F94"/>
    <w:rsid w:val="00D5005E"/>
    <w:rsid w:val="00D51585"/>
    <w:rsid w:val="00D5638C"/>
    <w:rsid w:val="00D563AD"/>
    <w:rsid w:val="00D6525B"/>
    <w:rsid w:val="00D809C3"/>
    <w:rsid w:val="00D81267"/>
    <w:rsid w:val="00D84BE3"/>
    <w:rsid w:val="00D866B5"/>
    <w:rsid w:val="00D87A0B"/>
    <w:rsid w:val="00D87E1D"/>
    <w:rsid w:val="00D967FE"/>
    <w:rsid w:val="00DA03D7"/>
    <w:rsid w:val="00DA2CAD"/>
    <w:rsid w:val="00DB1A28"/>
    <w:rsid w:val="00DB4F0C"/>
    <w:rsid w:val="00DC2D5D"/>
    <w:rsid w:val="00DC3A9D"/>
    <w:rsid w:val="00DC4C8E"/>
    <w:rsid w:val="00DC54C0"/>
    <w:rsid w:val="00DC7D2E"/>
    <w:rsid w:val="00DD1776"/>
    <w:rsid w:val="00DD7850"/>
    <w:rsid w:val="00DE3420"/>
    <w:rsid w:val="00DE6C1A"/>
    <w:rsid w:val="00DE6DB7"/>
    <w:rsid w:val="00DF05BC"/>
    <w:rsid w:val="00DF074A"/>
    <w:rsid w:val="00DF138F"/>
    <w:rsid w:val="00DF55E4"/>
    <w:rsid w:val="00E010A9"/>
    <w:rsid w:val="00E040EF"/>
    <w:rsid w:val="00E158A0"/>
    <w:rsid w:val="00E15990"/>
    <w:rsid w:val="00E33EA7"/>
    <w:rsid w:val="00E340EC"/>
    <w:rsid w:val="00E41018"/>
    <w:rsid w:val="00E5222B"/>
    <w:rsid w:val="00E60748"/>
    <w:rsid w:val="00E66298"/>
    <w:rsid w:val="00E71130"/>
    <w:rsid w:val="00E73C49"/>
    <w:rsid w:val="00E75963"/>
    <w:rsid w:val="00E82074"/>
    <w:rsid w:val="00E84AA5"/>
    <w:rsid w:val="00E931EF"/>
    <w:rsid w:val="00E932ED"/>
    <w:rsid w:val="00E95B74"/>
    <w:rsid w:val="00E96EF6"/>
    <w:rsid w:val="00E97A42"/>
    <w:rsid w:val="00EA1A75"/>
    <w:rsid w:val="00EA1E0D"/>
    <w:rsid w:val="00EA752E"/>
    <w:rsid w:val="00EB75C7"/>
    <w:rsid w:val="00EC7B66"/>
    <w:rsid w:val="00ED4CC0"/>
    <w:rsid w:val="00EE23C5"/>
    <w:rsid w:val="00EE4046"/>
    <w:rsid w:val="00EF110F"/>
    <w:rsid w:val="00EF634B"/>
    <w:rsid w:val="00F01244"/>
    <w:rsid w:val="00F023F1"/>
    <w:rsid w:val="00F045AA"/>
    <w:rsid w:val="00F11311"/>
    <w:rsid w:val="00F20ECB"/>
    <w:rsid w:val="00F23B24"/>
    <w:rsid w:val="00F24038"/>
    <w:rsid w:val="00F30865"/>
    <w:rsid w:val="00F35782"/>
    <w:rsid w:val="00F402BC"/>
    <w:rsid w:val="00F429C5"/>
    <w:rsid w:val="00F472D2"/>
    <w:rsid w:val="00F47AD6"/>
    <w:rsid w:val="00F50184"/>
    <w:rsid w:val="00F52FBD"/>
    <w:rsid w:val="00F65EE6"/>
    <w:rsid w:val="00F728C7"/>
    <w:rsid w:val="00F763B5"/>
    <w:rsid w:val="00F83069"/>
    <w:rsid w:val="00F92225"/>
    <w:rsid w:val="00F92D10"/>
    <w:rsid w:val="00F93863"/>
    <w:rsid w:val="00F963A2"/>
    <w:rsid w:val="00FA118E"/>
    <w:rsid w:val="00FA6648"/>
    <w:rsid w:val="00FB2534"/>
    <w:rsid w:val="00FC3638"/>
    <w:rsid w:val="00FD0A30"/>
    <w:rsid w:val="00FD2213"/>
    <w:rsid w:val="00FD4A97"/>
    <w:rsid w:val="00FD6F32"/>
    <w:rsid w:val="00FE1A69"/>
    <w:rsid w:val="00FE1F39"/>
    <w:rsid w:val="00FE2982"/>
    <w:rsid w:val="00FE2D74"/>
    <w:rsid w:val="00FE60A7"/>
    <w:rsid w:val="00FE6202"/>
    <w:rsid w:val="00FF0DBE"/>
    <w:rsid w:val="00FF4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  <o:rules v:ext="edit">
        <o:r id="V:Rule1" type="connector" idref="#_x0000_s1104"/>
        <o:r id="V:Rule2" type="connector" idref="#_x0000_s1106"/>
        <o:r id="V:Rule3" type="connector" idref="#_x0000_s1112"/>
        <o:r id="V:Rule4" type="connector" idref="#_x0000_s1105"/>
        <o:r id="V:Rule5" type="connector" idref="#_x0000_s1100"/>
        <o:r id="V:Rule6" type="connector" idref="#_x0000_s1107"/>
        <o:r id="V:Rule7" type="connector" idref="#_x0000_s1102"/>
        <o:r id="V:Rule8" type="connector" idref="#_x0000_s1114"/>
        <o:r id="V:Rule9" type="connector" idref="#_x0000_s1111"/>
        <o:r id="V:Rule10" type="connector" idref="#_x0000_s1099"/>
      </o:rules>
    </o:shapelayout>
  </w:shapeDefaults>
  <w:decimalSymbol w:val=","/>
  <w:listSeparator w:val=";"/>
  <w14:docId w14:val="0D4C9BD2"/>
  <w15:docId w15:val="{E9329CA7-BC60-4714-8822-958A19CA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2356C"/>
    <w:rPr>
      <w:color w:val="0000FF"/>
      <w:u w:val="single"/>
    </w:rPr>
  </w:style>
  <w:style w:type="character" w:styleId="Strong">
    <w:name w:val="Strong"/>
    <w:uiPriority w:val="22"/>
    <w:qFormat/>
    <w:rsid w:val="00B235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356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6E4D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21C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5F635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C3C4C"/>
    <w:pPr>
      <w:spacing w:after="160" w:line="259" w:lineRule="auto"/>
      <w:ind w:left="720"/>
      <w:contextualSpacing/>
    </w:pPr>
    <w:rPr>
      <w:noProof/>
      <w:lang w:val="id-ID"/>
    </w:rPr>
  </w:style>
  <w:style w:type="table" w:customStyle="1" w:styleId="TableGrid2">
    <w:name w:val="Table Grid2"/>
    <w:basedOn w:val="TableNormal"/>
    <w:next w:val="TableGrid"/>
    <w:uiPriority w:val="39"/>
    <w:rsid w:val="006C3C4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sid w:val="00B57318"/>
    <w:rPr>
      <w:b/>
      <w:bCs/>
      <w:smallCaps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DF55E4"/>
    <w:rPr>
      <w:noProof/>
      <w:sz w:val="22"/>
      <w:szCs w:val="2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6F1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FC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1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FC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68CF9-A1CC-49B3-B779-15658346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13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2020-07-27T09:15:00Z</cp:lastPrinted>
  <dcterms:created xsi:type="dcterms:W3CDTF">2020-06-21T14:31:00Z</dcterms:created>
  <dcterms:modified xsi:type="dcterms:W3CDTF">2020-11-11T03:08:00Z</dcterms:modified>
</cp:coreProperties>
</file>