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63B4A" w14:textId="77777777" w:rsidR="00B2356C" w:rsidRPr="00975996" w:rsidRDefault="00B2356C" w:rsidP="00B2356C">
      <w:pPr>
        <w:spacing w:after="0" w:line="240" w:lineRule="auto"/>
        <w:rPr>
          <w:rFonts w:ascii="Times New Roman" w:hAnsi="Times New Roman"/>
          <w:b/>
          <w:sz w:val="28"/>
          <w:szCs w:val="28"/>
          <w:vertAlign w:val="superscript"/>
        </w:rPr>
      </w:pPr>
    </w:p>
    <w:p w14:paraId="7C0D6856" w14:textId="77777777" w:rsidR="00B2356C" w:rsidRPr="00067A6C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b/>
          <w:sz w:val="44"/>
          <w:szCs w:val="28"/>
        </w:rPr>
      </w:pPr>
      <w:r w:rsidRPr="00067A6C">
        <w:rPr>
          <w:rFonts w:ascii="Times New Roman" w:hAnsi="Times New Roman"/>
          <w:b/>
          <w:sz w:val="40"/>
          <w:szCs w:val="28"/>
        </w:rPr>
        <w:t>RENCANA PEMBELAJARAN SEMESTER</w:t>
      </w:r>
    </w:p>
    <w:p w14:paraId="29689F02" w14:textId="77777777" w:rsidR="00254E9A" w:rsidRPr="00975996" w:rsidRDefault="00254E9A" w:rsidP="00B2356C">
      <w:pPr>
        <w:spacing w:after="0" w:line="240" w:lineRule="auto"/>
        <w:ind w:right="-620"/>
        <w:jc w:val="center"/>
        <w:rPr>
          <w:rFonts w:ascii="Times New Roman" w:hAnsi="Times New Roman"/>
          <w:b/>
          <w:sz w:val="28"/>
          <w:szCs w:val="28"/>
        </w:rPr>
      </w:pPr>
    </w:p>
    <w:p w14:paraId="2DA8DBA1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41FE8967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5CEA0D0F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1A03CDB8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1EF7DA72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25840FA6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56590AAD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30FB719B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39420A38" w14:textId="77777777" w:rsidR="00B2356C" w:rsidRPr="00975996" w:rsidRDefault="00E60748" w:rsidP="00B2356C">
      <w:pPr>
        <w:spacing w:after="0" w:line="240" w:lineRule="auto"/>
        <w:ind w:right="-620"/>
        <w:jc w:val="center"/>
        <w:rPr>
          <w:rFonts w:ascii="Times New Roman" w:hAnsi="Times New Roman"/>
          <w:sz w:val="24"/>
          <w:szCs w:val="24"/>
        </w:rPr>
      </w:pPr>
      <w:r w:rsidRPr="00975996">
        <w:rPr>
          <w:rFonts w:ascii="Times New Roman" w:hAnsi="Times New Roman"/>
          <w:noProof/>
        </w:rPr>
        <w:drawing>
          <wp:inline distT="0" distB="0" distL="0" distR="0" wp14:anchorId="1B96E4CD" wp14:editId="06D45263">
            <wp:extent cx="2381250" cy="1685925"/>
            <wp:effectExtent l="0" t="0" r="0" b="0"/>
            <wp:docPr id="1" name="Picture 10" descr="Description: Hasil gambar untuk logo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Hasil gambar untuk logo uni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8EE80D" w14:textId="77777777" w:rsidR="00FD6F32" w:rsidRDefault="00FD6F32" w:rsidP="00FD6F32">
      <w:pPr>
        <w:spacing w:before="19" w:after="0" w:line="240" w:lineRule="auto"/>
        <w:ind w:left="2880" w:right="-620"/>
        <w:rPr>
          <w:rFonts w:ascii="Times New Roman" w:hAnsi="Times New Roman"/>
          <w:b/>
          <w:sz w:val="24"/>
          <w:szCs w:val="24"/>
        </w:rPr>
      </w:pPr>
    </w:p>
    <w:p w14:paraId="46690F2B" w14:textId="77777777" w:rsidR="00FD6F32" w:rsidRDefault="00FD6F32" w:rsidP="00FD6F32">
      <w:pPr>
        <w:spacing w:before="19" w:after="0" w:line="240" w:lineRule="auto"/>
        <w:ind w:left="2880" w:right="-620"/>
        <w:rPr>
          <w:rFonts w:ascii="Times New Roman" w:hAnsi="Times New Roman"/>
          <w:b/>
          <w:sz w:val="24"/>
          <w:szCs w:val="24"/>
        </w:rPr>
      </w:pPr>
    </w:p>
    <w:p w14:paraId="4777B34C" w14:textId="705E1182" w:rsidR="00B2356C" w:rsidRDefault="00FD6F32" w:rsidP="00D90938">
      <w:pPr>
        <w:spacing w:before="19" w:after="0" w:line="240" w:lineRule="auto"/>
        <w:ind w:left="2880" w:right="-6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Mata </w:t>
      </w:r>
      <w:proofErr w:type="spellStart"/>
      <w:r>
        <w:rPr>
          <w:rFonts w:ascii="Times New Roman" w:hAnsi="Times New Roman"/>
          <w:b/>
          <w:sz w:val="24"/>
          <w:szCs w:val="24"/>
        </w:rPr>
        <w:t>Kuliah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spellStart"/>
      <w:r w:rsidR="00D90938">
        <w:rPr>
          <w:rFonts w:ascii="Times New Roman" w:hAnsi="Times New Roman"/>
          <w:b/>
          <w:sz w:val="24"/>
          <w:szCs w:val="24"/>
        </w:rPr>
        <w:t>Pengantar</w:t>
      </w:r>
      <w:proofErr w:type="spellEnd"/>
      <w:r w:rsidR="00D909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0938">
        <w:rPr>
          <w:rFonts w:ascii="Times New Roman" w:hAnsi="Times New Roman"/>
          <w:b/>
          <w:sz w:val="24"/>
          <w:szCs w:val="24"/>
        </w:rPr>
        <w:t>Filsafat</w:t>
      </w:r>
      <w:proofErr w:type="spellEnd"/>
      <w:r w:rsidR="00D909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0938">
        <w:rPr>
          <w:rFonts w:ascii="Times New Roman" w:hAnsi="Times New Roman"/>
          <w:b/>
          <w:sz w:val="24"/>
          <w:szCs w:val="24"/>
        </w:rPr>
        <w:t>Hukum</w:t>
      </w:r>
      <w:proofErr w:type="spellEnd"/>
    </w:p>
    <w:p w14:paraId="562639CF" w14:textId="63D2AD39" w:rsidR="00FD6F32" w:rsidRPr="00975996" w:rsidRDefault="00FD6F32" w:rsidP="007514F3">
      <w:pPr>
        <w:spacing w:before="19" w:after="0" w:line="240" w:lineRule="auto"/>
        <w:ind w:left="2880" w:right="-62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Kode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Mata </w:t>
      </w:r>
      <w:proofErr w:type="spellStart"/>
      <w:r>
        <w:rPr>
          <w:rFonts w:ascii="Times New Roman" w:hAnsi="Times New Roman"/>
          <w:b/>
          <w:sz w:val="24"/>
          <w:szCs w:val="24"/>
        </w:rPr>
        <w:t>Kuliah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D90938">
        <w:rPr>
          <w:rFonts w:ascii="Times New Roman" w:hAnsi="Times New Roman"/>
          <w:b/>
          <w:sz w:val="24"/>
          <w:szCs w:val="24"/>
        </w:rPr>
        <w:t>HKK612701</w:t>
      </w:r>
    </w:p>
    <w:p w14:paraId="138493D1" w14:textId="77777777" w:rsidR="00254E9A" w:rsidRPr="00975996" w:rsidRDefault="00254E9A" w:rsidP="00B2356C">
      <w:pPr>
        <w:spacing w:before="29" w:after="0" w:line="240" w:lineRule="auto"/>
        <w:ind w:right="-6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602775B1" w14:textId="77777777" w:rsidR="00B2356C" w:rsidRPr="00975996" w:rsidRDefault="00B2356C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64DAED0D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3DC4FF30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497EAAC1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1B69918C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3C015CC2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1B506176" w14:textId="77777777" w:rsidR="00B2356C" w:rsidRDefault="00B2356C" w:rsidP="00B2356C">
      <w:pPr>
        <w:tabs>
          <w:tab w:val="left" w:pos="5322"/>
        </w:tabs>
        <w:spacing w:after="0" w:line="240" w:lineRule="auto"/>
        <w:ind w:right="-620"/>
        <w:rPr>
          <w:rFonts w:ascii="Times New Roman" w:hAnsi="Times New Roman"/>
          <w:sz w:val="24"/>
          <w:szCs w:val="24"/>
        </w:rPr>
      </w:pPr>
    </w:p>
    <w:p w14:paraId="75B79D51" w14:textId="77777777" w:rsidR="00A44A6F" w:rsidRDefault="00A44A6F" w:rsidP="00B2356C">
      <w:pPr>
        <w:tabs>
          <w:tab w:val="left" w:pos="5322"/>
        </w:tabs>
        <w:spacing w:after="0" w:line="240" w:lineRule="auto"/>
        <w:ind w:right="-620"/>
        <w:rPr>
          <w:rFonts w:ascii="Times New Roman" w:hAnsi="Times New Roman"/>
          <w:sz w:val="24"/>
          <w:szCs w:val="24"/>
        </w:rPr>
      </w:pPr>
    </w:p>
    <w:p w14:paraId="201B2822" w14:textId="77777777" w:rsidR="00A44A6F" w:rsidRPr="00975996" w:rsidRDefault="00A44A6F" w:rsidP="00B2356C">
      <w:pPr>
        <w:tabs>
          <w:tab w:val="left" w:pos="5322"/>
        </w:tabs>
        <w:spacing w:after="0" w:line="240" w:lineRule="auto"/>
        <w:ind w:right="-620"/>
        <w:rPr>
          <w:rFonts w:ascii="Times New Roman" w:hAnsi="Times New Roman"/>
          <w:sz w:val="24"/>
          <w:szCs w:val="24"/>
        </w:rPr>
      </w:pPr>
    </w:p>
    <w:p w14:paraId="4CDF75FF" w14:textId="77777777" w:rsidR="00B2356C" w:rsidRPr="00975996" w:rsidRDefault="00B2356C" w:rsidP="00B2356C">
      <w:pPr>
        <w:spacing w:after="0" w:line="240" w:lineRule="auto"/>
        <w:ind w:right="-620"/>
        <w:rPr>
          <w:rFonts w:ascii="Times New Roman" w:hAnsi="Times New Roman"/>
          <w:sz w:val="24"/>
          <w:szCs w:val="24"/>
        </w:rPr>
      </w:pPr>
    </w:p>
    <w:p w14:paraId="33BE82B7" w14:textId="5CEB04B2" w:rsidR="00B2356C" w:rsidRPr="00975996" w:rsidRDefault="00DF55E4" w:rsidP="007514F3">
      <w:pPr>
        <w:spacing w:before="29" w:after="0" w:line="240" w:lineRule="auto"/>
        <w:ind w:right="-49" w:firstLine="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75996">
        <w:rPr>
          <w:rFonts w:ascii="Times New Roman" w:eastAsia="Times New Roman" w:hAnsi="Times New Roman"/>
          <w:b/>
          <w:spacing w:val="-3"/>
          <w:sz w:val="28"/>
          <w:szCs w:val="28"/>
        </w:rPr>
        <w:t xml:space="preserve">PROGRAM STUDI </w:t>
      </w:r>
      <w:r w:rsidR="007514F3">
        <w:rPr>
          <w:rFonts w:ascii="Times New Roman" w:eastAsia="Times New Roman" w:hAnsi="Times New Roman"/>
          <w:b/>
          <w:spacing w:val="-3"/>
          <w:sz w:val="28"/>
          <w:szCs w:val="28"/>
        </w:rPr>
        <w:t>ILMU HUKUM</w:t>
      </w:r>
    </w:p>
    <w:p w14:paraId="2EA98079" w14:textId="77777777" w:rsidR="00DF55E4" w:rsidRPr="00975996" w:rsidRDefault="00B2356C" w:rsidP="00DF55E4">
      <w:pPr>
        <w:spacing w:before="29" w:after="0" w:line="240" w:lineRule="auto"/>
        <w:ind w:right="-49" w:firstLine="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75996">
        <w:rPr>
          <w:rFonts w:ascii="Times New Roman" w:eastAsia="Times New Roman" w:hAnsi="Times New Roman"/>
          <w:b/>
          <w:spacing w:val="-3"/>
          <w:sz w:val="28"/>
          <w:szCs w:val="28"/>
        </w:rPr>
        <w:t>F</w:t>
      </w:r>
      <w:r w:rsidRPr="00975996">
        <w:rPr>
          <w:rFonts w:ascii="Times New Roman" w:eastAsia="Times New Roman" w:hAnsi="Times New Roman"/>
          <w:b/>
          <w:spacing w:val="2"/>
          <w:sz w:val="28"/>
          <w:szCs w:val="28"/>
        </w:rPr>
        <w:t>A</w:t>
      </w:r>
      <w:r w:rsidRPr="00975996">
        <w:rPr>
          <w:rFonts w:ascii="Times New Roman" w:eastAsia="Times New Roman" w:hAnsi="Times New Roman"/>
          <w:b/>
          <w:spacing w:val="-2"/>
          <w:sz w:val="28"/>
          <w:szCs w:val="28"/>
        </w:rPr>
        <w:t>K</w:t>
      </w:r>
      <w:r w:rsidRPr="00975996">
        <w:rPr>
          <w:rFonts w:ascii="Times New Roman" w:eastAsia="Times New Roman" w:hAnsi="Times New Roman"/>
          <w:b/>
          <w:sz w:val="28"/>
          <w:szCs w:val="28"/>
        </w:rPr>
        <w:t>ULT</w:t>
      </w:r>
      <w:r w:rsidRPr="00975996">
        <w:rPr>
          <w:rFonts w:ascii="Times New Roman" w:eastAsia="Times New Roman" w:hAnsi="Times New Roman"/>
          <w:b/>
          <w:spacing w:val="2"/>
          <w:sz w:val="28"/>
          <w:szCs w:val="28"/>
        </w:rPr>
        <w:t>A</w:t>
      </w:r>
      <w:r w:rsidRPr="00975996">
        <w:rPr>
          <w:rFonts w:ascii="Times New Roman" w:eastAsia="Times New Roman" w:hAnsi="Times New Roman"/>
          <w:b/>
          <w:sz w:val="28"/>
          <w:szCs w:val="28"/>
        </w:rPr>
        <w:t xml:space="preserve">S </w:t>
      </w:r>
      <w:r w:rsidR="00E60748" w:rsidRPr="00975996">
        <w:rPr>
          <w:rFonts w:ascii="Times New Roman" w:eastAsia="Times New Roman" w:hAnsi="Times New Roman"/>
          <w:b/>
          <w:spacing w:val="-2"/>
          <w:sz w:val="28"/>
          <w:szCs w:val="28"/>
        </w:rPr>
        <w:t>HUKUM</w:t>
      </w:r>
      <w:r w:rsidRPr="00975996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37B25B34" w14:textId="77777777" w:rsidR="00B2356C" w:rsidRPr="00975996" w:rsidRDefault="00B2356C" w:rsidP="00B2356C">
      <w:pPr>
        <w:spacing w:before="29" w:after="0" w:line="240" w:lineRule="auto"/>
        <w:ind w:right="-49" w:firstLine="4"/>
        <w:jc w:val="center"/>
        <w:rPr>
          <w:rFonts w:ascii="Times New Roman" w:hAnsi="Times New Roman"/>
          <w:sz w:val="28"/>
          <w:szCs w:val="28"/>
        </w:rPr>
      </w:pPr>
      <w:r w:rsidRPr="00975996">
        <w:rPr>
          <w:rFonts w:ascii="Times New Roman" w:eastAsia="Times New Roman" w:hAnsi="Times New Roman"/>
          <w:b/>
          <w:sz w:val="28"/>
          <w:szCs w:val="28"/>
        </w:rPr>
        <w:t>UNIVER</w:t>
      </w:r>
      <w:r w:rsidRPr="00975996">
        <w:rPr>
          <w:rFonts w:ascii="Times New Roman" w:eastAsia="Times New Roman" w:hAnsi="Times New Roman"/>
          <w:b/>
          <w:spacing w:val="1"/>
          <w:sz w:val="28"/>
          <w:szCs w:val="28"/>
        </w:rPr>
        <w:t>S</w:t>
      </w:r>
      <w:r w:rsidRPr="00975996">
        <w:rPr>
          <w:rFonts w:ascii="Times New Roman" w:eastAsia="Times New Roman" w:hAnsi="Times New Roman"/>
          <w:b/>
          <w:sz w:val="28"/>
          <w:szCs w:val="28"/>
        </w:rPr>
        <w:t>ITAS LA</w:t>
      </w:r>
      <w:r w:rsidRPr="00975996">
        <w:rPr>
          <w:rFonts w:ascii="Times New Roman" w:eastAsia="Times New Roman" w:hAnsi="Times New Roman"/>
          <w:b/>
          <w:spacing w:val="-1"/>
          <w:sz w:val="28"/>
          <w:szCs w:val="28"/>
        </w:rPr>
        <w:t>M</w:t>
      </w:r>
      <w:r w:rsidRPr="00975996">
        <w:rPr>
          <w:rFonts w:ascii="Times New Roman" w:eastAsia="Times New Roman" w:hAnsi="Times New Roman"/>
          <w:b/>
          <w:sz w:val="28"/>
          <w:szCs w:val="28"/>
        </w:rPr>
        <w:t>PUNG</w:t>
      </w:r>
    </w:p>
    <w:p w14:paraId="5061AB0A" w14:textId="10B8A489" w:rsidR="005F635E" w:rsidRPr="00975996" w:rsidRDefault="005F451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75996">
        <w:rPr>
          <w:rFonts w:ascii="Times New Roman" w:eastAsia="Times New Roman" w:hAnsi="Times New Roman"/>
          <w:b/>
          <w:sz w:val="28"/>
          <w:szCs w:val="28"/>
        </w:rPr>
        <w:t>20</w:t>
      </w:r>
      <w:r w:rsidR="007514F3">
        <w:rPr>
          <w:rFonts w:ascii="Times New Roman" w:eastAsia="Times New Roman" w:hAnsi="Times New Roman"/>
          <w:b/>
          <w:sz w:val="28"/>
          <w:szCs w:val="28"/>
        </w:rPr>
        <w:t>20</w:t>
      </w:r>
    </w:p>
    <w:p w14:paraId="4DEB6D9B" w14:textId="77777777" w:rsidR="005F635E" w:rsidRDefault="005F635E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BD8BE61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50C7EBC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B66B08F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D905BFA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62573BE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5D60568" w14:textId="77777777" w:rsidR="00067A6C" w:rsidRPr="00975996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E9A4843" w14:textId="77777777" w:rsidR="000D7661" w:rsidRPr="00975996" w:rsidRDefault="00867B2A" w:rsidP="000D7661">
      <w:pPr>
        <w:jc w:val="center"/>
        <w:rPr>
          <w:rFonts w:ascii="Times New Roman" w:hAnsi="Times New Roman"/>
          <w:b/>
          <w:sz w:val="24"/>
        </w:rPr>
      </w:pPr>
      <w:r w:rsidRPr="00975996">
        <w:rPr>
          <w:rFonts w:ascii="Times New Roman" w:hAnsi="Times New Roman"/>
          <w:b/>
          <w:sz w:val="24"/>
        </w:rPr>
        <w:t xml:space="preserve">DAFTAR </w:t>
      </w:r>
      <w:r w:rsidR="00DF55E4" w:rsidRPr="00975996">
        <w:rPr>
          <w:rFonts w:ascii="Times New Roman" w:hAnsi="Times New Roman"/>
          <w:b/>
          <w:sz w:val="24"/>
        </w:rPr>
        <w:t>ISI</w:t>
      </w:r>
    </w:p>
    <w:p w14:paraId="5FD3183E" w14:textId="77777777" w:rsidR="000D7661" w:rsidRPr="00975996" w:rsidRDefault="000D7661" w:rsidP="000D7661">
      <w:pPr>
        <w:jc w:val="center"/>
        <w:rPr>
          <w:rFonts w:ascii="Times New Roman" w:hAnsi="Times New Roman"/>
          <w:b/>
          <w:sz w:val="24"/>
        </w:rPr>
      </w:pPr>
    </w:p>
    <w:p w14:paraId="4055DD90" w14:textId="77777777" w:rsidR="0005016A" w:rsidRPr="0005016A" w:rsidRDefault="0005016A" w:rsidP="0005016A">
      <w:pPr>
        <w:spacing w:line="360" w:lineRule="auto"/>
        <w:rPr>
          <w:rFonts w:ascii="Times New Roman" w:hAnsi="Times New Roman"/>
          <w:sz w:val="24"/>
          <w:lang w:val="id-ID"/>
        </w:rPr>
      </w:pPr>
      <w:proofErr w:type="spellStart"/>
      <w:r w:rsidRPr="0005016A">
        <w:rPr>
          <w:rFonts w:ascii="Times New Roman" w:hAnsi="Times New Roman"/>
          <w:sz w:val="24"/>
        </w:rPr>
        <w:t>Daftar</w:t>
      </w:r>
      <w:proofErr w:type="spellEnd"/>
      <w:r w:rsidRPr="0005016A">
        <w:rPr>
          <w:rFonts w:ascii="Times New Roman" w:hAnsi="Times New Roman"/>
          <w:sz w:val="24"/>
        </w:rPr>
        <w:t xml:space="preserve"> Isi……………………………………………………………………………</w:t>
      </w:r>
      <w:r>
        <w:rPr>
          <w:rFonts w:ascii="Times New Roman" w:hAnsi="Times New Roman"/>
          <w:sz w:val="24"/>
        </w:rPr>
        <w:t>……</w:t>
      </w:r>
      <w:r>
        <w:rPr>
          <w:rFonts w:ascii="Times New Roman" w:hAnsi="Times New Roman"/>
          <w:sz w:val="24"/>
        </w:rPr>
        <w:tab/>
      </w:r>
      <w:r w:rsidRPr="0005016A">
        <w:rPr>
          <w:rFonts w:ascii="Times New Roman" w:hAnsi="Times New Roman"/>
          <w:sz w:val="24"/>
        </w:rPr>
        <w:t>ii</w:t>
      </w:r>
    </w:p>
    <w:p w14:paraId="3921AB63" w14:textId="77777777" w:rsidR="000D7661" w:rsidRPr="0005016A" w:rsidRDefault="000D7661" w:rsidP="0005016A">
      <w:pPr>
        <w:spacing w:line="360" w:lineRule="auto"/>
        <w:rPr>
          <w:rFonts w:ascii="Times New Roman" w:hAnsi="Times New Roman"/>
          <w:sz w:val="24"/>
        </w:rPr>
      </w:pPr>
      <w:proofErr w:type="spellStart"/>
      <w:r w:rsidRPr="0005016A">
        <w:rPr>
          <w:rFonts w:ascii="Times New Roman" w:hAnsi="Times New Roman"/>
          <w:sz w:val="24"/>
        </w:rPr>
        <w:t>Analisis</w:t>
      </w:r>
      <w:proofErr w:type="spellEnd"/>
      <w:r w:rsidRPr="0005016A">
        <w:rPr>
          <w:rFonts w:ascii="Times New Roman" w:hAnsi="Times New Roman"/>
          <w:sz w:val="24"/>
        </w:rPr>
        <w:t xml:space="preserve"> </w:t>
      </w:r>
      <w:proofErr w:type="spellStart"/>
      <w:r w:rsidR="003433CA" w:rsidRPr="0005016A">
        <w:rPr>
          <w:rFonts w:ascii="Times New Roman" w:hAnsi="Times New Roman"/>
          <w:sz w:val="24"/>
        </w:rPr>
        <w:t>Pembelajaran</w:t>
      </w:r>
      <w:proofErr w:type="spellEnd"/>
      <w:r w:rsidR="003433CA">
        <w:rPr>
          <w:rFonts w:ascii="Times New Roman" w:hAnsi="Times New Roman"/>
          <w:sz w:val="24"/>
        </w:rPr>
        <w:t>……………………………………………………………………</w:t>
      </w:r>
      <w:r w:rsidR="0005016A">
        <w:rPr>
          <w:rFonts w:ascii="Times New Roman" w:hAnsi="Times New Roman"/>
          <w:sz w:val="24"/>
        </w:rPr>
        <w:tab/>
        <w:t>1</w:t>
      </w:r>
    </w:p>
    <w:p w14:paraId="5BB8D925" w14:textId="77777777" w:rsidR="000D7661" w:rsidRDefault="000D7661" w:rsidP="0005016A">
      <w:pPr>
        <w:spacing w:line="360" w:lineRule="auto"/>
        <w:rPr>
          <w:rFonts w:ascii="Times New Roman" w:hAnsi="Times New Roman"/>
          <w:sz w:val="24"/>
        </w:rPr>
      </w:pPr>
      <w:proofErr w:type="spellStart"/>
      <w:r w:rsidRPr="0005016A">
        <w:rPr>
          <w:rFonts w:ascii="Times New Roman" w:hAnsi="Times New Roman"/>
          <w:sz w:val="24"/>
        </w:rPr>
        <w:t>Rencana</w:t>
      </w:r>
      <w:proofErr w:type="spellEnd"/>
      <w:r w:rsidRPr="0005016A">
        <w:rPr>
          <w:rFonts w:ascii="Times New Roman" w:hAnsi="Times New Roman"/>
          <w:sz w:val="24"/>
        </w:rPr>
        <w:t xml:space="preserve"> </w:t>
      </w:r>
      <w:proofErr w:type="spellStart"/>
      <w:r w:rsidRPr="0005016A">
        <w:rPr>
          <w:rFonts w:ascii="Times New Roman" w:hAnsi="Times New Roman"/>
          <w:sz w:val="24"/>
        </w:rPr>
        <w:t>Pengajaran</w:t>
      </w:r>
      <w:proofErr w:type="spellEnd"/>
      <w:r w:rsidRPr="0005016A">
        <w:rPr>
          <w:rFonts w:ascii="Times New Roman" w:hAnsi="Times New Roman"/>
          <w:sz w:val="24"/>
        </w:rPr>
        <w:t xml:space="preserve"> Semester (RPS)</w:t>
      </w:r>
      <w:r w:rsidR="0005016A">
        <w:rPr>
          <w:rFonts w:ascii="Times New Roman" w:hAnsi="Times New Roman"/>
          <w:sz w:val="24"/>
        </w:rPr>
        <w:t>……………………………………………………</w:t>
      </w:r>
      <w:r w:rsidR="0005016A">
        <w:rPr>
          <w:rFonts w:ascii="Times New Roman" w:hAnsi="Times New Roman"/>
          <w:sz w:val="24"/>
        </w:rPr>
        <w:tab/>
        <w:t>2</w:t>
      </w:r>
    </w:p>
    <w:p w14:paraId="5D6F34A9" w14:textId="77777777" w:rsidR="0005016A" w:rsidRPr="0005016A" w:rsidRDefault="0005016A" w:rsidP="0005016A">
      <w:pPr>
        <w:spacing w:line="360" w:lineRule="auto"/>
        <w:rPr>
          <w:rFonts w:ascii="Times New Roman" w:hAnsi="Times New Roman"/>
          <w:sz w:val="24"/>
        </w:rPr>
      </w:pPr>
      <w:proofErr w:type="spellStart"/>
      <w:r w:rsidRPr="0005016A">
        <w:rPr>
          <w:rFonts w:ascii="Times New Roman" w:hAnsi="Times New Roman"/>
          <w:sz w:val="24"/>
        </w:rPr>
        <w:t>Kontrak</w:t>
      </w:r>
      <w:proofErr w:type="spellEnd"/>
      <w:r w:rsidRPr="0005016A">
        <w:rPr>
          <w:rFonts w:ascii="Times New Roman" w:hAnsi="Times New Roman"/>
          <w:sz w:val="24"/>
        </w:rPr>
        <w:t xml:space="preserve"> </w:t>
      </w:r>
      <w:proofErr w:type="spellStart"/>
      <w:r w:rsidRPr="0005016A">
        <w:rPr>
          <w:rFonts w:ascii="Times New Roman" w:hAnsi="Times New Roman"/>
          <w:sz w:val="24"/>
        </w:rPr>
        <w:t>Kuliah</w:t>
      </w:r>
      <w:proofErr w:type="spellEnd"/>
      <w:r>
        <w:rPr>
          <w:rFonts w:ascii="Times New Roman" w:hAnsi="Times New Roman"/>
          <w:sz w:val="24"/>
        </w:rPr>
        <w:t>…………………………………………………………………………..</w:t>
      </w:r>
      <w:r w:rsidR="004739C9">
        <w:rPr>
          <w:rFonts w:ascii="Times New Roman" w:hAnsi="Times New Roman"/>
          <w:sz w:val="24"/>
        </w:rPr>
        <w:tab/>
        <w:t>13</w:t>
      </w:r>
    </w:p>
    <w:p w14:paraId="0E441788" w14:textId="77777777" w:rsidR="000D7661" w:rsidRPr="00975996" w:rsidRDefault="000D7661" w:rsidP="000D7661">
      <w:pPr>
        <w:spacing w:after="0" w:line="240" w:lineRule="auto"/>
        <w:ind w:left="2880" w:right="4092"/>
        <w:jc w:val="center"/>
        <w:rPr>
          <w:rFonts w:ascii="Times New Roman" w:eastAsia="Times New Roman" w:hAnsi="Times New Roman"/>
          <w:b/>
          <w:sz w:val="24"/>
          <w:szCs w:val="24"/>
        </w:rPr>
        <w:sectPr w:rsidR="000D7661" w:rsidRPr="00975996" w:rsidSect="003A3C25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6547719A" w14:textId="77777777" w:rsidR="006F1FCF" w:rsidRPr="00975996" w:rsidRDefault="00EC717C" w:rsidP="005F635E">
      <w:pPr>
        <w:widowControl w:val="0"/>
        <w:autoSpaceDE w:val="0"/>
        <w:autoSpaceDN w:val="0"/>
        <w:spacing w:after="0" w:line="240" w:lineRule="auto"/>
        <w:rPr>
          <w:rFonts w:ascii="Times New Roman" w:eastAsia="Book Antiqua" w:hAnsi="Times New Roman"/>
          <w:sz w:val="20"/>
        </w:rPr>
      </w:pPr>
      <w:r>
        <w:rPr>
          <w:rFonts w:ascii="Times New Roman" w:eastAsia="Book Antiqua" w:hAnsi="Times New Roman"/>
          <w:noProof/>
          <w:sz w:val="20"/>
        </w:rPr>
        <w:lastRenderedPageBreak/>
        <w:pict w14:anchorId="1A695624">
          <v:rect id="_x0000_s1085" style="position:absolute;margin-left:24.5pt;margin-top:-11pt;width:739.5pt;height:103.55pt;z-index:251660800" strokecolor="#943634 [2405]" strokeweight="1.5pt">
            <v:textbox>
              <w:txbxContent>
                <w:p w14:paraId="0D819C5F" w14:textId="1C85E69D" w:rsidR="00EC717C" w:rsidRPr="00CE26B9" w:rsidRDefault="00EC717C" w:rsidP="00D909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CE26B9">
                    <w:rPr>
                      <w:rFonts w:ascii="Times New Roman" w:hAnsi="Times New Roman"/>
                      <w:b/>
                      <w:sz w:val="20"/>
                    </w:rPr>
                    <w:t xml:space="preserve">CPMK Mata </w:t>
                  </w:r>
                  <w:proofErr w:type="spellStart"/>
                  <w:r w:rsidRPr="00CE26B9">
                    <w:rPr>
                      <w:rFonts w:ascii="Times New Roman" w:hAnsi="Times New Roman"/>
                      <w:b/>
                      <w:sz w:val="20"/>
                    </w:rPr>
                    <w:t>Kuliah</w:t>
                  </w:r>
                  <w:proofErr w:type="spellEnd"/>
                  <w:r w:rsidRPr="00CE26B9"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Pengantar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Filsafat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Hukum</w:t>
                  </w:r>
                  <w:proofErr w:type="spellEnd"/>
                </w:p>
                <w:p w14:paraId="650C7C93" w14:textId="386347ED" w:rsidR="00EC717C" w:rsidRPr="00495AB7" w:rsidRDefault="00EC717C" w:rsidP="0015083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Menganalisis dan Mengidentifikasi 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</w:rPr>
                    <w:t>hakikat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</w:rPr>
                    <w:t>ilmu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</w:rPr>
                    <w:t>pengetahuan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</w:rPr>
                    <w:t>ilmiah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14:paraId="2B13F423" w14:textId="77777777" w:rsidR="00EC717C" w:rsidRPr="00495AB7" w:rsidRDefault="00EC717C" w:rsidP="00150836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Mengidentifikasi dan mengkualifikasi 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</w:rPr>
                    <w:t>filsafat dan cabang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</w:rPr>
                    <w:t>cabangnya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14:paraId="3789A94C" w14:textId="77777777" w:rsidR="00EC717C" w:rsidRPr="00495AB7" w:rsidRDefault="00EC717C" w:rsidP="00150836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Menganalisis dan menunjukkan 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</w:rPr>
                    <w:t>bahwa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</w:rPr>
                    <w:t>filsafat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</w:rPr>
                    <w:t>sebagai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</w:rPr>
                    <w:t>induk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</w:rPr>
                    <w:t>ilmu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14:paraId="3730A67F" w14:textId="77777777" w:rsidR="00EC717C" w:rsidRPr="00495AB7" w:rsidRDefault="00EC717C" w:rsidP="00150836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Menganalisis dan mengkualifikasi 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</w:rPr>
                    <w:t>syarat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</w:rPr>
                    <w:t>syarat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</w:rPr>
                    <w:t>ilmiah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14:paraId="5AA61870" w14:textId="60702077" w:rsidR="00EC717C" w:rsidRDefault="00EC717C" w:rsidP="0015083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Mengkategorikan dan menganalisis 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</w:rPr>
                    <w:t>macam-macam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</w:rPr>
                    <w:t>teori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</w:rPr>
                    <w:t>kebenaran</w:t>
                  </w:r>
                  <w:r w:rsidRPr="00495AB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14:paraId="584109D0" w14:textId="77777777" w:rsidR="00EC717C" w:rsidRPr="00202959" w:rsidRDefault="00EC717C" w:rsidP="00150836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20295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Menganalisis dan mengkualifikasikan aliran-aliran filsafat hukum</w:t>
                  </w:r>
                </w:p>
                <w:p w14:paraId="3FC734CA" w14:textId="522267FF" w:rsidR="00EC717C" w:rsidRPr="00202959" w:rsidRDefault="00EC717C" w:rsidP="0015083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20295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Memahami dan menjelaskan isu isu terkini dalam filsafat hukum.</w:t>
                  </w:r>
                </w:p>
              </w:txbxContent>
            </v:textbox>
          </v:rect>
        </w:pict>
      </w:r>
    </w:p>
    <w:p w14:paraId="00DE1FCE" w14:textId="45E777CF" w:rsidR="006F1FCF" w:rsidRPr="00975996" w:rsidRDefault="00EC717C" w:rsidP="005F635E">
      <w:pPr>
        <w:widowControl w:val="0"/>
        <w:autoSpaceDE w:val="0"/>
        <w:autoSpaceDN w:val="0"/>
        <w:spacing w:after="0" w:line="240" w:lineRule="auto"/>
        <w:rPr>
          <w:rFonts w:ascii="Times New Roman" w:eastAsia="Book Antiqua" w:hAnsi="Times New Roman"/>
          <w:sz w:val="20"/>
        </w:rPr>
        <w:sectPr w:rsidR="006F1FCF" w:rsidRPr="00975996" w:rsidSect="003A3C25">
          <w:pgSz w:w="16840" w:h="11910" w:orient="landscape"/>
          <w:pgMar w:top="840" w:right="500" w:bottom="1220" w:left="500" w:header="720" w:footer="720" w:gutter="0"/>
          <w:pgNumType w:start="1"/>
          <w:cols w:num="2" w:space="720" w:equalWidth="0">
            <w:col w:w="6361" w:space="625"/>
            <w:col w:w="8854"/>
          </w:cols>
        </w:sectPr>
      </w:pPr>
      <w:r>
        <w:rPr>
          <w:rFonts w:ascii="Times New Roman" w:eastAsia="Book Antiqua" w:hAnsi="Times New Roman"/>
          <w:noProof/>
          <w:sz w:val="20"/>
        </w:rPr>
        <w:pict w14:anchorId="4D5761A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margin-left:588.6pt;margin-top:290.35pt;width:.05pt;height:22.85pt;flip:y;z-index:251676160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2C4A6C1C">
          <v:shape id="_x0000_s1107" type="#_x0000_t32" style="position:absolute;margin-left:580.45pt;margin-top:109.7pt;width:.05pt;height:10.15pt;flip:y;z-index:251681280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63E9F7FD">
          <v:rect id="_x0000_s1086" style="position:absolute;margin-left:23.75pt;margin-top:92.7pt;width:739.5pt;height:18.7pt;z-index:251661824" strokecolor="#17365d [2415]" strokeweight="1.5pt">
            <v:textbox style="mso-next-textbox:#_x0000_s1086">
              <w:txbxContent>
                <w:p w14:paraId="364648F5" w14:textId="77777777" w:rsidR="00EC717C" w:rsidRPr="00461D7C" w:rsidRDefault="00EC717C" w:rsidP="00CE26B9">
                  <w:pPr>
                    <w:pStyle w:val="ListParagraph"/>
                    <w:spacing w:line="240" w:lineRule="auto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461D7C">
                    <w:rPr>
                      <w:rFonts w:ascii="Times New Roman" w:hAnsi="Times New Roman"/>
                      <w:b/>
                      <w:lang w:val="en-US"/>
                    </w:rPr>
                    <w:t>Evaluasi</w:t>
                  </w:r>
                  <w:r>
                    <w:rPr>
                      <w:rFonts w:ascii="Times New Roman" w:hAnsi="Times New Roman"/>
                      <w:b/>
                      <w:lang w:val="en-US"/>
                    </w:rPr>
                    <w:t xml:space="preserve"> / Ujian Akhir Semester (UAS) Pertemuan</w:t>
                  </w:r>
                  <w:r w:rsidRPr="00461D7C">
                    <w:rPr>
                      <w:rFonts w:ascii="Times New Roman" w:hAnsi="Times New Roman"/>
                      <w:b/>
                      <w:lang w:val="en-US"/>
                    </w:rPr>
                    <w:t xml:space="preserve"> ke 16</w:t>
                  </w: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3E222E3C">
          <v:shape id="_x0000_s1106" type="#_x0000_t32" style="position:absolute;margin-left:583.85pt;margin-top:155.45pt;width:.05pt;height:18.1pt;flip:y;z-index:251680256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088803D8">
          <v:rect id="_x0000_s1089" style="position:absolute;margin-left:306.5pt;margin-top:176.15pt;width:459.75pt;height:35.1pt;z-index:251664896" strokecolor="#272727 [2749]" strokeweight="1pt">
            <v:textbox style="mso-next-textbox:#_x0000_s1089">
              <w:txbxContent>
                <w:p w14:paraId="653EC46D" w14:textId="77777777" w:rsidR="00EC717C" w:rsidRPr="00202959" w:rsidRDefault="00EC717C" w:rsidP="00202959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295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6</w:t>
                  </w:r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>Menganalisis</w:t>
                  </w:r>
                  <w:proofErr w:type="spellEnd"/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 xml:space="preserve"> dan mengkualifikasikan aliran-aliran filsafat hukum</w:t>
                  </w:r>
                </w:p>
                <w:p w14:paraId="60FE91D1" w14:textId="6097652E" w:rsidR="00EC717C" w:rsidRPr="00042F82" w:rsidRDefault="00EC717C" w:rsidP="00267CD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</w:rPr>
                  </w:pPr>
                </w:p>
                <w:p w14:paraId="212CF889" w14:textId="77777777" w:rsidR="00EC717C" w:rsidRPr="005D19DB" w:rsidRDefault="00EC717C" w:rsidP="0010150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1795ABBC">
          <v:shape id="_x0000_s1105" type="#_x0000_t32" style="position:absolute;margin-left:583.15pt;margin-top:211.25pt;width:.75pt;height:18.8pt;flip:y;z-index:251679232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0708E737">
          <v:shape id="_x0000_s1104" type="#_x0000_t32" style="position:absolute;margin-left:587pt;margin-top:254.35pt;width:0;height:12pt;flip:y;z-index:251678208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561A6311">
          <v:rect id="_x0000_s1088" style="position:absolute;margin-left:306.5pt;margin-top:123.45pt;width:458.25pt;height:32pt;z-index:251663872" strokecolor="#272727 [2749]" strokeweight="1pt">
            <v:textbox style="mso-next-textbox:#_x0000_s1088">
              <w:txbxContent>
                <w:p w14:paraId="0993C250" w14:textId="5749B3E1" w:rsidR="00EC717C" w:rsidRPr="00202959" w:rsidRDefault="00EC717C" w:rsidP="002029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295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7</w:t>
                  </w:r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202959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M</w:t>
                  </w:r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>emahami</w:t>
                  </w:r>
                  <w:proofErr w:type="spellEnd"/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>menjelaskan</w:t>
                  </w:r>
                  <w:proofErr w:type="spellEnd"/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>isu</w:t>
                  </w:r>
                  <w:proofErr w:type="spellEnd"/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 xml:space="preserve"> isu </w:t>
                  </w:r>
                  <w:proofErr w:type="spellStart"/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>terkini</w:t>
                  </w:r>
                  <w:proofErr w:type="spellEnd"/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>dalam</w:t>
                  </w:r>
                  <w:proofErr w:type="spellEnd"/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>filsafat</w:t>
                  </w:r>
                  <w:proofErr w:type="spellEnd"/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>hukum</w:t>
                  </w:r>
                  <w:proofErr w:type="spellEnd"/>
                  <w:r w:rsidRPr="00202959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  <w:p w14:paraId="04922BBE" w14:textId="77777777" w:rsidR="00EC717C" w:rsidRPr="005D19DB" w:rsidRDefault="00EC717C" w:rsidP="00BA710B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76A4BFBC" w14:textId="77777777" w:rsidR="00EC717C" w:rsidRPr="005D19DB" w:rsidRDefault="00EC717C" w:rsidP="00BA710B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</w:p>
                <w:p w14:paraId="295C737A" w14:textId="77777777" w:rsidR="00EC717C" w:rsidRPr="005D19DB" w:rsidRDefault="00EC717C" w:rsidP="00BA710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( C4</w:t>
                  </w:r>
                  <w:proofErr w:type="gramEnd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, A 5, P4 ) </w:t>
                  </w:r>
                  <w:proofErr w:type="spellStart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Pertemuan</w:t>
                  </w:r>
                  <w:proofErr w:type="spellEnd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Ke</w:t>
                  </w:r>
                  <w:proofErr w:type="spellEnd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11 </w:t>
                  </w:r>
                  <w:proofErr w:type="spellStart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dan</w:t>
                  </w:r>
                  <w:proofErr w:type="spellEnd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12.</w:t>
                  </w:r>
                </w:p>
                <w:p w14:paraId="5AC6E39D" w14:textId="77777777" w:rsidR="00EC717C" w:rsidRPr="005D19DB" w:rsidRDefault="00EC717C" w:rsidP="00BA710B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1B16E524" w14:textId="77777777" w:rsidR="00EC717C" w:rsidRPr="005D19DB" w:rsidRDefault="00EC717C" w:rsidP="00BA710B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</w:p>
                <w:p w14:paraId="58614728" w14:textId="77777777" w:rsidR="00EC717C" w:rsidRPr="005D19DB" w:rsidRDefault="00EC71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650835E8">
          <v:rect id="_x0000_s1090" style="position:absolute;margin-left:305.75pt;margin-top:230.8pt;width:459.75pt;height:22.75pt;z-index:251665920" strokecolor="#272727 [2749]" strokeweight="1pt">
            <v:textbox>
              <w:txbxContent>
                <w:p w14:paraId="30EED468" w14:textId="492C0B2F" w:rsidR="00EC717C" w:rsidRPr="005D19DB" w:rsidRDefault="00EC717C" w:rsidP="00267CDD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5D19D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5</w:t>
                  </w:r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Mengkategorikan</w:t>
                  </w:r>
                  <w:proofErr w:type="spellEnd"/>
                  <w:r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dan</w:t>
                  </w:r>
                  <w:proofErr w:type="spellEnd"/>
                  <w:r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menganalisis</w:t>
                  </w:r>
                  <w:proofErr w:type="spellEnd"/>
                  <w:r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macam-macam</w:t>
                  </w:r>
                  <w:proofErr w:type="spellEnd"/>
                  <w:r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teori</w:t>
                  </w:r>
                  <w:proofErr w:type="spellEnd"/>
                  <w:r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kebenaran</w:t>
                  </w:r>
                  <w:proofErr w:type="spellEnd"/>
                  <w:r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.</w:t>
                  </w:r>
                </w:p>
                <w:p w14:paraId="55576D66" w14:textId="77777777" w:rsidR="00EC717C" w:rsidRPr="005D19DB" w:rsidRDefault="00EC71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2D201C01">
          <v:rect id="_x0000_s1094" style="position:absolute;margin-left:432.55pt;margin-top:375.55pt;width:342pt;height:38.4pt;z-index:251670016" strokecolor="#272727 [2749]" strokeweight="1pt">
            <v:textbox>
              <w:txbxContent>
                <w:p w14:paraId="5D48BF1F" w14:textId="3281481E" w:rsidR="00EC717C" w:rsidRPr="002D0EA4" w:rsidRDefault="00EC717C" w:rsidP="00267CDD">
                  <w:pPr>
                    <w:spacing w:after="0" w:line="240" w:lineRule="auto"/>
                    <w:ind w:lef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81388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1</w:t>
                  </w:r>
                  <w:r w:rsidRPr="00813884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Menganalisis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mengidentifikasi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hakikat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ilmu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pengetahuan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ilmiah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  <w:p w14:paraId="4AD8E94B" w14:textId="77777777" w:rsidR="00EC717C" w:rsidRPr="002D0EA4" w:rsidRDefault="00EC717C" w:rsidP="00A25B79">
                  <w:pPr>
                    <w:spacing w:line="240" w:lineRule="auto"/>
                    <w:ind w:left="142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43DF1DD1">
          <v:shape id="_x0000_s1099" type="#_x0000_t32" style="position:absolute;margin-left:339.1pt;margin-top:331.85pt;width:69.6pt;height:.75pt;flip:y;z-index:251674112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4ADD76B7">
          <v:rect id="_x0000_s1093" style="position:absolute;margin-left:408.7pt;margin-top:315.5pt;width:342pt;height:36.05pt;z-index:251668992" strokecolor="#272727 [2749]" strokeweight="1pt">
            <v:textbox>
              <w:txbxContent>
                <w:p w14:paraId="58AE02BB" w14:textId="0F7CF622" w:rsidR="00EC717C" w:rsidRPr="002D0EA4" w:rsidRDefault="00EC717C" w:rsidP="00267CD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4</w:t>
                  </w:r>
                  <w:r w:rsidRPr="002D0EA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:</w:t>
                  </w:r>
                  <w:r w:rsidRPr="002D0EA4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Menganalisis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mengkualifikasi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syarat-syarat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ilmiah</w:t>
                  </w:r>
                  <w:proofErr w:type="spellEnd"/>
                </w:p>
                <w:p w14:paraId="26ABA0AB" w14:textId="77777777" w:rsidR="00EC717C" w:rsidRPr="002D0EA4" w:rsidRDefault="00EC717C" w:rsidP="00C10C1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015B4B69">
          <v:rect id="_x0000_s1096" style="position:absolute;margin-left:24.65pt;margin-top:313.2pt;width:314.45pt;height:39.15pt;z-index:251672064" strokecolor="#272727 [2749]" strokeweight="1pt">
            <v:textbox>
              <w:txbxContent>
                <w:p w14:paraId="6D2F4173" w14:textId="0D129291" w:rsidR="00EC717C" w:rsidRPr="002D0EA4" w:rsidRDefault="00EC717C" w:rsidP="00267CD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2D0EA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3</w:t>
                  </w:r>
                  <w:r w:rsidRPr="002D0EA4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Menganalisis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menunjukkan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bahwa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filsafat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sebagai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induk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ilmu</w:t>
                  </w:r>
                  <w:proofErr w:type="spellEnd"/>
                </w:p>
                <w:p w14:paraId="48EECEFA" w14:textId="77777777" w:rsidR="00EC717C" w:rsidRPr="002D0EA4" w:rsidRDefault="00EC717C" w:rsidP="00C10C1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73801B2E">
          <v:shape id="_x0000_s1100" type="#_x0000_t32" style="position:absolute;margin-left:197.35pt;margin-top:353.5pt;width:0;height:20.5pt;flip:y;z-index:251675136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715EEC58">
          <v:shape id="_x0000_s1114" type="#_x0000_t32" style="position:absolute;margin-left:388.55pt;margin-top:395pt;width:44pt;height:.55pt;flip:x;z-index:251685376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7B9AEBF7">
          <v:rect id="_x0000_s1095" style="position:absolute;margin-left:26pt;margin-top:375.55pt;width:361.5pt;height:39.2pt;z-index:251671040" strokecolor="#272727 [2749]" strokeweight="1pt">
            <v:textbox>
              <w:txbxContent>
                <w:p w14:paraId="112198B7" w14:textId="794A4D38" w:rsidR="00EC717C" w:rsidRDefault="00EC717C" w:rsidP="002D0EA4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2</w:t>
                  </w:r>
                  <w:r w:rsidRPr="002D0EA4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Mengidentifikasi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mengkualifikasi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filsafat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cabang-cabangnya</w:t>
                  </w:r>
                  <w:proofErr w:type="spellEnd"/>
                </w:p>
                <w:p w14:paraId="0185B4E1" w14:textId="77777777" w:rsidR="00EC717C" w:rsidRPr="002D0EA4" w:rsidRDefault="00EC717C" w:rsidP="00A25B79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017B5532">
          <v:shape id="_x0000_s1111" type="#_x0000_t32" style="position:absolute;margin-left:611.5pt;margin-top:414.75pt;width:.05pt;height:24.75pt;flip:y;z-index:251683328" o:connectortype="straight" strokecolor="#0070c0" strokeweight="1.5pt">
            <v:stroke dashstyle="dashDot"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21DB9F4F">
          <v:shape id="_x0000_s1112" type="#_x0000_t32" style="position:absolute;margin-left:501.95pt;margin-top:440.45pt;width:108.35pt;height:.05pt;flip:x;z-index:251684352" o:connectortype="straight" strokecolor="#0070c0" strokeweight="1.5pt">
            <v:stroke dashstyle="dashDot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6187B164">
          <v:rect id="Rectangle 101" o:spid="_x0000_s1108" style="position:absolute;margin-left:281pt;margin-top:433.6pt;width:220.95pt;height:19.85pt;z-index:-251634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" filled="f" strokecolor="windowText" strokeweight="1pt">
            <v:textbox style="mso-next-textbox:#Rectangle 101">
              <w:txbxContent>
                <w:p w14:paraId="46D8FACB" w14:textId="6AB57C4D" w:rsidR="00EC717C" w:rsidRPr="00A44A6F" w:rsidRDefault="00EC717C" w:rsidP="007514F3">
                  <w:pPr>
                    <w:jc w:val="center"/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</w:pPr>
                  <w:proofErr w:type="spellStart"/>
                  <w:r w:rsidRPr="00A44A6F">
                    <w:rPr>
                      <w:rFonts w:ascii="Times New Roman" w:hAnsi="Times New Roman"/>
                      <w:b/>
                      <w:lang w:val="en-ID"/>
                    </w:rPr>
                    <w:t>P</w:t>
                  </w:r>
                  <w:r w:rsidRPr="00A44A6F"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>emahaman</w:t>
                  </w:r>
                  <w:proofErr w:type="spellEnd"/>
                  <w:r w:rsidRPr="00A44A6F"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 xml:space="preserve"> </w:t>
                  </w:r>
                  <w:proofErr w:type="spellStart"/>
                  <w:r w:rsidRPr="00A44A6F"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>konsep</w:t>
                  </w:r>
                  <w:proofErr w:type="spellEnd"/>
                  <w:r w:rsidRPr="00A44A6F"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 xml:space="preserve"> </w:t>
                  </w:r>
                  <w:proofErr w:type="spellStart"/>
                  <w:r w:rsidRPr="00A44A6F"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>dasar</w:t>
                  </w:r>
                  <w:proofErr w:type="spellEnd"/>
                  <w:r w:rsidRPr="00A44A6F"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>Filsafat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>Hukum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2668A52E">
          <v:shapetype id="_x0000_t202" coordsize="21600,21600" o:spt="202" path="m,l,21600r21600,l21600,xe">
            <v:stroke joinstyle="miter"/>
            <v:path gradientshapeok="t" o:connecttype="rect"/>
          </v:shapetype>
          <v:shape id="Text Box 73" o:spid="_x0000_s1092" type="#_x0000_t202" style="position:absolute;margin-left:49.65pt;margin-top:139.3pt;width:219pt;height:82.45pt;z-index:2516679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" filled="f" strokecolor="#001f5f" strokeweight="2pt">
            <v:textbox style="mso-next-textbox:#Text Box 73" inset="0,0,0,0">
              <w:txbxContent>
                <w:p w14:paraId="381C707B" w14:textId="685C54E3" w:rsidR="00EC717C" w:rsidRPr="00975996" w:rsidRDefault="00EC717C" w:rsidP="00D90938">
                  <w:pPr>
                    <w:spacing w:before="74"/>
                    <w:ind w:left="245" w:right="252" w:firstLine="9"/>
                    <w:jc w:val="center"/>
                    <w:rPr>
                      <w:rFonts w:ascii="Times New Roman" w:hAnsi="Times New Roman"/>
                      <w:b/>
                      <w:sz w:val="28"/>
                      <w:lang w:val="en-ID"/>
                    </w:rPr>
                  </w:pPr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 xml:space="preserve">Diagram </w:t>
                  </w:r>
                  <w:proofErr w:type="spellStart"/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>Alir</w:t>
                  </w:r>
                  <w:proofErr w:type="spellEnd"/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>Analisis</w:t>
                  </w:r>
                  <w:proofErr w:type="spellEnd"/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>Pembelajaran</w:t>
                  </w:r>
                  <w:proofErr w:type="spellEnd"/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 xml:space="preserve"> Mata </w:t>
                  </w:r>
                  <w:proofErr w:type="spellStart"/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>Kuliah</w:t>
                  </w:r>
                  <w:proofErr w:type="spellEnd"/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lang w:val="en-ID"/>
                    </w:rPr>
                    <w:t>Pengantar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lang w:val="en-ID"/>
                    </w:rPr>
                    <w:t>Filsafat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lang w:val="en-ID"/>
                    </w:rPr>
                    <w:t>Hukum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149FA083">
          <v:rect id="_x0000_s1091" style="position:absolute;margin-left:26pt;margin-top:269.05pt;width:739.5pt;height:20.25pt;z-index:251666944" strokecolor="#17365d [2415]" strokeweight="1.5pt">
            <v:textbox style="mso-next-textbox:#_x0000_s1091">
              <w:txbxContent>
                <w:p w14:paraId="0EBA1598" w14:textId="77777777" w:rsidR="00EC717C" w:rsidRPr="00461D7C" w:rsidRDefault="00EC717C" w:rsidP="00CE26B9">
                  <w:pPr>
                    <w:pStyle w:val="ListParagraph"/>
                    <w:spacing w:line="240" w:lineRule="auto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461D7C">
                    <w:rPr>
                      <w:rFonts w:ascii="Times New Roman" w:hAnsi="Times New Roman"/>
                      <w:b/>
                      <w:lang w:val="en-US"/>
                    </w:rPr>
                    <w:t>Evaluasi / Ujian Tengah Semester (UTS) Pertemuan ke- 8</w:t>
                  </w:r>
                </w:p>
              </w:txbxContent>
            </v:textbox>
          </v:rect>
        </w:pict>
      </w:r>
    </w:p>
    <w:tbl>
      <w:tblPr>
        <w:tblW w:w="1551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5"/>
        <w:gridCol w:w="1574"/>
        <w:gridCol w:w="947"/>
        <w:gridCol w:w="1587"/>
        <w:gridCol w:w="1728"/>
        <w:gridCol w:w="3534"/>
        <w:gridCol w:w="1224"/>
        <w:gridCol w:w="2797"/>
      </w:tblGrid>
      <w:tr w:rsidR="005F635E" w:rsidRPr="00975996" w14:paraId="0E579134" w14:textId="77777777" w:rsidTr="00036392">
        <w:trPr>
          <w:trHeight w:val="1396"/>
        </w:trPr>
        <w:tc>
          <w:tcPr>
            <w:tcW w:w="2125" w:type="dxa"/>
            <w:shd w:val="clear" w:color="auto" w:fill="E7E6E6"/>
          </w:tcPr>
          <w:p w14:paraId="6476C2CD" w14:textId="77777777" w:rsidR="005F635E" w:rsidRPr="00975996" w:rsidRDefault="00E60748" w:rsidP="005F635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Book Antiqua" w:hAnsi="Times New Roman"/>
                <w:sz w:val="23"/>
              </w:rPr>
            </w:pPr>
            <w:r w:rsidRPr="00975996">
              <w:rPr>
                <w:rFonts w:ascii="Times New Roman" w:hAnsi="Times New Roman"/>
                <w:noProof/>
              </w:rPr>
              <w:lastRenderedPageBreak/>
              <w:drawing>
                <wp:anchor distT="0" distB="0" distL="114300" distR="114300" simplePos="0" relativeHeight="251655680" behindDoc="0" locked="0" layoutInCell="1" allowOverlap="1" wp14:anchorId="69B191AF" wp14:editId="5C2ECA4D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21590</wp:posOffset>
                  </wp:positionV>
                  <wp:extent cx="786130" cy="781050"/>
                  <wp:effectExtent l="19050" t="0" r="0" b="0"/>
                  <wp:wrapNone/>
                  <wp:docPr id="31" name="Picture 1" descr="C:\Users\User\Downloads\LOGO UNI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LOGO UNI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1C2FAE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475" w:right="446" w:firstLine="244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13391" w:type="dxa"/>
            <w:gridSpan w:val="7"/>
            <w:shd w:val="clear" w:color="auto" w:fill="E7E6E6"/>
          </w:tcPr>
          <w:p w14:paraId="435DF92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1" w:after="0" w:line="384" w:lineRule="exact"/>
              <w:ind w:left="107"/>
              <w:jc w:val="center"/>
              <w:rPr>
                <w:rFonts w:ascii="Times New Roman" w:eastAsia="Book Antiqua" w:hAnsi="Times New Roman"/>
                <w:b/>
                <w:sz w:val="28"/>
                <w:szCs w:val="28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8"/>
                <w:szCs w:val="28"/>
                <w:lang w:val="en-ID"/>
              </w:rPr>
              <w:t>UNIVERSITAS LAMPUNG</w:t>
            </w:r>
          </w:p>
          <w:p w14:paraId="072C504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335" w:lineRule="exact"/>
              <w:ind w:left="107"/>
              <w:jc w:val="center"/>
              <w:rPr>
                <w:rFonts w:ascii="Times New Roman" w:eastAsia="Book Antiqua" w:hAnsi="Times New Roman"/>
                <w:b/>
                <w:sz w:val="28"/>
                <w:szCs w:val="28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8"/>
                <w:szCs w:val="28"/>
              </w:rPr>
              <w:t xml:space="preserve">FAKULTAS </w:t>
            </w:r>
            <w:r w:rsidR="00036392" w:rsidRPr="00975996">
              <w:rPr>
                <w:rFonts w:ascii="Times New Roman" w:eastAsia="Book Antiqua" w:hAnsi="Times New Roman"/>
                <w:b/>
                <w:sz w:val="28"/>
                <w:szCs w:val="28"/>
                <w:lang w:val="en-ID"/>
              </w:rPr>
              <w:t>HUKUM</w:t>
            </w:r>
          </w:p>
          <w:p w14:paraId="4A112224" w14:textId="5272A625" w:rsidR="005F635E" w:rsidRPr="00975996" w:rsidRDefault="007514F3" w:rsidP="005F635E">
            <w:pPr>
              <w:widowControl w:val="0"/>
              <w:autoSpaceDE w:val="0"/>
              <w:autoSpaceDN w:val="0"/>
              <w:spacing w:after="0" w:line="337" w:lineRule="exact"/>
              <w:ind w:left="107"/>
              <w:jc w:val="center"/>
              <w:rPr>
                <w:rFonts w:ascii="Times New Roman" w:eastAsia="Book Antiqua" w:hAnsi="Times New Roman"/>
                <w:b/>
                <w:sz w:val="28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8"/>
                <w:szCs w:val="28"/>
              </w:rPr>
              <w:t>PROGRAM STUDI</w:t>
            </w:r>
            <w:r w:rsidR="006F1FCF" w:rsidRPr="00975996">
              <w:rPr>
                <w:rFonts w:ascii="Times New Roman" w:eastAsia="Book Antiqua" w:hAnsi="Times New Roman"/>
                <w:b/>
                <w:sz w:val="28"/>
                <w:szCs w:val="28"/>
              </w:rPr>
              <w:t xml:space="preserve"> ILMU HUKUM</w:t>
            </w:r>
          </w:p>
        </w:tc>
      </w:tr>
      <w:tr w:rsidR="005F635E" w:rsidRPr="00975996" w14:paraId="148181A6" w14:textId="77777777" w:rsidTr="005F635E">
        <w:trPr>
          <w:trHeight w:val="335"/>
        </w:trPr>
        <w:tc>
          <w:tcPr>
            <w:tcW w:w="15516" w:type="dxa"/>
            <w:gridSpan w:val="8"/>
            <w:shd w:val="clear" w:color="auto" w:fill="E7E6E6"/>
          </w:tcPr>
          <w:p w14:paraId="506A2E5D" w14:textId="77777777" w:rsidR="005F635E" w:rsidRPr="00975996" w:rsidRDefault="005F635E" w:rsidP="00975996">
            <w:pPr>
              <w:widowControl w:val="0"/>
              <w:autoSpaceDE w:val="0"/>
              <w:autoSpaceDN w:val="0"/>
              <w:spacing w:after="0" w:line="315" w:lineRule="exact"/>
              <w:ind w:left="2149" w:right="42"/>
              <w:jc w:val="center"/>
              <w:rPr>
                <w:rFonts w:ascii="Times New Roman" w:eastAsia="Book Antiqua" w:hAnsi="Times New Roman"/>
                <w:b/>
                <w:sz w:val="28"/>
              </w:rPr>
            </w:pPr>
            <w:r w:rsidRPr="00975996">
              <w:rPr>
                <w:rFonts w:ascii="Times New Roman" w:eastAsia="Book Antiqua" w:hAnsi="Times New Roman"/>
                <w:b/>
                <w:sz w:val="28"/>
              </w:rPr>
              <w:t>RENCANA PEMBELAJARAN SEMESTER (RPS)</w:t>
            </w:r>
          </w:p>
        </w:tc>
      </w:tr>
      <w:tr w:rsidR="005F635E" w:rsidRPr="00975996" w14:paraId="04880C8D" w14:textId="77777777" w:rsidTr="005F635E">
        <w:trPr>
          <w:trHeight w:val="340"/>
        </w:trPr>
        <w:tc>
          <w:tcPr>
            <w:tcW w:w="15516" w:type="dxa"/>
            <w:gridSpan w:val="8"/>
            <w:shd w:val="clear" w:color="auto" w:fill="E7E6E6"/>
          </w:tcPr>
          <w:p w14:paraId="47578B4E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</w:rPr>
            </w:pPr>
          </w:p>
        </w:tc>
      </w:tr>
      <w:tr w:rsidR="005F635E" w:rsidRPr="00975996" w14:paraId="30039F78" w14:textId="77777777" w:rsidTr="006E28FF">
        <w:trPr>
          <w:trHeight w:val="528"/>
        </w:trPr>
        <w:tc>
          <w:tcPr>
            <w:tcW w:w="4646" w:type="dxa"/>
            <w:gridSpan w:val="3"/>
            <w:shd w:val="clear" w:color="auto" w:fill="E7E6E6"/>
          </w:tcPr>
          <w:p w14:paraId="72562F3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10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Nama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Mata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Kuliah</w:t>
            </w:r>
            <w:proofErr w:type="spellEnd"/>
          </w:p>
        </w:tc>
        <w:tc>
          <w:tcPr>
            <w:tcW w:w="1587" w:type="dxa"/>
            <w:shd w:val="clear" w:color="auto" w:fill="E7E6E6"/>
          </w:tcPr>
          <w:p w14:paraId="6F5D974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Kode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Mata</w:t>
            </w:r>
          </w:p>
          <w:p w14:paraId="7481AAC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08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Kuliah</w:t>
            </w:r>
            <w:proofErr w:type="spellEnd"/>
          </w:p>
        </w:tc>
        <w:tc>
          <w:tcPr>
            <w:tcW w:w="5262" w:type="dxa"/>
            <w:gridSpan w:val="2"/>
            <w:shd w:val="clear" w:color="auto" w:fill="E7E6E6"/>
          </w:tcPr>
          <w:p w14:paraId="2D8082D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129" w:after="0" w:line="240" w:lineRule="auto"/>
              <w:ind w:left="1957" w:right="1940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Bobot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(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sks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>)</w:t>
            </w:r>
          </w:p>
        </w:tc>
        <w:tc>
          <w:tcPr>
            <w:tcW w:w="1224" w:type="dxa"/>
            <w:shd w:val="clear" w:color="auto" w:fill="E7E6E6"/>
          </w:tcPr>
          <w:p w14:paraId="3628F62F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92" w:right="164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Semester</w:t>
            </w:r>
          </w:p>
        </w:tc>
        <w:tc>
          <w:tcPr>
            <w:tcW w:w="2797" w:type="dxa"/>
            <w:shd w:val="clear" w:color="auto" w:fill="E7E6E6"/>
          </w:tcPr>
          <w:p w14:paraId="5C792EC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Tgl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Penyusunan</w:t>
            </w:r>
            <w:proofErr w:type="spellEnd"/>
          </w:p>
        </w:tc>
      </w:tr>
      <w:tr w:rsidR="005F635E" w:rsidRPr="00975996" w14:paraId="6B102C49" w14:textId="77777777" w:rsidTr="006E28FF">
        <w:trPr>
          <w:trHeight w:val="273"/>
        </w:trPr>
        <w:tc>
          <w:tcPr>
            <w:tcW w:w="4646" w:type="dxa"/>
            <w:gridSpan w:val="3"/>
          </w:tcPr>
          <w:p w14:paraId="16099404" w14:textId="6A4F9EF1" w:rsidR="005F635E" w:rsidRPr="00975996" w:rsidRDefault="00D90938" w:rsidP="007514F3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Book Antiqua" w:hAnsi="Times New Roman"/>
                <w:b/>
                <w:lang w:val="en-ID"/>
              </w:rPr>
            </w:pPr>
            <w:r>
              <w:rPr>
                <w:rFonts w:ascii="Times New Roman" w:eastAsia="Book Antiqua" w:hAnsi="Times New Roman"/>
                <w:b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b/>
                <w:lang w:val="en-ID"/>
              </w:rPr>
              <w:t>Pengantar</w:t>
            </w:r>
            <w:proofErr w:type="spellEnd"/>
            <w:r>
              <w:rPr>
                <w:rFonts w:ascii="Times New Roman" w:eastAsia="Book Antiqua" w:hAnsi="Times New Roman"/>
                <w:b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b/>
                <w:lang w:val="en-ID"/>
              </w:rPr>
              <w:t>Filsafat</w:t>
            </w:r>
            <w:proofErr w:type="spellEnd"/>
            <w:r>
              <w:rPr>
                <w:rFonts w:ascii="Times New Roman" w:eastAsia="Book Antiqua" w:hAnsi="Times New Roman"/>
                <w:b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b/>
                <w:lang w:val="en-ID"/>
              </w:rPr>
              <w:t>Hukum</w:t>
            </w:r>
            <w:proofErr w:type="spellEnd"/>
          </w:p>
        </w:tc>
        <w:tc>
          <w:tcPr>
            <w:tcW w:w="1587" w:type="dxa"/>
          </w:tcPr>
          <w:p w14:paraId="088013A1" w14:textId="37226123" w:rsidR="005F635E" w:rsidRPr="00D90938" w:rsidRDefault="00D90938" w:rsidP="004641E2">
            <w:pPr>
              <w:spacing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D90938">
              <w:rPr>
                <w:rFonts w:ascii="Times New Roman" w:hAnsi="Times New Roman"/>
                <w:bCs/>
                <w:sz w:val="24"/>
                <w:szCs w:val="24"/>
              </w:rPr>
              <w:t>HKK612701</w:t>
            </w:r>
          </w:p>
        </w:tc>
        <w:tc>
          <w:tcPr>
            <w:tcW w:w="5262" w:type="dxa"/>
            <w:gridSpan w:val="2"/>
          </w:tcPr>
          <w:p w14:paraId="347DC77A" w14:textId="5E84650A" w:rsidR="005F635E" w:rsidRPr="00975996" w:rsidRDefault="00D90938" w:rsidP="005F635E">
            <w:pPr>
              <w:widowControl w:val="0"/>
              <w:autoSpaceDE w:val="0"/>
              <w:autoSpaceDN w:val="0"/>
              <w:spacing w:after="0" w:line="253" w:lineRule="exact"/>
              <w:ind w:left="16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2</w:t>
            </w:r>
          </w:p>
        </w:tc>
        <w:tc>
          <w:tcPr>
            <w:tcW w:w="1224" w:type="dxa"/>
          </w:tcPr>
          <w:p w14:paraId="585A71CE" w14:textId="60B08E63" w:rsidR="005F635E" w:rsidRPr="00975996" w:rsidRDefault="00D90938" w:rsidP="005F635E">
            <w:pPr>
              <w:widowControl w:val="0"/>
              <w:autoSpaceDE w:val="0"/>
              <w:autoSpaceDN w:val="0"/>
              <w:spacing w:after="0" w:line="253" w:lineRule="exact"/>
              <w:ind w:left="12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7</w:t>
            </w:r>
          </w:p>
        </w:tc>
        <w:tc>
          <w:tcPr>
            <w:tcW w:w="2797" w:type="dxa"/>
          </w:tcPr>
          <w:p w14:paraId="20CCC78D" w14:textId="11C17E17" w:rsidR="005F635E" w:rsidRPr="00975996" w:rsidRDefault="007514F3" w:rsidP="005F635E">
            <w:pPr>
              <w:widowControl w:val="0"/>
              <w:autoSpaceDE w:val="0"/>
              <w:autoSpaceDN w:val="0"/>
              <w:spacing w:after="0" w:line="253" w:lineRule="exact"/>
              <w:ind w:left="107"/>
              <w:rPr>
                <w:rFonts w:ascii="Times New Roman" w:eastAsia="Book Antiqua" w:hAnsi="Times New Roman"/>
              </w:rPr>
            </w:pPr>
            <w:proofErr w:type="spellStart"/>
            <w:r>
              <w:rPr>
                <w:rFonts w:ascii="Times New Roman" w:eastAsia="Book Antiqua" w:hAnsi="Times New Roman"/>
              </w:rPr>
              <w:t>Juni</w:t>
            </w:r>
            <w:proofErr w:type="spellEnd"/>
            <w:r>
              <w:rPr>
                <w:rFonts w:ascii="Times New Roman" w:eastAsia="Book Antiqua" w:hAnsi="Times New Roman"/>
              </w:rPr>
              <w:t xml:space="preserve"> 2020</w:t>
            </w:r>
          </w:p>
        </w:tc>
      </w:tr>
      <w:tr w:rsidR="005F635E" w:rsidRPr="00975996" w14:paraId="2906596A" w14:textId="77777777" w:rsidTr="006E28FF">
        <w:trPr>
          <w:trHeight w:val="532"/>
        </w:trPr>
        <w:tc>
          <w:tcPr>
            <w:tcW w:w="4646" w:type="dxa"/>
            <w:gridSpan w:val="3"/>
            <w:vMerge w:val="restart"/>
          </w:tcPr>
          <w:p w14:paraId="667FD1F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10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Otorisasi</w:t>
            </w:r>
            <w:proofErr w:type="spellEnd"/>
          </w:p>
        </w:tc>
        <w:tc>
          <w:tcPr>
            <w:tcW w:w="3315" w:type="dxa"/>
            <w:gridSpan w:val="2"/>
            <w:shd w:val="clear" w:color="auto" w:fill="E7E6E6"/>
          </w:tcPr>
          <w:p w14:paraId="50A7153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52" w:right="139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Nama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Koordinator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Pengembang</w:t>
            </w:r>
            <w:proofErr w:type="spellEnd"/>
          </w:p>
          <w:p w14:paraId="34E513E7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3" w:after="0" w:line="244" w:lineRule="exact"/>
              <w:ind w:left="165" w:right="156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RPS</w:t>
            </w:r>
          </w:p>
        </w:tc>
        <w:tc>
          <w:tcPr>
            <w:tcW w:w="3534" w:type="dxa"/>
            <w:shd w:val="clear" w:color="auto" w:fill="E7E6E6"/>
          </w:tcPr>
          <w:p w14:paraId="53395E9B" w14:textId="77777777" w:rsidR="005F635E" w:rsidRPr="00975996" w:rsidRDefault="006F1FCF" w:rsidP="006F1FCF">
            <w:pPr>
              <w:widowControl w:val="0"/>
              <w:autoSpaceDE w:val="0"/>
              <w:autoSpaceDN w:val="0"/>
              <w:spacing w:before="3" w:after="0" w:line="244" w:lineRule="exact"/>
              <w:ind w:left="142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Penanggungjawab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Mata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Kuliah</w:t>
            </w:r>
            <w:proofErr w:type="spellEnd"/>
          </w:p>
        </w:tc>
        <w:tc>
          <w:tcPr>
            <w:tcW w:w="4021" w:type="dxa"/>
            <w:gridSpan w:val="2"/>
            <w:shd w:val="clear" w:color="auto" w:fill="E7E6E6"/>
          </w:tcPr>
          <w:p w14:paraId="5AEF4A68" w14:textId="2F0D83EB" w:rsidR="005F635E" w:rsidRPr="00975996" w:rsidRDefault="006F1FCF" w:rsidP="007514F3">
            <w:pPr>
              <w:widowControl w:val="0"/>
              <w:autoSpaceDE w:val="0"/>
              <w:autoSpaceDN w:val="0"/>
              <w:spacing w:before="133" w:after="0" w:line="240" w:lineRule="auto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Ketua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r w:rsidR="007514F3">
              <w:rPr>
                <w:rFonts w:ascii="Times New Roman" w:eastAsia="Book Antiqua" w:hAnsi="Times New Roman"/>
                <w:b/>
              </w:rPr>
              <w:t>Prodi</w:t>
            </w:r>
          </w:p>
        </w:tc>
      </w:tr>
      <w:tr w:rsidR="005F635E" w:rsidRPr="00975996" w14:paraId="0E146B0D" w14:textId="77777777" w:rsidTr="006E28FF">
        <w:trPr>
          <w:trHeight w:val="950"/>
        </w:trPr>
        <w:tc>
          <w:tcPr>
            <w:tcW w:w="4646" w:type="dxa"/>
            <w:gridSpan w:val="3"/>
            <w:vMerge/>
            <w:tcBorders>
              <w:top w:val="nil"/>
            </w:tcBorders>
          </w:tcPr>
          <w:p w14:paraId="73A104FB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3315" w:type="dxa"/>
            <w:gridSpan w:val="2"/>
          </w:tcPr>
          <w:p w14:paraId="03490A5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241EA0DF" w14:textId="77777777" w:rsidR="00591E6D" w:rsidRPr="00975996" w:rsidRDefault="00591E6D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460E48C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51" w:right="28"/>
              <w:jc w:val="center"/>
              <w:rPr>
                <w:rFonts w:ascii="Times New Roman" w:eastAsia="Book Antiqua" w:hAnsi="Times New Roman"/>
                <w:lang w:val="en-ID"/>
              </w:rPr>
            </w:pPr>
          </w:p>
          <w:p w14:paraId="2D09F85E" w14:textId="7792C509" w:rsidR="005F635E" w:rsidRPr="00975996" w:rsidRDefault="007514F3" w:rsidP="005F635E">
            <w:pPr>
              <w:widowControl w:val="0"/>
              <w:autoSpaceDE w:val="0"/>
              <w:autoSpaceDN w:val="0"/>
              <w:spacing w:after="0" w:line="240" w:lineRule="auto"/>
              <w:ind w:left="51" w:right="28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Tim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Dosen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PS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Ilmu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</w:p>
        </w:tc>
        <w:tc>
          <w:tcPr>
            <w:tcW w:w="3534" w:type="dxa"/>
          </w:tcPr>
          <w:p w14:paraId="728A0955" w14:textId="16FE70BB" w:rsidR="005F635E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3A377001" w14:textId="7BD0A76F" w:rsidR="00C15659" w:rsidRDefault="00C15659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34950441" w14:textId="3362E492" w:rsidR="00591E6D" w:rsidRDefault="00591E6D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1601AF32" w14:textId="10D60876" w:rsidR="005F635E" w:rsidRPr="00975996" w:rsidRDefault="00C15659" w:rsidP="00C156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    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Dr.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HS.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Tisnanta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>, S.H., M.H</w:t>
            </w:r>
          </w:p>
        </w:tc>
        <w:tc>
          <w:tcPr>
            <w:tcW w:w="4021" w:type="dxa"/>
            <w:gridSpan w:val="2"/>
          </w:tcPr>
          <w:p w14:paraId="59AAC3E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0729DA8C" w14:textId="77777777" w:rsidR="00591E6D" w:rsidRPr="00975996" w:rsidRDefault="00591E6D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6BB1E2BB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right="43" w:hanging="6"/>
              <w:rPr>
                <w:rFonts w:ascii="Times New Roman" w:eastAsia="Book Antiqua" w:hAnsi="Times New Roman"/>
              </w:rPr>
            </w:pPr>
          </w:p>
          <w:p w14:paraId="225410C7" w14:textId="348AA477" w:rsidR="005F635E" w:rsidRPr="00975996" w:rsidRDefault="006F1FCF" w:rsidP="005F635E">
            <w:pPr>
              <w:widowControl w:val="0"/>
              <w:autoSpaceDE w:val="0"/>
              <w:autoSpaceDN w:val="0"/>
              <w:spacing w:after="0" w:line="240" w:lineRule="auto"/>
              <w:ind w:right="43" w:hanging="6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</w:tr>
      <w:tr w:rsidR="005F635E" w:rsidRPr="00975996" w14:paraId="159CCA09" w14:textId="77777777" w:rsidTr="005F635E">
        <w:trPr>
          <w:trHeight w:val="264"/>
        </w:trPr>
        <w:tc>
          <w:tcPr>
            <w:tcW w:w="2125" w:type="dxa"/>
            <w:vMerge w:val="restart"/>
          </w:tcPr>
          <w:p w14:paraId="405B938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10" w:right="109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Capaian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Pembelajaran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(CP)</w:t>
            </w:r>
          </w:p>
        </w:tc>
        <w:tc>
          <w:tcPr>
            <w:tcW w:w="13391" w:type="dxa"/>
            <w:gridSpan w:val="7"/>
            <w:shd w:val="clear" w:color="auto" w:fill="E7E6E6"/>
          </w:tcPr>
          <w:p w14:paraId="1436CE8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07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CPL-PRODI (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Capaian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Pembelajaran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Lulusan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Program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Studi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) Yang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Dibebankan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Pada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Mata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Kuliah</w:t>
            </w:r>
            <w:proofErr w:type="spellEnd"/>
          </w:p>
        </w:tc>
      </w:tr>
      <w:tr w:rsidR="005F635E" w:rsidRPr="00975996" w14:paraId="2CBDC89E" w14:textId="77777777" w:rsidTr="005F635E">
        <w:trPr>
          <w:trHeight w:val="564"/>
        </w:trPr>
        <w:tc>
          <w:tcPr>
            <w:tcW w:w="2125" w:type="dxa"/>
            <w:vMerge/>
            <w:tcBorders>
              <w:top w:val="nil"/>
            </w:tcBorders>
          </w:tcPr>
          <w:p w14:paraId="3AFF845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574" w:type="dxa"/>
            <w:tcBorders>
              <w:bottom w:val="nil"/>
            </w:tcBorders>
          </w:tcPr>
          <w:p w14:paraId="27DDA45A" w14:textId="4EEA470B" w:rsidR="005F635E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S</w:t>
            </w:r>
            <w:r w:rsidR="00837783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1</w:t>
            </w:r>
          </w:p>
          <w:p w14:paraId="78594B29" w14:textId="6DAF1DD6" w:rsidR="00837783" w:rsidRDefault="00837783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S2</w:t>
            </w:r>
          </w:p>
          <w:p w14:paraId="658F8E76" w14:textId="1F989622" w:rsidR="00837783" w:rsidRDefault="00837783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S3</w:t>
            </w:r>
          </w:p>
          <w:p w14:paraId="3BC449C1" w14:textId="744E3BD0" w:rsidR="00837783" w:rsidRDefault="00837783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2B8539F7" w14:textId="7146B680" w:rsidR="00837783" w:rsidRPr="00975996" w:rsidRDefault="00837783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S5</w:t>
            </w:r>
          </w:p>
          <w:p w14:paraId="7CF6D7CD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24C1BBC6" w14:textId="77777777" w:rsidR="00516FB9" w:rsidRPr="00975996" w:rsidRDefault="00516FB9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51689902" w14:textId="03E99FF1" w:rsidR="005F635E" w:rsidRDefault="00837783" w:rsidP="005F635E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P4</w:t>
            </w:r>
          </w:p>
          <w:p w14:paraId="34A99D65" w14:textId="77777777" w:rsidR="00837783" w:rsidRPr="00975996" w:rsidRDefault="00837783" w:rsidP="005F635E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34C2D2DF" w14:textId="04D91565" w:rsidR="005F635E" w:rsidRPr="00975996" w:rsidRDefault="00173571" w:rsidP="00173571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 xml:space="preserve"> </w:t>
            </w:r>
            <w:r w:rsidR="00516FB9" w:rsidRPr="00975996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 xml:space="preserve"> </w:t>
            </w:r>
            <w:r w:rsidR="005F635E" w:rsidRPr="00975996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KU</w:t>
            </w:r>
            <w:r w:rsidR="00837783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 xml:space="preserve"> 5</w:t>
            </w:r>
          </w:p>
          <w:p w14:paraId="3120732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44ED82B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792B5E25" w14:textId="1626EF80" w:rsidR="005F635E" w:rsidRPr="00975996" w:rsidRDefault="005F635E" w:rsidP="00267CDD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06F324CB" w14:textId="77777777" w:rsidR="005F635E" w:rsidRPr="00975996" w:rsidRDefault="005F635E" w:rsidP="00F35782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11817" w:type="dxa"/>
            <w:gridSpan w:val="6"/>
            <w:vMerge w:val="restart"/>
          </w:tcPr>
          <w:p w14:paraId="2A983243" w14:textId="3E3A442F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Bertakwa kepada Tuhan Yang Maha Esa dan mampu menunjukkan sikap religius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.</w:t>
            </w:r>
          </w:p>
          <w:p w14:paraId="713ED391" w14:textId="7DEDC070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Menjunjung tinggi nilai kemanusiaan dalam menjalankan tugas berdasarkan agama,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moral, dan etika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.</w:t>
            </w:r>
          </w:p>
          <w:p w14:paraId="7D6380B8" w14:textId="09278D0B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Berkontribusi dalam peningkatan mutu kehidupan bermasyarakat, berbangsa, bernegara, dan kemajuan peradaban berdasarkan Pancasila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.</w:t>
            </w:r>
          </w:p>
          <w:p w14:paraId="6328097B" w14:textId="15B93A34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menghargai keanekaragaman budaya, pandangan, agama, dan kepercayaan, serta pendapat atau temuan orisinal orang lai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n.</w:t>
            </w:r>
          </w:p>
          <w:p w14:paraId="3C5027AF" w14:textId="77777777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</w:p>
          <w:p w14:paraId="0CD6BEF6" w14:textId="7DFA886C" w:rsidR="00516FB9" w:rsidRPr="00975996" w:rsidRDefault="00837783" w:rsidP="00516FB9">
            <w:pPr>
              <w:spacing w:after="0" w:line="240" w:lineRule="auto"/>
              <w:ind w:left="147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id-ID"/>
              </w:rPr>
              <w:t>Mampu mengemban bidang ilmu secara teoritikal dalam aspek filosofis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id-ID"/>
              </w:rPr>
              <w:t>.</w:t>
            </w:r>
          </w:p>
          <w:p w14:paraId="18E41044" w14:textId="77777777" w:rsidR="00516FB9" w:rsidRPr="00975996" w:rsidRDefault="00516FB9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id-ID"/>
              </w:rPr>
            </w:pPr>
          </w:p>
          <w:p w14:paraId="2E969B68" w14:textId="5D394F21" w:rsidR="00837783" w:rsidRPr="00837783" w:rsidRDefault="00837783" w:rsidP="00837783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Mampu menyusun argumen dan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solusi keilmuan, teknologi atau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seni berdasarkan pandangan</w:t>
            </w:r>
          </w:p>
          <w:p w14:paraId="49235939" w14:textId="7D254A5E" w:rsidR="00837783" w:rsidRPr="00837783" w:rsidRDefault="00837783" w:rsidP="00837783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kritis atas fakta, konsep, prinsip,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atau teori yang dapat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dipertanggungjawabkan secara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ilmiah dan etika akademik, serta</w:t>
            </w:r>
          </w:p>
          <w:p w14:paraId="2BBDD5BF" w14:textId="262321A1" w:rsidR="005F635E" w:rsidRPr="00975996" w:rsidRDefault="00837783" w:rsidP="00267CDD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mengkomunikasikannya melalui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media massa atau langsung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kepada masyarakat</w:t>
            </w:r>
            <w:r w:rsidR="002C64AD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</w:p>
        </w:tc>
      </w:tr>
      <w:tr w:rsidR="005F635E" w:rsidRPr="00975996" w14:paraId="48BB1A56" w14:textId="77777777" w:rsidTr="00F35782">
        <w:trPr>
          <w:trHeight w:val="70"/>
        </w:trPr>
        <w:tc>
          <w:tcPr>
            <w:tcW w:w="2125" w:type="dxa"/>
            <w:vMerge/>
            <w:tcBorders>
              <w:top w:val="nil"/>
            </w:tcBorders>
          </w:tcPr>
          <w:p w14:paraId="07C6332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nil"/>
              <w:bottom w:val="single" w:sz="4" w:space="0" w:color="auto"/>
            </w:tcBorders>
          </w:tcPr>
          <w:p w14:paraId="59A4821B" w14:textId="77777777" w:rsidR="005F635E" w:rsidRPr="00975996" w:rsidRDefault="005F635E" w:rsidP="00F3578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  <w:tc>
          <w:tcPr>
            <w:tcW w:w="11817" w:type="dxa"/>
            <w:gridSpan w:val="6"/>
            <w:vMerge/>
            <w:tcBorders>
              <w:bottom w:val="single" w:sz="4" w:space="0" w:color="auto"/>
            </w:tcBorders>
          </w:tcPr>
          <w:p w14:paraId="17202F1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right="11"/>
              <w:rPr>
                <w:rFonts w:ascii="Times New Roman" w:eastAsia="Book Antiqua" w:hAnsi="Times New Roman"/>
              </w:rPr>
            </w:pPr>
          </w:p>
        </w:tc>
      </w:tr>
      <w:tr w:rsidR="005F635E" w:rsidRPr="00975996" w14:paraId="1B773D3D" w14:textId="77777777" w:rsidTr="005F635E">
        <w:trPr>
          <w:trHeight w:val="376"/>
        </w:trPr>
        <w:tc>
          <w:tcPr>
            <w:tcW w:w="2125" w:type="dxa"/>
            <w:vMerge w:val="restart"/>
          </w:tcPr>
          <w:p w14:paraId="4CEE29B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</w:rPr>
            </w:pPr>
          </w:p>
        </w:tc>
        <w:tc>
          <w:tcPr>
            <w:tcW w:w="13391" w:type="dxa"/>
            <w:gridSpan w:val="7"/>
            <w:tcBorders>
              <w:top w:val="single" w:sz="4" w:space="0" w:color="auto"/>
            </w:tcBorders>
          </w:tcPr>
          <w:p w14:paraId="67C2139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0" w:lineRule="exact"/>
              <w:ind w:left="109"/>
              <w:rPr>
                <w:rFonts w:ascii="Times New Roman" w:eastAsia="Book Antiqua" w:hAnsi="Times New Roman"/>
                <w:sz w:val="20"/>
              </w:rPr>
            </w:pPr>
            <w:r w:rsidRPr="00975996">
              <w:rPr>
                <w:rFonts w:ascii="Times New Roman" w:eastAsia="Book Antiqua" w:hAnsi="Times New Roman"/>
                <w:b/>
              </w:rPr>
              <w:t>CPMK (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Capaian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Pembelajaran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Mata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Kuliah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>)</w:t>
            </w:r>
          </w:p>
        </w:tc>
      </w:tr>
      <w:tr w:rsidR="005F635E" w:rsidRPr="00975996" w14:paraId="7558D135" w14:textId="77777777" w:rsidTr="005F635E">
        <w:trPr>
          <w:trHeight w:val="685"/>
        </w:trPr>
        <w:tc>
          <w:tcPr>
            <w:tcW w:w="2125" w:type="dxa"/>
            <w:vMerge/>
            <w:tcBorders>
              <w:top w:val="nil"/>
            </w:tcBorders>
          </w:tcPr>
          <w:p w14:paraId="4875006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3391" w:type="dxa"/>
            <w:gridSpan w:val="7"/>
          </w:tcPr>
          <w:p w14:paraId="4B9D9F46" w14:textId="0FAF9BB7" w:rsidR="00B1447F" w:rsidRPr="00975996" w:rsidRDefault="00B73C6C" w:rsidP="00150836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Menganalisis</w:t>
            </w:r>
            <w:r w:rsidR="0075430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dan Mengidentifikasi</w:t>
            </w:r>
            <w:r w:rsidR="00991D6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1447F" w:rsidRPr="00975996">
              <w:rPr>
                <w:rFonts w:ascii="Times New Roman" w:hAnsi="Times New Roman"/>
                <w:sz w:val="24"/>
              </w:rPr>
              <w:t>hakikat</w:t>
            </w:r>
            <w:r w:rsidR="00B1447F" w:rsidRPr="0097599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1447F" w:rsidRPr="00975996">
              <w:rPr>
                <w:rFonts w:ascii="Times New Roman" w:hAnsi="Times New Roman"/>
                <w:sz w:val="24"/>
              </w:rPr>
              <w:t>ilmu</w:t>
            </w:r>
            <w:r w:rsidR="00B1447F" w:rsidRPr="0097599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1447F" w:rsidRPr="00975996">
              <w:rPr>
                <w:rFonts w:ascii="Times New Roman" w:hAnsi="Times New Roman"/>
                <w:sz w:val="24"/>
              </w:rPr>
              <w:t>pengetahuan</w:t>
            </w:r>
            <w:r w:rsidR="00B1447F" w:rsidRPr="0097599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1447F" w:rsidRPr="00975996">
              <w:rPr>
                <w:rFonts w:ascii="Times New Roman" w:hAnsi="Times New Roman"/>
                <w:sz w:val="24"/>
              </w:rPr>
              <w:t>ilmiah</w:t>
            </w:r>
            <w:r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14:paraId="669A6DEC" w14:textId="3241E5BB" w:rsidR="00DE6C1A" w:rsidRPr="00DE6C1A" w:rsidRDefault="00850CD8" w:rsidP="00150836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Mengidentifikasi</w:t>
            </w:r>
            <w:r w:rsidR="00B73C6C">
              <w:rPr>
                <w:rFonts w:ascii="Times New Roman" w:hAnsi="Times New Roman"/>
                <w:sz w:val="24"/>
                <w:lang w:val="en-US"/>
              </w:rPr>
              <w:t xml:space="preserve"> dan mengkualifikasi</w:t>
            </w:r>
            <w:r w:rsidR="00991D6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1447F" w:rsidRPr="00975996">
              <w:rPr>
                <w:rFonts w:ascii="Times New Roman" w:hAnsi="Times New Roman"/>
                <w:sz w:val="24"/>
              </w:rPr>
              <w:t>filsafat dan cabang</w:t>
            </w:r>
            <w:r w:rsidR="00B1447F" w:rsidRPr="0097599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1447F" w:rsidRPr="00975996">
              <w:rPr>
                <w:rFonts w:ascii="Times New Roman" w:hAnsi="Times New Roman"/>
                <w:sz w:val="24"/>
              </w:rPr>
              <w:t>cabangnya</w:t>
            </w:r>
            <w:r w:rsidR="00B73C6C"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14:paraId="78F4262E" w14:textId="350B1321" w:rsidR="00B1447F" w:rsidRPr="00975996" w:rsidRDefault="00850CD8" w:rsidP="00150836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Menganalisis</w:t>
            </w:r>
            <w:r w:rsidR="00B73C6C">
              <w:rPr>
                <w:rFonts w:ascii="Times New Roman" w:hAnsi="Times New Roman"/>
                <w:sz w:val="24"/>
                <w:lang w:val="en-US"/>
              </w:rPr>
              <w:t xml:space="preserve"> dan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menunjukkan </w:t>
            </w:r>
            <w:r w:rsidR="00B1447F" w:rsidRPr="00975996">
              <w:rPr>
                <w:rFonts w:ascii="Times New Roman" w:hAnsi="Times New Roman"/>
                <w:sz w:val="24"/>
              </w:rPr>
              <w:t>bahwa</w:t>
            </w:r>
            <w:r w:rsidR="00B1447F" w:rsidRPr="0097599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1447F" w:rsidRPr="00975996">
              <w:rPr>
                <w:rFonts w:ascii="Times New Roman" w:hAnsi="Times New Roman"/>
                <w:sz w:val="24"/>
              </w:rPr>
              <w:t>filsafat</w:t>
            </w:r>
            <w:r w:rsidR="00B1447F" w:rsidRPr="0097599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1447F" w:rsidRPr="00975996">
              <w:rPr>
                <w:rFonts w:ascii="Times New Roman" w:hAnsi="Times New Roman"/>
                <w:sz w:val="24"/>
              </w:rPr>
              <w:t>sebagai</w:t>
            </w:r>
            <w:r w:rsidR="00B1447F" w:rsidRPr="0097599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1447F" w:rsidRPr="00975996">
              <w:rPr>
                <w:rFonts w:ascii="Times New Roman" w:hAnsi="Times New Roman"/>
                <w:sz w:val="24"/>
              </w:rPr>
              <w:t>induk</w:t>
            </w:r>
            <w:r w:rsidR="00B1447F" w:rsidRPr="0097599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1447F" w:rsidRPr="00975996">
              <w:rPr>
                <w:rFonts w:ascii="Times New Roman" w:hAnsi="Times New Roman"/>
                <w:sz w:val="24"/>
              </w:rPr>
              <w:t>ilmu</w:t>
            </w:r>
            <w:r w:rsidR="00B73C6C"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14:paraId="4969A62D" w14:textId="0F8C048D" w:rsidR="00B1447F" w:rsidRPr="00975996" w:rsidRDefault="005E3524" w:rsidP="00150836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</w:t>
            </w:r>
            <w:r w:rsidR="00495AB7">
              <w:rPr>
                <w:rFonts w:ascii="Times New Roman" w:hAnsi="Times New Roman"/>
                <w:sz w:val="24"/>
                <w:lang w:val="en-US"/>
              </w:rPr>
              <w:t>nganalisis</w:t>
            </w:r>
            <w:r w:rsidR="0075430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73C6C">
              <w:rPr>
                <w:rFonts w:ascii="Times New Roman" w:hAnsi="Times New Roman"/>
                <w:sz w:val="24"/>
                <w:lang w:val="en-US"/>
              </w:rPr>
              <w:t>dan mengkualifikasi</w:t>
            </w:r>
            <w:r w:rsidR="00013C7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1447F" w:rsidRPr="00975996">
              <w:rPr>
                <w:rFonts w:ascii="Times New Roman" w:hAnsi="Times New Roman"/>
                <w:sz w:val="24"/>
              </w:rPr>
              <w:t>syarat</w:t>
            </w:r>
            <w:r w:rsidR="00B1447F" w:rsidRPr="0097599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1447F" w:rsidRPr="00975996">
              <w:rPr>
                <w:rFonts w:ascii="Times New Roman" w:hAnsi="Times New Roman"/>
                <w:sz w:val="24"/>
              </w:rPr>
              <w:t>syarat</w:t>
            </w:r>
            <w:r w:rsidR="00B1447F" w:rsidRPr="0097599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1447F" w:rsidRPr="00975996">
              <w:rPr>
                <w:rFonts w:ascii="Times New Roman" w:hAnsi="Times New Roman"/>
                <w:sz w:val="24"/>
              </w:rPr>
              <w:t>ilmiah</w:t>
            </w:r>
            <w:r w:rsidR="00B73C6C"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14:paraId="714E052D" w14:textId="77777777" w:rsidR="00B1447F" w:rsidRDefault="00B73C6C" w:rsidP="00150836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Mengkategorikan</w:t>
            </w:r>
            <w:r w:rsidR="00495AB7">
              <w:rPr>
                <w:rFonts w:ascii="Times New Roman" w:hAnsi="Times New Roman"/>
                <w:sz w:val="24"/>
                <w:lang w:val="en-US"/>
              </w:rPr>
              <w:t xml:space="preserve"> dan menganalisis</w:t>
            </w:r>
            <w:r w:rsidR="00013C7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1447F" w:rsidRPr="00975996">
              <w:rPr>
                <w:rFonts w:ascii="Times New Roman" w:hAnsi="Times New Roman"/>
                <w:sz w:val="24"/>
              </w:rPr>
              <w:t>macam-macam</w:t>
            </w:r>
            <w:r w:rsidR="00B1447F" w:rsidRPr="0097599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1447F" w:rsidRPr="00975996">
              <w:rPr>
                <w:rFonts w:ascii="Times New Roman" w:hAnsi="Times New Roman"/>
                <w:sz w:val="24"/>
              </w:rPr>
              <w:t>teori</w:t>
            </w:r>
            <w:r w:rsidR="00B1447F" w:rsidRPr="0097599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1447F" w:rsidRPr="00975996">
              <w:rPr>
                <w:rFonts w:ascii="Times New Roman" w:hAnsi="Times New Roman"/>
                <w:sz w:val="24"/>
              </w:rPr>
              <w:t>kebenaran</w:t>
            </w:r>
            <w:r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14:paraId="77AD97BB" w14:textId="77777777" w:rsidR="00202959" w:rsidRDefault="00202959" w:rsidP="00150836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Menganalisis dan mengkualifikasikan aliran-aliran filsafat hukum</w:t>
            </w:r>
          </w:p>
          <w:p w14:paraId="057BB198" w14:textId="58700FCA" w:rsidR="00202959" w:rsidRPr="00495AB7" w:rsidRDefault="00202959" w:rsidP="00150836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Memahami dan menjelaskan isu isu terkini dalam filsafat hukum.</w:t>
            </w:r>
          </w:p>
        </w:tc>
      </w:tr>
      <w:tr w:rsidR="005F635E" w:rsidRPr="00975996" w14:paraId="0F80DBC7" w14:textId="77777777" w:rsidTr="005F635E">
        <w:trPr>
          <w:trHeight w:val="979"/>
        </w:trPr>
        <w:tc>
          <w:tcPr>
            <w:tcW w:w="2125" w:type="dxa"/>
          </w:tcPr>
          <w:p w14:paraId="6B5ED8E9" w14:textId="59A2DFC9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10" w:right="193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Deskripsi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Singkat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MK</w:t>
            </w:r>
          </w:p>
        </w:tc>
        <w:tc>
          <w:tcPr>
            <w:tcW w:w="13391" w:type="dxa"/>
            <w:gridSpan w:val="7"/>
          </w:tcPr>
          <w:p w14:paraId="30B449D2" w14:textId="099639D9" w:rsidR="007514F3" w:rsidRPr="003736F7" w:rsidRDefault="007514F3" w:rsidP="007514F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Mata </w:t>
            </w:r>
            <w:proofErr w:type="spellStart"/>
            <w:r>
              <w:rPr>
                <w:rFonts w:ascii="Times New Roman" w:hAnsi="Times New Roman"/>
              </w:rPr>
              <w:t>kuliah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Pengantar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Filsafat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Hukum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merupakan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matakuliah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wajib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fakultas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yang </w:t>
            </w:r>
            <w:proofErr w:type="spellStart"/>
            <w:r w:rsidR="00D90938" w:rsidRPr="00D90938">
              <w:rPr>
                <w:rFonts w:ascii="Times New Roman" w:hAnsi="Times New Roman"/>
              </w:rPr>
              <w:t>berstatus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sebagai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matakuliah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utama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(major) yang </w:t>
            </w:r>
            <w:proofErr w:type="spellStart"/>
            <w:r w:rsidR="00D90938" w:rsidRPr="00D90938">
              <w:rPr>
                <w:rFonts w:ascii="Times New Roman" w:hAnsi="Times New Roman"/>
              </w:rPr>
              <w:t>menjadi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prasyarat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pengkajian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mata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kuliah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hukum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lainnya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. </w:t>
            </w:r>
            <w:proofErr w:type="spellStart"/>
            <w:r w:rsidR="00D90938" w:rsidRPr="00D90938">
              <w:rPr>
                <w:rFonts w:ascii="Times New Roman" w:hAnsi="Times New Roman"/>
              </w:rPr>
              <w:t>Oleh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karena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itu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, </w:t>
            </w:r>
            <w:proofErr w:type="spellStart"/>
            <w:r w:rsidR="00D90938" w:rsidRPr="00D90938">
              <w:rPr>
                <w:rFonts w:ascii="Times New Roman" w:hAnsi="Times New Roman"/>
              </w:rPr>
              <w:t>semua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mahasiswa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Program </w:t>
            </w:r>
            <w:proofErr w:type="spellStart"/>
            <w:r w:rsidR="00D90938" w:rsidRPr="00D90938">
              <w:rPr>
                <w:rFonts w:ascii="Times New Roman" w:hAnsi="Times New Roman"/>
              </w:rPr>
              <w:t>Sarjana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(S1) </w:t>
            </w:r>
            <w:proofErr w:type="spellStart"/>
            <w:r w:rsidR="00D90938" w:rsidRPr="00D90938">
              <w:rPr>
                <w:rFonts w:ascii="Times New Roman" w:hAnsi="Times New Roman"/>
              </w:rPr>
              <w:t>Fakultas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Hukum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Unila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wajib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mengikuti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matakuliah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Pengantar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Filsafat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 </w:t>
            </w:r>
            <w:proofErr w:type="spellStart"/>
            <w:r w:rsidR="00D90938" w:rsidRPr="00D90938">
              <w:rPr>
                <w:rFonts w:ascii="Times New Roman" w:hAnsi="Times New Roman"/>
              </w:rPr>
              <w:t>Hukum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agar </w:t>
            </w:r>
            <w:proofErr w:type="spellStart"/>
            <w:r w:rsidR="00D90938" w:rsidRPr="00D90938">
              <w:rPr>
                <w:rFonts w:ascii="Times New Roman" w:hAnsi="Times New Roman"/>
              </w:rPr>
              <w:t>kelak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mereka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dapat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 </w:t>
            </w:r>
            <w:proofErr w:type="spellStart"/>
            <w:r w:rsidR="00D90938" w:rsidRPr="00D90938">
              <w:rPr>
                <w:rFonts w:ascii="Times New Roman" w:hAnsi="Times New Roman"/>
              </w:rPr>
              <w:t>memahami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secara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komprehensif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lingkup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materi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matakuliah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tersebut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.  Mata </w:t>
            </w:r>
            <w:proofErr w:type="spellStart"/>
            <w:r w:rsidR="00D90938" w:rsidRPr="00D90938">
              <w:rPr>
                <w:rFonts w:ascii="Times New Roman" w:hAnsi="Times New Roman"/>
              </w:rPr>
              <w:t>kuliah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ini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dapat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ditempuh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dengan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berprasyarat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telah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mengambil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mata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kuliah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logika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, </w:t>
            </w:r>
            <w:proofErr w:type="spellStart"/>
            <w:r w:rsidR="00D90938" w:rsidRPr="00D90938">
              <w:rPr>
                <w:rFonts w:ascii="Times New Roman" w:hAnsi="Times New Roman"/>
              </w:rPr>
              <w:t>sosiologi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dan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antropologi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, </w:t>
            </w:r>
            <w:proofErr w:type="spellStart"/>
            <w:r w:rsidR="00D90938" w:rsidRPr="00D90938">
              <w:rPr>
                <w:rFonts w:ascii="Times New Roman" w:hAnsi="Times New Roman"/>
              </w:rPr>
              <w:t>etika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profesi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Hukum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. Mata </w:t>
            </w:r>
            <w:proofErr w:type="spellStart"/>
            <w:r w:rsidR="00D90938">
              <w:rPr>
                <w:rFonts w:ascii="Times New Roman" w:hAnsi="Times New Roman"/>
              </w:rPr>
              <w:t>kuliah</w:t>
            </w:r>
            <w:proofErr w:type="spellEnd"/>
            <w:r w:rsid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>
              <w:rPr>
                <w:rFonts w:ascii="Times New Roman" w:hAnsi="Times New Roman"/>
              </w:rPr>
              <w:t>Pengantar</w:t>
            </w:r>
            <w:proofErr w:type="spellEnd"/>
            <w:r w:rsid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>
              <w:rPr>
                <w:rFonts w:ascii="Times New Roman" w:hAnsi="Times New Roman"/>
              </w:rPr>
              <w:t>Filsafat</w:t>
            </w:r>
            <w:proofErr w:type="spellEnd"/>
            <w:r w:rsid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>
              <w:rPr>
                <w:rFonts w:ascii="Times New Roman" w:hAnsi="Times New Roman"/>
              </w:rPr>
              <w:t>Hukum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dioperasionalkan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pada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semester </w:t>
            </w:r>
            <w:proofErr w:type="spellStart"/>
            <w:r w:rsidR="00D90938" w:rsidRPr="00D90938">
              <w:rPr>
                <w:rFonts w:ascii="Times New Roman" w:hAnsi="Times New Roman"/>
              </w:rPr>
              <w:t>ganjil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yang </w:t>
            </w:r>
            <w:proofErr w:type="spellStart"/>
            <w:r w:rsidR="00D90938" w:rsidRPr="00D90938">
              <w:rPr>
                <w:rFonts w:ascii="Times New Roman" w:hAnsi="Times New Roman"/>
              </w:rPr>
              <w:t>baru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berlaku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pada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mahasiswa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semester VII.  Mata </w:t>
            </w:r>
            <w:proofErr w:type="spellStart"/>
            <w:r w:rsidR="00D90938" w:rsidRPr="00D90938">
              <w:rPr>
                <w:rFonts w:ascii="Times New Roman" w:hAnsi="Times New Roman"/>
              </w:rPr>
              <w:t>kuliah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Pengantar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Filsafat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Hukum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dengan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Kopel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HKK 612701 </w:t>
            </w:r>
            <w:proofErr w:type="spellStart"/>
            <w:r w:rsidR="00D90938" w:rsidRPr="00D90938">
              <w:rPr>
                <w:rFonts w:ascii="Times New Roman" w:hAnsi="Times New Roman"/>
              </w:rPr>
              <w:t>dengan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2 (</w:t>
            </w:r>
            <w:proofErr w:type="spellStart"/>
            <w:r w:rsidR="00D90938" w:rsidRPr="00D90938">
              <w:rPr>
                <w:rFonts w:ascii="Times New Roman" w:hAnsi="Times New Roman"/>
              </w:rPr>
              <w:t>dua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) SKS </w:t>
            </w:r>
            <w:proofErr w:type="spellStart"/>
            <w:r w:rsidR="00D90938" w:rsidRPr="00D90938">
              <w:rPr>
                <w:rFonts w:ascii="Times New Roman" w:hAnsi="Times New Roman"/>
              </w:rPr>
              <w:t>serta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dengan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jumlah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tatap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muka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sebanyak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1 (</w:t>
            </w:r>
            <w:proofErr w:type="spellStart"/>
            <w:r w:rsidR="00D90938" w:rsidRPr="00D90938">
              <w:rPr>
                <w:rFonts w:ascii="Times New Roman" w:hAnsi="Times New Roman"/>
              </w:rPr>
              <w:t>satu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) kali </w:t>
            </w:r>
            <w:proofErr w:type="spellStart"/>
            <w:r w:rsidR="00D90938" w:rsidRPr="00D90938">
              <w:rPr>
                <w:rFonts w:ascii="Times New Roman" w:hAnsi="Times New Roman"/>
              </w:rPr>
              <w:t>dalam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1 (</w:t>
            </w:r>
            <w:proofErr w:type="spellStart"/>
            <w:r w:rsidR="00D90938" w:rsidRPr="00D90938">
              <w:rPr>
                <w:rFonts w:ascii="Times New Roman" w:hAnsi="Times New Roman"/>
              </w:rPr>
              <w:t>satu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) </w:t>
            </w:r>
            <w:proofErr w:type="spellStart"/>
            <w:r w:rsidR="00D90938" w:rsidRPr="00D90938">
              <w:rPr>
                <w:rFonts w:ascii="Times New Roman" w:hAnsi="Times New Roman"/>
              </w:rPr>
              <w:t>minggu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. </w:t>
            </w:r>
            <w:proofErr w:type="spellStart"/>
            <w:r w:rsidR="00D90938" w:rsidRPr="00D90938">
              <w:rPr>
                <w:rFonts w:ascii="Times New Roman" w:hAnsi="Times New Roman"/>
              </w:rPr>
              <w:t>Matakuliah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Pengantar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Filsafat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Hukum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ini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bertujuan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serta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memiliki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fungsi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untuk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sejauh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mungkin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mengkaji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dan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memperoleh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pemahaman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yang </w:t>
            </w:r>
            <w:proofErr w:type="spellStart"/>
            <w:r w:rsidR="00D90938" w:rsidRPr="00D90938">
              <w:rPr>
                <w:rFonts w:ascii="Times New Roman" w:hAnsi="Times New Roman"/>
              </w:rPr>
              <w:t>berkaitan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dengan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norma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, </w:t>
            </w:r>
            <w:proofErr w:type="spellStart"/>
            <w:r w:rsidR="00D90938" w:rsidRPr="00D90938">
              <w:rPr>
                <w:rFonts w:ascii="Times New Roman" w:hAnsi="Times New Roman"/>
              </w:rPr>
              <w:t>kaidah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 </w:t>
            </w:r>
            <w:proofErr w:type="spellStart"/>
            <w:r w:rsidR="00D90938" w:rsidRPr="00D90938">
              <w:rPr>
                <w:rFonts w:ascii="Times New Roman" w:hAnsi="Times New Roman"/>
              </w:rPr>
              <w:t>dan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kepatutan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tentang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ilmu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hukum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, </w:t>
            </w:r>
            <w:proofErr w:type="spellStart"/>
            <w:r w:rsidR="00D90938" w:rsidRPr="00D90938">
              <w:rPr>
                <w:rFonts w:ascii="Times New Roman" w:hAnsi="Times New Roman"/>
              </w:rPr>
              <w:t>penerapannya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melalui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bentuk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dan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kegiatan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manusia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di </w:t>
            </w:r>
            <w:proofErr w:type="spellStart"/>
            <w:r w:rsidR="00D90938" w:rsidRPr="00D90938">
              <w:rPr>
                <w:rFonts w:ascii="Times New Roman" w:hAnsi="Times New Roman"/>
              </w:rPr>
              <w:t>dalam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kehidupan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bermasyarakat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,  </w:t>
            </w:r>
            <w:proofErr w:type="spellStart"/>
            <w:r w:rsidR="00D90938" w:rsidRPr="00D90938">
              <w:rPr>
                <w:rFonts w:ascii="Times New Roman" w:hAnsi="Times New Roman"/>
              </w:rPr>
              <w:t>dengan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cara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demikian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, </w:t>
            </w:r>
            <w:proofErr w:type="spellStart"/>
            <w:r w:rsidR="00D90938" w:rsidRPr="00D90938">
              <w:rPr>
                <w:rFonts w:ascii="Times New Roman" w:hAnsi="Times New Roman"/>
              </w:rPr>
              <w:t>akan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diperoleh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pemahaman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yang </w:t>
            </w:r>
            <w:proofErr w:type="spellStart"/>
            <w:r w:rsidR="00D90938" w:rsidRPr="00D90938">
              <w:rPr>
                <w:rFonts w:ascii="Times New Roman" w:hAnsi="Times New Roman"/>
              </w:rPr>
              <w:t>komprehensif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secara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teoritis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dan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praktis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, yang </w:t>
            </w:r>
            <w:proofErr w:type="spellStart"/>
            <w:r w:rsidR="00D90938" w:rsidRPr="00D90938">
              <w:rPr>
                <w:rFonts w:ascii="Times New Roman" w:hAnsi="Times New Roman"/>
              </w:rPr>
              <w:t>sangat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bermanfaat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bagi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pengembangan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ilmu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hukum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(law science), </w:t>
            </w:r>
            <w:proofErr w:type="spellStart"/>
            <w:r w:rsidR="00D90938" w:rsidRPr="00D90938">
              <w:rPr>
                <w:rFonts w:ascii="Times New Roman" w:hAnsi="Times New Roman"/>
              </w:rPr>
              <w:t>pengembangan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ilmu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hukum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dan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praktik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</w:t>
            </w:r>
            <w:proofErr w:type="spellStart"/>
            <w:r w:rsidR="00D90938" w:rsidRPr="00D90938">
              <w:rPr>
                <w:rFonts w:ascii="Times New Roman" w:hAnsi="Times New Roman"/>
              </w:rPr>
              <w:t>hukum</w:t>
            </w:r>
            <w:proofErr w:type="spellEnd"/>
            <w:r w:rsidR="00D90938" w:rsidRPr="00D90938">
              <w:rPr>
                <w:rFonts w:ascii="Times New Roman" w:hAnsi="Times New Roman"/>
              </w:rPr>
              <w:t xml:space="preserve">  (legal practice).</w:t>
            </w:r>
          </w:p>
        </w:tc>
      </w:tr>
      <w:tr w:rsidR="005F635E" w:rsidRPr="00975996" w14:paraId="46A660AB" w14:textId="77777777" w:rsidTr="005F635E">
        <w:trPr>
          <w:trHeight w:val="263"/>
        </w:trPr>
        <w:tc>
          <w:tcPr>
            <w:tcW w:w="2125" w:type="dxa"/>
            <w:vMerge w:val="restart"/>
          </w:tcPr>
          <w:p w14:paraId="5D7C16A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0" w:lineRule="exact"/>
              <w:ind w:left="110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Daftar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Referensi</w:t>
            </w:r>
            <w:proofErr w:type="spellEnd"/>
          </w:p>
        </w:tc>
        <w:tc>
          <w:tcPr>
            <w:tcW w:w="2521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14:paraId="7C7D7800" w14:textId="77777777" w:rsidR="005F635E" w:rsidRPr="00975996" w:rsidRDefault="00067A6C" w:rsidP="005F635E">
            <w:pPr>
              <w:widowControl w:val="0"/>
              <w:autoSpaceDE w:val="0"/>
              <w:autoSpaceDN w:val="0"/>
              <w:spacing w:after="0" w:line="243" w:lineRule="exact"/>
              <w:ind w:left="133"/>
              <w:rPr>
                <w:rFonts w:ascii="Times New Roman" w:eastAsia="Book Antiqua" w:hAnsi="Times New Roman"/>
                <w:b/>
              </w:rPr>
            </w:pPr>
            <w:proofErr w:type="spellStart"/>
            <w:r>
              <w:rPr>
                <w:rFonts w:ascii="Times New Roman" w:eastAsia="Book Antiqua" w:hAnsi="Times New Roman"/>
                <w:b/>
              </w:rPr>
              <w:t>Utama</w:t>
            </w:r>
            <w:proofErr w:type="spellEnd"/>
          </w:p>
        </w:tc>
        <w:tc>
          <w:tcPr>
            <w:tcW w:w="10870" w:type="dxa"/>
            <w:gridSpan w:val="5"/>
            <w:tcBorders>
              <w:bottom w:val="nil"/>
            </w:tcBorders>
          </w:tcPr>
          <w:p w14:paraId="7471A3D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18"/>
              </w:rPr>
            </w:pPr>
          </w:p>
        </w:tc>
      </w:tr>
      <w:tr w:rsidR="005F635E" w:rsidRPr="00975996" w14:paraId="1CA8A566" w14:textId="77777777" w:rsidTr="00591E6D">
        <w:trPr>
          <w:trHeight w:val="1277"/>
        </w:trPr>
        <w:tc>
          <w:tcPr>
            <w:tcW w:w="2125" w:type="dxa"/>
            <w:vMerge/>
          </w:tcPr>
          <w:p w14:paraId="77D74E9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3391" w:type="dxa"/>
            <w:gridSpan w:val="7"/>
            <w:tcBorders>
              <w:top w:val="nil"/>
            </w:tcBorders>
          </w:tcPr>
          <w:p w14:paraId="19EE17B3" w14:textId="77777777" w:rsidR="00875E34" w:rsidRPr="007514F3" w:rsidRDefault="00875E34" w:rsidP="00875E34">
            <w:pPr>
              <w:spacing w:after="0" w:line="240" w:lineRule="auto"/>
              <w:rPr>
                <w:rFonts w:asciiTheme="majorBidi" w:hAnsiTheme="majorBidi" w:cstheme="majorBidi"/>
                <w:sz w:val="24"/>
              </w:rPr>
            </w:pPr>
          </w:p>
          <w:p w14:paraId="5E7F77AB" w14:textId="242E64B9" w:rsidR="007514F3" w:rsidRPr="007514F3" w:rsidRDefault="007514F3" w:rsidP="001508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514F3">
              <w:rPr>
                <w:rFonts w:asciiTheme="majorBidi" w:hAnsiTheme="majorBidi" w:cstheme="majorBidi"/>
                <w:sz w:val="24"/>
                <w:szCs w:val="24"/>
              </w:rPr>
              <w:t xml:space="preserve">Bernard Arief Sidharta, </w:t>
            </w:r>
            <w:r w:rsidR="00267CD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2008, </w:t>
            </w:r>
            <w:r w:rsidRPr="00267C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pengantar logika – sebuah langkah pertama pengenalan medan telaah</w:t>
            </w:r>
            <w:r w:rsidR="00267CDD">
              <w:rPr>
                <w:rFonts w:asciiTheme="majorBidi" w:hAnsiTheme="majorBidi" w:cstheme="majorBidi"/>
                <w:sz w:val="24"/>
                <w:szCs w:val="24"/>
              </w:rPr>
              <w:t>, Refika aditama, Bandung</w:t>
            </w:r>
            <w:r w:rsidR="00267CD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14:paraId="518EB7F6" w14:textId="77777777" w:rsidR="00D90938" w:rsidRPr="00D90938" w:rsidRDefault="00D90938" w:rsidP="00150836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Otje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Salman,2009.Filsafat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Hukum:Perkembangan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dinamika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masalah.Bandung,Refika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Aditama</w:t>
            </w:r>
            <w:proofErr w:type="spellEnd"/>
          </w:p>
          <w:p w14:paraId="6B34447D" w14:textId="77777777" w:rsidR="00D90938" w:rsidRPr="00D90938" w:rsidRDefault="00D90938" w:rsidP="00150836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Andre Ata Ujan,2009.Filsafat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hukum.Yogyakarta,Kanisius</w:t>
            </w:r>
            <w:proofErr w:type="spellEnd"/>
          </w:p>
          <w:p w14:paraId="4F344D5F" w14:textId="77777777" w:rsidR="00D90938" w:rsidRPr="00D90938" w:rsidRDefault="00D90938" w:rsidP="00150836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Friedmann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W,1990.Teori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Hukum;Telaah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Kritis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Atas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Teori-teori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Penerjemah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Mohammad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Arifin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>).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Jakarta,Rajawali</w:t>
            </w:r>
            <w:proofErr w:type="spellEnd"/>
          </w:p>
          <w:p w14:paraId="248906F6" w14:textId="77777777" w:rsidR="00D90938" w:rsidRPr="00D90938" w:rsidRDefault="00D90938" w:rsidP="00150836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-----------------,1990.Teori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Hukum;Idealisme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filosofis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Problem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Keadilan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>.(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Penerjemah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Mohammad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Arifin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>).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Jakarta,Rajawali</w:t>
            </w:r>
            <w:proofErr w:type="spellEnd"/>
          </w:p>
          <w:p w14:paraId="37DCCFDA" w14:textId="77777777" w:rsidR="00D90938" w:rsidRPr="00D90938" w:rsidRDefault="00D90938" w:rsidP="00150836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------------------,1990.Teori Dan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Filsafat;Hukum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Masalah-masalah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Kontemporer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>,(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Penerjemah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Mohammad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Arifin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>).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Jakarta,Rajawali</w:t>
            </w:r>
            <w:proofErr w:type="spellEnd"/>
          </w:p>
          <w:p w14:paraId="2D1EB8C9" w14:textId="77777777" w:rsidR="00D90938" w:rsidRPr="00D90938" w:rsidRDefault="00D90938" w:rsidP="00150836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LJ.Van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Apeldoorn,2001.Pengantar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>,(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Penerjemah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Oetarid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Sadino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>).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Jakarta,Pradnya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Paramaita</w:t>
            </w:r>
            <w:proofErr w:type="spellEnd"/>
          </w:p>
          <w:p w14:paraId="0EA3C1A7" w14:textId="77777777" w:rsidR="00D90938" w:rsidRPr="00D90938" w:rsidRDefault="00D90938" w:rsidP="00150836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Lili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Rasjidi,1985.Dasar-dasar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Hukum.Bandung,Alumni</w:t>
            </w:r>
            <w:proofErr w:type="spellEnd"/>
          </w:p>
          <w:p w14:paraId="3B48D3D9" w14:textId="77777777" w:rsidR="00D90938" w:rsidRPr="00D90938" w:rsidRDefault="00D90938" w:rsidP="00150836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Lili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Rasjidi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IB.Wyasa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Putra,2003.Hukum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Sistem.Bandung,Mandar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Maju</w:t>
            </w:r>
            <w:proofErr w:type="spellEnd"/>
          </w:p>
          <w:p w14:paraId="73F3FDCD" w14:textId="77777777" w:rsidR="00D90938" w:rsidRPr="00D90938" w:rsidRDefault="00D90938" w:rsidP="00150836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Roescoe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Pound</w:t>
            </w:r>
            <w:proofErr w:type="gram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,1982</w:t>
            </w:r>
            <w:proofErr w:type="gram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Hukum.Jakarta,Bharata</w:t>
            </w:r>
            <w:proofErr w:type="spellEnd"/>
          </w:p>
          <w:p w14:paraId="725C96BC" w14:textId="77777777" w:rsidR="00D90938" w:rsidRPr="00D90938" w:rsidRDefault="00D90938" w:rsidP="00150836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Theo Huijbers,1992.Filsafat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Lintasan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Sejarah.yogyakarta,Kanisius</w:t>
            </w:r>
            <w:proofErr w:type="spellEnd"/>
          </w:p>
          <w:p w14:paraId="650F8E79" w14:textId="77777777" w:rsidR="00D90938" w:rsidRPr="00D90938" w:rsidRDefault="00D90938" w:rsidP="00150836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Mhd.Shiddiq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Tgk.Amia,2003.Perkembangan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Pemikiran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Hukum.Jakarta,Pradnya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Paramita</w:t>
            </w:r>
            <w:proofErr w:type="spellEnd"/>
          </w:p>
          <w:p w14:paraId="78EC77B8" w14:textId="77777777" w:rsidR="005F635E" w:rsidRPr="00D90938" w:rsidRDefault="00D90938" w:rsidP="00150836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Achmad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Ali</w:t>
            </w:r>
            <w:proofErr w:type="gram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,2009.Menguak</w:t>
            </w:r>
            <w:proofErr w:type="gram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Teori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(Legal Theory)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Teori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Peradilan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Judicialprudence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>).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Jakarta,Kencana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Prenada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Group.</w:t>
            </w:r>
          </w:p>
          <w:p w14:paraId="775F4360" w14:textId="22B9C2F5" w:rsidR="00D90938" w:rsidRPr="00D90938" w:rsidRDefault="00D90938" w:rsidP="00150836">
            <w:pPr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  <w:lang w:val="fi-FI"/>
              </w:rPr>
            </w:pPr>
            <w:proofErr w:type="spellStart"/>
            <w:proofErr w:type="gram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Modul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,Tim</w:t>
            </w:r>
            <w:proofErr w:type="gram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Pengajar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Filsafat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  <w:sz w:val="24"/>
                <w:szCs w:val="24"/>
              </w:rPr>
              <w:t>Hukum</w:t>
            </w:r>
            <w:proofErr w:type="spellEnd"/>
            <w:r w:rsidRPr="00D9093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5F635E" w:rsidRPr="00975996" w14:paraId="73566362" w14:textId="77777777" w:rsidTr="005F635E">
        <w:trPr>
          <w:trHeight w:val="273"/>
        </w:trPr>
        <w:tc>
          <w:tcPr>
            <w:tcW w:w="2125" w:type="dxa"/>
            <w:vMerge/>
          </w:tcPr>
          <w:p w14:paraId="0CDE06B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2521" w:type="dxa"/>
            <w:gridSpan w:val="2"/>
            <w:tcBorders>
              <w:top w:val="single" w:sz="8" w:space="0" w:color="000000"/>
            </w:tcBorders>
            <w:shd w:val="clear" w:color="auto" w:fill="E7E6E6"/>
          </w:tcPr>
          <w:p w14:paraId="3CB420A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54" w:lineRule="exact"/>
              <w:ind w:left="109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10870" w:type="dxa"/>
            <w:gridSpan w:val="5"/>
            <w:tcBorders>
              <w:top w:val="nil"/>
              <w:bottom w:val="nil"/>
            </w:tcBorders>
          </w:tcPr>
          <w:p w14:paraId="65546FEA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0"/>
              </w:rPr>
            </w:pPr>
          </w:p>
        </w:tc>
      </w:tr>
      <w:tr w:rsidR="005F635E" w:rsidRPr="00975996" w14:paraId="1164CE4C" w14:textId="77777777" w:rsidTr="005F635E">
        <w:trPr>
          <w:trHeight w:val="1396"/>
        </w:trPr>
        <w:tc>
          <w:tcPr>
            <w:tcW w:w="2125" w:type="dxa"/>
            <w:vMerge/>
          </w:tcPr>
          <w:p w14:paraId="542F9EB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3391" w:type="dxa"/>
            <w:gridSpan w:val="7"/>
            <w:tcBorders>
              <w:top w:val="nil"/>
            </w:tcBorders>
          </w:tcPr>
          <w:p w14:paraId="41E88C8D" w14:textId="77777777" w:rsidR="005F635E" w:rsidRPr="00975996" w:rsidRDefault="005F635E" w:rsidP="00875E34">
            <w:pPr>
              <w:tabs>
                <w:tab w:val="left" w:pos="990"/>
              </w:tabs>
              <w:rPr>
                <w:rFonts w:ascii="Times New Roman" w:eastAsia="Book Antiqua" w:hAnsi="Times New Roman"/>
              </w:rPr>
            </w:pPr>
          </w:p>
        </w:tc>
      </w:tr>
      <w:tr w:rsidR="005F635E" w:rsidRPr="00975996" w14:paraId="2BCA3AEA" w14:textId="77777777" w:rsidTr="005F635E">
        <w:trPr>
          <w:trHeight w:val="527"/>
        </w:trPr>
        <w:tc>
          <w:tcPr>
            <w:tcW w:w="2125" w:type="dxa"/>
          </w:tcPr>
          <w:p w14:paraId="634B019D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Nama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Dosen</w:t>
            </w:r>
            <w:proofErr w:type="spellEnd"/>
          </w:p>
          <w:p w14:paraId="4F89D33A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10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Pengampu</w:t>
            </w:r>
            <w:proofErr w:type="spellEnd"/>
          </w:p>
        </w:tc>
        <w:tc>
          <w:tcPr>
            <w:tcW w:w="13391" w:type="dxa"/>
            <w:gridSpan w:val="7"/>
          </w:tcPr>
          <w:p w14:paraId="48ACE496" w14:textId="0EA5B8FA" w:rsidR="00875E34" w:rsidRPr="0007754C" w:rsidRDefault="00875E34" w:rsidP="0007754C">
            <w:pPr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07754C">
              <w:rPr>
                <w:rFonts w:ascii="Times New Roman" w:eastAsia="Book Antiqua" w:hAnsi="Times New Roman"/>
                <w:lang w:val="en-ID"/>
              </w:rPr>
              <w:t>Dr.</w:t>
            </w:r>
            <w:proofErr w:type="spellEnd"/>
            <w:r w:rsidRPr="0007754C">
              <w:rPr>
                <w:rFonts w:ascii="Times New Roman" w:eastAsia="Book Antiqua" w:hAnsi="Times New Roman"/>
                <w:lang w:val="en-ID"/>
              </w:rPr>
              <w:t xml:space="preserve"> HS </w:t>
            </w:r>
            <w:proofErr w:type="spellStart"/>
            <w:r w:rsidRPr="0007754C">
              <w:rPr>
                <w:rFonts w:ascii="Times New Roman" w:eastAsia="Book Antiqua" w:hAnsi="Times New Roman"/>
                <w:lang w:val="en-ID"/>
              </w:rPr>
              <w:t>Tisnanta</w:t>
            </w:r>
            <w:proofErr w:type="spellEnd"/>
            <w:r w:rsidRPr="0007754C">
              <w:rPr>
                <w:rFonts w:ascii="Times New Roman" w:eastAsia="Book Antiqua" w:hAnsi="Times New Roman"/>
                <w:lang w:val="en-ID"/>
              </w:rPr>
              <w:t>, S.H.,</w:t>
            </w:r>
            <w:r w:rsidR="0007754C">
              <w:rPr>
                <w:rFonts w:ascii="Times New Roman" w:eastAsia="Book Antiqua" w:hAnsi="Times New Roman"/>
                <w:lang w:val="en-ID"/>
              </w:rPr>
              <w:t xml:space="preserve"> </w:t>
            </w:r>
            <w:r w:rsidRPr="0007754C">
              <w:rPr>
                <w:rFonts w:ascii="Times New Roman" w:eastAsia="Book Antiqua" w:hAnsi="Times New Roman"/>
                <w:lang w:val="en-ID"/>
              </w:rPr>
              <w:t>M.H.</w:t>
            </w:r>
          </w:p>
        </w:tc>
      </w:tr>
      <w:tr w:rsidR="005F635E" w:rsidRPr="00975996" w14:paraId="4F8A129A" w14:textId="77777777" w:rsidTr="00036392">
        <w:trPr>
          <w:trHeight w:val="404"/>
        </w:trPr>
        <w:tc>
          <w:tcPr>
            <w:tcW w:w="2125" w:type="dxa"/>
          </w:tcPr>
          <w:p w14:paraId="0842F67B" w14:textId="77777777" w:rsidR="005F635E" w:rsidRPr="00975996" w:rsidRDefault="005F635E" w:rsidP="00B1254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 xml:space="preserve">Mata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kuliah</w:t>
            </w:r>
            <w:proofErr w:type="spellEnd"/>
          </w:p>
          <w:p w14:paraId="0BF68D80" w14:textId="77777777" w:rsidR="005F635E" w:rsidRPr="00975996" w:rsidRDefault="005F635E" w:rsidP="00B12544">
            <w:pPr>
              <w:widowControl w:val="0"/>
              <w:autoSpaceDE w:val="0"/>
              <w:autoSpaceDN w:val="0"/>
              <w:spacing w:after="0" w:line="240" w:lineRule="auto"/>
              <w:ind w:left="110" w:right="522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prasyarat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</w:p>
        </w:tc>
        <w:tc>
          <w:tcPr>
            <w:tcW w:w="13391" w:type="dxa"/>
            <w:gridSpan w:val="7"/>
          </w:tcPr>
          <w:p w14:paraId="0C9F1F8D" w14:textId="51BC2829" w:rsidR="005F635E" w:rsidRPr="00D90938" w:rsidRDefault="00D90938" w:rsidP="00D90938">
            <w:pPr>
              <w:widowControl w:val="0"/>
              <w:autoSpaceDE w:val="0"/>
              <w:autoSpaceDN w:val="0"/>
              <w:spacing w:after="0" w:line="273" w:lineRule="exact"/>
              <w:rPr>
                <w:rFonts w:asciiTheme="majorBidi" w:eastAsia="Book Antiqua" w:hAnsiTheme="majorBidi" w:cstheme="majorBidi"/>
                <w:lang w:val="en-ID"/>
              </w:rPr>
            </w:pPr>
            <w:proofErr w:type="spellStart"/>
            <w:r w:rsidRPr="00D90938">
              <w:rPr>
                <w:rFonts w:asciiTheme="majorBidi" w:hAnsiTheme="majorBidi" w:cstheme="majorBidi"/>
              </w:rPr>
              <w:t>Pengantar</w:t>
            </w:r>
            <w:proofErr w:type="spellEnd"/>
            <w:r w:rsidRPr="00D9093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</w:rPr>
              <w:t>Ilmu</w:t>
            </w:r>
            <w:proofErr w:type="spellEnd"/>
            <w:r w:rsidRPr="00D9093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</w:rPr>
              <w:t>Hukum</w:t>
            </w:r>
            <w:proofErr w:type="spellEnd"/>
            <w:r w:rsidRPr="00D90938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D90938">
              <w:rPr>
                <w:rFonts w:asciiTheme="majorBidi" w:hAnsiTheme="majorBidi" w:cstheme="majorBidi"/>
              </w:rPr>
              <w:t>Pengantar</w:t>
            </w:r>
            <w:proofErr w:type="spellEnd"/>
            <w:r w:rsidRPr="00D9093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</w:rPr>
              <w:t>Hukum</w:t>
            </w:r>
            <w:proofErr w:type="spellEnd"/>
            <w:r w:rsidRPr="00D90938">
              <w:rPr>
                <w:rFonts w:asciiTheme="majorBidi" w:hAnsiTheme="majorBidi" w:cstheme="majorBidi"/>
              </w:rPr>
              <w:t xml:space="preserve"> Indonesia, </w:t>
            </w:r>
            <w:proofErr w:type="spellStart"/>
            <w:r w:rsidRPr="00D90938">
              <w:rPr>
                <w:rFonts w:asciiTheme="majorBidi" w:hAnsiTheme="majorBidi" w:cstheme="majorBidi"/>
              </w:rPr>
              <w:t>Logika</w:t>
            </w:r>
            <w:proofErr w:type="spellEnd"/>
            <w:r w:rsidRPr="00D90938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D90938">
              <w:rPr>
                <w:rFonts w:asciiTheme="majorBidi" w:hAnsiTheme="majorBidi" w:cstheme="majorBidi"/>
              </w:rPr>
              <w:t>Sosiologi</w:t>
            </w:r>
            <w:proofErr w:type="spellEnd"/>
            <w:r w:rsidRPr="00D9093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</w:rPr>
              <w:t>dan</w:t>
            </w:r>
            <w:proofErr w:type="spellEnd"/>
            <w:r w:rsidRPr="00D9093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</w:rPr>
              <w:t>Antropologi</w:t>
            </w:r>
            <w:proofErr w:type="spellEnd"/>
            <w:r w:rsidRPr="00D9093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</w:rPr>
              <w:t>Budaya</w:t>
            </w:r>
            <w:proofErr w:type="spellEnd"/>
            <w:r w:rsidRPr="00D90938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D90938">
              <w:rPr>
                <w:rFonts w:asciiTheme="majorBidi" w:hAnsiTheme="majorBidi" w:cstheme="majorBidi"/>
              </w:rPr>
              <w:t>Etika</w:t>
            </w:r>
            <w:proofErr w:type="spellEnd"/>
            <w:r w:rsidRPr="00D9093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</w:rPr>
              <w:t>Profesi</w:t>
            </w:r>
            <w:proofErr w:type="spellEnd"/>
            <w:r w:rsidRPr="00D9093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90938">
              <w:rPr>
                <w:rFonts w:asciiTheme="majorBidi" w:hAnsiTheme="majorBidi" w:cstheme="majorBidi"/>
              </w:rPr>
              <w:t>Hukum</w:t>
            </w:r>
            <w:proofErr w:type="spellEnd"/>
            <w:r w:rsidRPr="00D90938">
              <w:rPr>
                <w:rFonts w:asciiTheme="majorBidi" w:hAnsiTheme="majorBidi" w:cstheme="majorBidi"/>
              </w:rPr>
              <w:t>.</w:t>
            </w:r>
          </w:p>
        </w:tc>
      </w:tr>
    </w:tbl>
    <w:p w14:paraId="74C4579C" w14:textId="77777777" w:rsidR="005F635E" w:rsidRPr="00975996" w:rsidRDefault="005F635E" w:rsidP="005F635E">
      <w:pPr>
        <w:widowControl w:val="0"/>
        <w:autoSpaceDE w:val="0"/>
        <w:autoSpaceDN w:val="0"/>
        <w:spacing w:after="0" w:line="240" w:lineRule="auto"/>
        <w:rPr>
          <w:rFonts w:ascii="Times New Roman" w:eastAsia="Book Antiqua" w:hAnsi="Times New Roman"/>
          <w:sz w:val="17"/>
          <w:szCs w:val="24"/>
        </w:rPr>
      </w:pPr>
    </w:p>
    <w:tbl>
      <w:tblPr>
        <w:tblW w:w="1546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2126"/>
        <w:gridCol w:w="2249"/>
        <w:gridCol w:w="1706"/>
        <w:gridCol w:w="1422"/>
        <w:gridCol w:w="2268"/>
        <w:gridCol w:w="1698"/>
        <w:gridCol w:w="2126"/>
        <w:gridCol w:w="1137"/>
      </w:tblGrid>
      <w:tr w:rsidR="005F635E" w:rsidRPr="00975996" w14:paraId="6169662A" w14:textId="77777777" w:rsidTr="00591E6D">
        <w:trPr>
          <w:trHeight w:val="355"/>
          <w:tblHeader/>
        </w:trPr>
        <w:tc>
          <w:tcPr>
            <w:tcW w:w="732" w:type="dxa"/>
            <w:vMerge w:val="restart"/>
            <w:shd w:val="clear" w:color="auto" w:fill="F1F1F1"/>
          </w:tcPr>
          <w:p w14:paraId="2B61FDF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Book Antiqua" w:hAnsi="Times New Roman"/>
                <w:sz w:val="21"/>
              </w:rPr>
            </w:pPr>
          </w:p>
          <w:p w14:paraId="69590E80" w14:textId="77777777" w:rsidR="005F635E" w:rsidRPr="00975996" w:rsidRDefault="00B45640" w:rsidP="005F635E">
            <w:pPr>
              <w:widowControl w:val="0"/>
              <w:autoSpaceDE w:val="0"/>
              <w:autoSpaceDN w:val="0"/>
              <w:spacing w:after="0" w:line="240" w:lineRule="auto"/>
              <w:ind w:left="134" w:firstLine="15"/>
              <w:rPr>
                <w:rFonts w:ascii="Times New Roman" w:eastAsia="Book Antiqua" w:hAnsi="Times New Roman"/>
                <w:b/>
              </w:rPr>
            </w:pPr>
            <w:proofErr w:type="spellStart"/>
            <w:r>
              <w:rPr>
                <w:rFonts w:ascii="Times New Roman" w:eastAsia="Book Antiqua" w:hAnsi="Times New Roman"/>
                <w:b/>
              </w:rPr>
              <w:t>Pertemuan</w:t>
            </w:r>
            <w:proofErr w:type="spellEnd"/>
            <w:r w:rsidR="005F635E" w:rsidRPr="00975996">
              <w:rPr>
                <w:rFonts w:ascii="Times New Roman" w:eastAsia="Book Antiqua" w:hAnsi="Times New Roman"/>
                <w:b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b/>
              </w:rPr>
              <w:t>Ke</w:t>
            </w:r>
            <w:proofErr w:type="spellEnd"/>
            <w:r w:rsidR="005F635E" w:rsidRPr="00975996">
              <w:rPr>
                <w:rFonts w:ascii="Times New Roman" w:eastAsia="Book Antiqua" w:hAnsi="Times New Roman"/>
                <w:b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1F1F1"/>
          </w:tcPr>
          <w:p w14:paraId="188E249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7" w:after="0" w:line="240" w:lineRule="auto"/>
              <w:ind w:left="137" w:right="142"/>
              <w:rPr>
                <w:rFonts w:ascii="Times New Roman" w:eastAsia="Book Antiqua" w:hAnsi="Times New Roman"/>
                <w:sz w:val="21"/>
              </w:rPr>
            </w:pPr>
          </w:p>
          <w:p w14:paraId="201D568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37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Sub-CPMK</w:t>
            </w:r>
          </w:p>
          <w:p w14:paraId="208DEF1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37" w:right="142" w:hanging="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Kemampuan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akhir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yg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direncanakan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>)</w:t>
            </w:r>
          </w:p>
        </w:tc>
        <w:tc>
          <w:tcPr>
            <w:tcW w:w="2249" w:type="dxa"/>
            <w:vMerge w:val="restart"/>
            <w:shd w:val="clear" w:color="auto" w:fill="F1F1F1"/>
          </w:tcPr>
          <w:p w14:paraId="001ACC2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7" w:after="0" w:line="240" w:lineRule="auto"/>
              <w:ind w:left="147" w:right="142"/>
              <w:rPr>
                <w:rFonts w:ascii="Times New Roman" w:eastAsia="Book Antiqua" w:hAnsi="Times New Roman"/>
                <w:sz w:val="21"/>
              </w:rPr>
            </w:pPr>
          </w:p>
          <w:p w14:paraId="1F15E85B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47" w:right="142" w:firstLine="2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Bahan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Kajian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(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Materi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Pembelajaran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>)</w:t>
            </w:r>
          </w:p>
        </w:tc>
        <w:tc>
          <w:tcPr>
            <w:tcW w:w="1706" w:type="dxa"/>
            <w:vMerge w:val="restart"/>
            <w:shd w:val="clear" w:color="auto" w:fill="F1F1F1"/>
          </w:tcPr>
          <w:p w14:paraId="267FA0C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19" w:right="111" w:hanging="1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Metode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Pembelajaran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r w:rsidRPr="00975996">
              <w:rPr>
                <w:rFonts w:ascii="Times New Roman" w:eastAsia="Book Antiqua" w:hAnsi="Times New Roman"/>
                <w:b/>
                <w:color w:val="0000FF"/>
              </w:rPr>
              <w:t xml:space="preserve">[Media &amp; 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color w:val="0000FF"/>
              </w:rPr>
              <w:t>Sumber</w:t>
            </w:r>
            <w:proofErr w:type="spellEnd"/>
            <w:r w:rsidRPr="00975996">
              <w:rPr>
                <w:rFonts w:ascii="Times New Roman" w:eastAsia="Book Antiqua" w:hAnsi="Times New Roman"/>
                <w:b/>
                <w:color w:val="0000FF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color w:val="0000FF"/>
              </w:rPr>
              <w:t>Belajar</w:t>
            </w:r>
            <w:proofErr w:type="spellEnd"/>
            <w:r w:rsidRPr="00975996">
              <w:rPr>
                <w:rFonts w:ascii="Times New Roman" w:eastAsia="Book Antiqua" w:hAnsi="Times New Roman"/>
                <w:b/>
                <w:color w:val="0000FF"/>
              </w:rPr>
              <w:t>]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094809F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43" w:right="142"/>
              <w:rPr>
                <w:rFonts w:ascii="Times New Roman" w:eastAsia="Book Antiqua" w:hAnsi="Times New Roman"/>
                <w:sz w:val="26"/>
              </w:rPr>
            </w:pPr>
          </w:p>
          <w:p w14:paraId="2BB27B55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209" w:after="0" w:line="240" w:lineRule="auto"/>
              <w:ind w:left="143" w:right="142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Estimasi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Waktu</w:t>
            </w:r>
            <w:proofErr w:type="spellEnd"/>
          </w:p>
        </w:tc>
        <w:tc>
          <w:tcPr>
            <w:tcW w:w="2268" w:type="dxa"/>
            <w:vMerge w:val="restart"/>
            <w:shd w:val="clear" w:color="auto" w:fill="F1F1F1"/>
          </w:tcPr>
          <w:p w14:paraId="79322D5D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15033F8D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209" w:after="0" w:line="240" w:lineRule="auto"/>
              <w:ind w:left="136" w:right="157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Pengalaman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Belajar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Mahasiswa</w:t>
            </w:r>
            <w:proofErr w:type="spellEnd"/>
          </w:p>
        </w:tc>
        <w:tc>
          <w:tcPr>
            <w:tcW w:w="4961" w:type="dxa"/>
            <w:gridSpan w:val="3"/>
            <w:shd w:val="clear" w:color="auto" w:fill="F1F1F1"/>
          </w:tcPr>
          <w:p w14:paraId="38A9B3F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43" w:after="0" w:line="240" w:lineRule="auto"/>
              <w:ind w:left="1966" w:right="1964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Penilaian</w:t>
            </w:r>
            <w:proofErr w:type="spellEnd"/>
          </w:p>
        </w:tc>
      </w:tr>
      <w:tr w:rsidR="005F635E" w:rsidRPr="00975996" w14:paraId="1659175C" w14:textId="77777777" w:rsidTr="00591E6D">
        <w:trPr>
          <w:trHeight w:val="1233"/>
          <w:tblHeader/>
        </w:trPr>
        <w:tc>
          <w:tcPr>
            <w:tcW w:w="732" w:type="dxa"/>
            <w:vMerge/>
            <w:tcBorders>
              <w:top w:val="nil"/>
            </w:tcBorders>
            <w:shd w:val="clear" w:color="auto" w:fill="F1F1F1"/>
          </w:tcPr>
          <w:p w14:paraId="238140E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1F1F1"/>
          </w:tcPr>
          <w:p w14:paraId="30A2FFF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F1F1F1"/>
          </w:tcPr>
          <w:p w14:paraId="78423C6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47" w:right="142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  <w:shd w:val="clear" w:color="auto" w:fill="F1F1F1"/>
          </w:tcPr>
          <w:p w14:paraId="2013686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2398E10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43" w:right="142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F1F1F1"/>
          </w:tcPr>
          <w:p w14:paraId="3AFCB5EF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F1F1F1"/>
          </w:tcPr>
          <w:p w14:paraId="0BDC721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480" w:right="312" w:hanging="144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&amp;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Bentuk</w:t>
            </w:r>
            <w:proofErr w:type="spellEnd"/>
          </w:p>
        </w:tc>
        <w:tc>
          <w:tcPr>
            <w:tcW w:w="2126" w:type="dxa"/>
            <w:shd w:val="clear" w:color="auto" w:fill="F1F1F1"/>
          </w:tcPr>
          <w:p w14:paraId="23125F4F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44" w:right="138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Indikator</w:t>
            </w:r>
            <w:proofErr w:type="spellEnd"/>
          </w:p>
        </w:tc>
        <w:tc>
          <w:tcPr>
            <w:tcW w:w="1137" w:type="dxa"/>
            <w:shd w:val="clear" w:color="auto" w:fill="F1F1F1"/>
          </w:tcPr>
          <w:p w14:paraId="12DF29F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241" w:right="227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Bobot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(%)</w:t>
            </w:r>
          </w:p>
        </w:tc>
      </w:tr>
      <w:tr w:rsidR="005F635E" w:rsidRPr="00975996" w14:paraId="3A833BB0" w14:textId="77777777" w:rsidTr="00591E6D">
        <w:trPr>
          <w:trHeight w:val="263"/>
          <w:tblHeader/>
        </w:trPr>
        <w:tc>
          <w:tcPr>
            <w:tcW w:w="732" w:type="dxa"/>
            <w:shd w:val="clear" w:color="auto" w:fill="F1F1F1"/>
          </w:tcPr>
          <w:p w14:paraId="72E1F43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(1)</w:t>
            </w:r>
          </w:p>
        </w:tc>
        <w:tc>
          <w:tcPr>
            <w:tcW w:w="2126" w:type="dxa"/>
            <w:shd w:val="clear" w:color="auto" w:fill="F1F1F1"/>
          </w:tcPr>
          <w:p w14:paraId="6162F357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37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(2)</w:t>
            </w:r>
          </w:p>
        </w:tc>
        <w:tc>
          <w:tcPr>
            <w:tcW w:w="2249" w:type="dxa"/>
            <w:shd w:val="clear" w:color="auto" w:fill="F1F1F1"/>
          </w:tcPr>
          <w:p w14:paraId="2C1E392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47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(3)</w:t>
            </w:r>
          </w:p>
        </w:tc>
        <w:tc>
          <w:tcPr>
            <w:tcW w:w="1706" w:type="dxa"/>
            <w:shd w:val="clear" w:color="auto" w:fill="F1F1F1"/>
          </w:tcPr>
          <w:p w14:paraId="1E828FBE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263" w:right="186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(4)</w:t>
            </w:r>
          </w:p>
        </w:tc>
        <w:tc>
          <w:tcPr>
            <w:tcW w:w="1422" w:type="dxa"/>
            <w:shd w:val="clear" w:color="auto" w:fill="F1F1F1"/>
          </w:tcPr>
          <w:p w14:paraId="11D11CF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43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(5)</w:t>
            </w:r>
          </w:p>
        </w:tc>
        <w:tc>
          <w:tcPr>
            <w:tcW w:w="2268" w:type="dxa"/>
            <w:shd w:val="clear" w:color="auto" w:fill="F1F1F1"/>
          </w:tcPr>
          <w:p w14:paraId="1E50879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845" w:right="1025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(6)</w:t>
            </w:r>
          </w:p>
        </w:tc>
        <w:tc>
          <w:tcPr>
            <w:tcW w:w="1698" w:type="dxa"/>
            <w:shd w:val="clear" w:color="auto" w:fill="F1F1F1"/>
          </w:tcPr>
          <w:p w14:paraId="126DB81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699" w:right="693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(7)</w:t>
            </w:r>
          </w:p>
        </w:tc>
        <w:tc>
          <w:tcPr>
            <w:tcW w:w="2126" w:type="dxa"/>
            <w:shd w:val="clear" w:color="auto" w:fill="F1F1F1"/>
          </w:tcPr>
          <w:p w14:paraId="163C3235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364" w:right="347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(8)</w:t>
            </w:r>
          </w:p>
        </w:tc>
        <w:tc>
          <w:tcPr>
            <w:tcW w:w="1137" w:type="dxa"/>
            <w:shd w:val="clear" w:color="auto" w:fill="F1F1F1"/>
          </w:tcPr>
          <w:p w14:paraId="1E5EEBA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241" w:right="221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(9)</w:t>
            </w:r>
          </w:p>
        </w:tc>
      </w:tr>
      <w:tr w:rsidR="005F635E" w:rsidRPr="00975996" w14:paraId="3F87F926" w14:textId="77777777" w:rsidTr="00591E6D">
        <w:trPr>
          <w:trHeight w:val="655"/>
        </w:trPr>
        <w:tc>
          <w:tcPr>
            <w:tcW w:w="732" w:type="dxa"/>
          </w:tcPr>
          <w:p w14:paraId="5795967E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1</w:t>
            </w:r>
          </w:p>
        </w:tc>
        <w:tc>
          <w:tcPr>
            <w:tcW w:w="2126" w:type="dxa"/>
          </w:tcPr>
          <w:p w14:paraId="20BB4B86" w14:textId="77777777" w:rsidR="005F635E" w:rsidRPr="00975996" w:rsidRDefault="00067A6C" w:rsidP="00150836">
            <w:pPr>
              <w:widowControl w:val="0"/>
              <w:numPr>
                <w:ilvl w:val="0"/>
                <w:numId w:val="3"/>
              </w:numPr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70" w:lineRule="atLeast"/>
              <w:ind w:left="137" w:right="142"/>
              <w:rPr>
                <w:rFonts w:ascii="Times New Roman" w:eastAsia="Book Antiqua" w:hAnsi="Times New Roman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="005F635E" w:rsidRPr="00975996">
              <w:rPr>
                <w:rFonts w:ascii="Times New Roman" w:eastAsia="Book Antiqua" w:hAnsi="Times New Roman"/>
                <w:lang w:val="en-ID"/>
              </w:rPr>
              <w:t>engelola</w:t>
            </w:r>
            <w:r>
              <w:rPr>
                <w:rFonts w:ascii="Times New Roman" w:eastAsia="Book Antiqua" w:hAnsi="Times New Roman"/>
                <w:lang w:val="en-ID"/>
              </w:rPr>
              <w:t>an</w:t>
            </w:r>
            <w:proofErr w:type="spellEnd"/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lang w:val="en-ID"/>
              </w:rPr>
              <w:t>waktu</w:t>
            </w:r>
            <w:proofErr w:type="spellEnd"/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lang w:val="en-ID"/>
              </w:rPr>
              <w:t>belajar</w:t>
            </w:r>
            <w:proofErr w:type="spellEnd"/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lang w:val="en-ID"/>
              </w:rPr>
              <w:t>sesuai</w:t>
            </w:r>
            <w:proofErr w:type="spellEnd"/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lang w:val="en-ID"/>
              </w:rPr>
              <w:t>lingkup</w:t>
            </w:r>
            <w:proofErr w:type="spellEnd"/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lang w:val="en-ID"/>
              </w:rPr>
              <w:t>tugas-tugas</w:t>
            </w:r>
            <w:proofErr w:type="spellEnd"/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lang w:val="en-ID"/>
              </w:rPr>
              <w:t>perkuliahan</w:t>
            </w:r>
            <w:proofErr w:type="spellEnd"/>
          </w:p>
        </w:tc>
        <w:tc>
          <w:tcPr>
            <w:tcW w:w="2249" w:type="dxa"/>
          </w:tcPr>
          <w:p w14:paraId="4C4D0ECC" w14:textId="2CCDF621" w:rsidR="005F635E" w:rsidRPr="00975996" w:rsidRDefault="005F635E" w:rsidP="00267CDD">
            <w:pPr>
              <w:widowControl w:val="0"/>
              <w:autoSpaceDE w:val="0"/>
              <w:autoSpaceDN w:val="0"/>
              <w:spacing w:before="2"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Kontrak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perkuliahan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</w:p>
        </w:tc>
        <w:tc>
          <w:tcPr>
            <w:tcW w:w="1706" w:type="dxa"/>
          </w:tcPr>
          <w:p w14:paraId="433D8E03" w14:textId="77777777" w:rsidR="005F635E" w:rsidRPr="00975996" w:rsidRDefault="005F635E" w:rsidP="005F635E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52" w:lineRule="auto"/>
              <w:ind w:left="103" w:right="437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2B7DE421" w14:textId="77777777" w:rsidR="005F635E" w:rsidRPr="00975996" w:rsidRDefault="005F635E" w:rsidP="005F635E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52" w:lineRule="auto"/>
              <w:ind w:left="103" w:right="437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</w:p>
        </w:tc>
        <w:tc>
          <w:tcPr>
            <w:tcW w:w="1422" w:type="dxa"/>
          </w:tcPr>
          <w:p w14:paraId="17A5941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</w:t>
            </w:r>
            <w:r w:rsidR="00875E34" w:rsidRPr="00975996">
              <w:rPr>
                <w:rFonts w:ascii="Times New Roman" w:eastAsia="Book Antiqua" w:hAnsi="Times New Roman"/>
                <w:b/>
              </w:rPr>
              <w:t xml:space="preserve"> </w:t>
            </w:r>
            <w:r w:rsidRPr="00975996">
              <w:rPr>
                <w:rFonts w:ascii="Times New Roman" w:eastAsia="Book Antiqua" w:hAnsi="Times New Roman"/>
                <w:b/>
              </w:rPr>
              <w:t>:</w:t>
            </w:r>
          </w:p>
          <w:p w14:paraId="462E0DFE" w14:textId="77777777" w:rsidR="005F635E" w:rsidRPr="00975996" w:rsidRDefault="00A25B79" w:rsidP="005F635E">
            <w:pPr>
              <w:widowControl w:val="0"/>
              <w:autoSpaceDE w:val="0"/>
              <w:autoSpaceDN w:val="0"/>
              <w:spacing w:after="0" w:line="252" w:lineRule="auto"/>
              <w:ind w:left="143"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hAnsi="Times New Roman"/>
                <w:b/>
                <w:noProof/>
              </w:rPr>
              <w:t>1</w:t>
            </w:r>
            <w:r w:rsidR="005F635E" w:rsidRPr="00975996">
              <w:rPr>
                <w:rFonts w:ascii="Times New Roman" w:hAnsi="Times New Roman"/>
                <w:b/>
                <w:noProof/>
                <w:lang w:val="id-ID"/>
              </w:rPr>
              <w:t>x(2x50”)</w:t>
            </w:r>
          </w:p>
        </w:tc>
        <w:tc>
          <w:tcPr>
            <w:tcW w:w="2268" w:type="dxa"/>
          </w:tcPr>
          <w:p w14:paraId="6FDB9D7E" w14:textId="77777777" w:rsidR="005F635E" w:rsidRPr="00975996" w:rsidRDefault="005F635E" w:rsidP="00150836">
            <w:pPr>
              <w:widowControl w:val="0"/>
              <w:numPr>
                <w:ilvl w:val="0"/>
                <w:numId w:val="2"/>
              </w:numPr>
              <w:tabs>
                <w:tab w:val="left" w:pos="254"/>
              </w:tabs>
              <w:autoSpaceDE w:val="0"/>
              <w:autoSpaceDN w:val="0"/>
              <w:spacing w:after="0" w:line="252" w:lineRule="auto"/>
              <w:ind w:right="207"/>
              <w:rPr>
                <w:rFonts w:ascii="Times New Roman" w:eastAsia="Book Antiqua" w:hAnsi="Times New Roman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memahami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norma-norma</w:t>
            </w:r>
            <w:proofErr w:type="spellEnd"/>
            <w:r w:rsidR="00B4564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45640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B4564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45640">
              <w:rPr>
                <w:rFonts w:ascii="Times New Roman" w:eastAsia="Book Antiqua" w:hAnsi="Times New Roman"/>
                <w:lang w:val="en-ID"/>
              </w:rPr>
              <w:t>Gambaran</w:t>
            </w:r>
            <w:proofErr w:type="spellEnd"/>
            <w:r w:rsidR="00B4564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45640">
              <w:rPr>
                <w:rFonts w:ascii="Times New Roman" w:eastAsia="Book Antiqua" w:hAnsi="Times New Roman"/>
                <w:lang w:val="en-ID"/>
              </w:rPr>
              <w:t>Umum</w:t>
            </w:r>
            <w:proofErr w:type="spellEnd"/>
            <w:r w:rsidR="00B4564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45640">
              <w:rPr>
                <w:rFonts w:ascii="Times New Roman" w:eastAsia="Book Antiqua" w:hAnsi="Times New Roman"/>
                <w:lang w:val="en-ID"/>
              </w:rPr>
              <w:t>Materi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pelaksanaan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perkuliahan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5735CAE8" w14:textId="77777777" w:rsidR="005F635E" w:rsidRPr="00975996" w:rsidRDefault="005F635E" w:rsidP="00B45640">
            <w:pPr>
              <w:widowControl w:val="0"/>
              <w:tabs>
                <w:tab w:val="left" w:pos="254"/>
              </w:tabs>
              <w:autoSpaceDE w:val="0"/>
              <w:autoSpaceDN w:val="0"/>
              <w:spacing w:after="0" w:line="252" w:lineRule="auto"/>
              <w:ind w:left="254" w:right="207"/>
              <w:rPr>
                <w:rFonts w:ascii="Times New Roman" w:eastAsia="Book Antiqua" w:hAnsi="Times New Roman"/>
              </w:rPr>
            </w:pPr>
          </w:p>
        </w:tc>
        <w:tc>
          <w:tcPr>
            <w:tcW w:w="1698" w:type="dxa"/>
          </w:tcPr>
          <w:p w14:paraId="45B601EB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1" w:after="0" w:line="268" w:lineRule="exact"/>
              <w:ind w:left="105" w:right="311"/>
              <w:rPr>
                <w:rFonts w:ascii="Times New Roman" w:eastAsia="Book Antiqua" w:hAnsi="Times New Roman"/>
              </w:rPr>
            </w:pPr>
          </w:p>
        </w:tc>
        <w:tc>
          <w:tcPr>
            <w:tcW w:w="2126" w:type="dxa"/>
          </w:tcPr>
          <w:p w14:paraId="727473D4" w14:textId="77777777" w:rsidR="005F635E" w:rsidRPr="00975996" w:rsidRDefault="005F635E" w:rsidP="005F635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 w:after="0" w:line="270" w:lineRule="atLeast"/>
              <w:ind w:left="283" w:right="210"/>
              <w:rPr>
                <w:rFonts w:ascii="Times New Roman" w:eastAsia="Book Antiqua" w:hAnsi="Times New Roman"/>
              </w:rPr>
            </w:pPr>
          </w:p>
        </w:tc>
        <w:tc>
          <w:tcPr>
            <w:tcW w:w="1137" w:type="dxa"/>
          </w:tcPr>
          <w:p w14:paraId="788C759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241" w:right="227"/>
              <w:jc w:val="center"/>
              <w:rPr>
                <w:rFonts w:ascii="Times New Roman" w:eastAsia="Book Antiqua" w:hAnsi="Times New Roman"/>
                <w:b/>
              </w:rPr>
            </w:pPr>
          </w:p>
        </w:tc>
      </w:tr>
      <w:tr w:rsidR="00591E6D" w:rsidRPr="00975996" w14:paraId="7A77F844" w14:textId="77777777" w:rsidTr="00591E6D">
        <w:trPr>
          <w:trHeight w:val="3989"/>
        </w:trPr>
        <w:tc>
          <w:tcPr>
            <w:tcW w:w="732" w:type="dxa"/>
          </w:tcPr>
          <w:p w14:paraId="5E6DF1CE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lastRenderedPageBreak/>
              <w:t>2</w:t>
            </w:r>
          </w:p>
        </w:tc>
        <w:tc>
          <w:tcPr>
            <w:tcW w:w="2126" w:type="dxa"/>
          </w:tcPr>
          <w:p w14:paraId="63331BB7" w14:textId="3A668BD6" w:rsidR="00EC717C" w:rsidRPr="00202959" w:rsidRDefault="00202959" w:rsidP="00EC717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202959">
              <w:rPr>
                <w:rFonts w:ascii="Times New Roman" w:hAnsi="Times New Roman"/>
                <w:sz w:val="24"/>
              </w:rPr>
              <w:t>Menganalisis</w:t>
            </w:r>
            <w:proofErr w:type="spellEnd"/>
            <w:r w:rsidRPr="00202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02959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202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02959">
              <w:rPr>
                <w:rFonts w:ascii="Times New Roman" w:hAnsi="Times New Roman"/>
                <w:sz w:val="24"/>
              </w:rPr>
              <w:t>Mengidentifikasi</w:t>
            </w:r>
            <w:proofErr w:type="spellEnd"/>
            <w:r w:rsidRPr="00202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02959">
              <w:rPr>
                <w:rFonts w:ascii="Times New Roman" w:hAnsi="Times New Roman"/>
                <w:sz w:val="24"/>
              </w:rPr>
              <w:t>hakikat</w:t>
            </w:r>
            <w:proofErr w:type="spellEnd"/>
            <w:r w:rsidRPr="00202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02959">
              <w:rPr>
                <w:rFonts w:ascii="Times New Roman" w:hAnsi="Times New Roman"/>
                <w:sz w:val="24"/>
              </w:rPr>
              <w:t>ilmu</w:t>
            </w:r>
            <w:proofErr w:type="spellEnd"/>
            <w:r w:rsidRPr="00202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02959">
              <w:rPr>
                <w:rFonts w:ascii="Times New Roman" w:hAnsi="Times New Roman"/>
                <w:sz w:val="24"/>
              </w:rPr>
              <w:t>pengetahuan</w:t>
            </w:r>
            <w:proofErr w:type="spellEnd"/>
            <w:r w:rsidRPr="00202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02959">
              <w:rPr>
                <w:rFonts w:ascii="Times New Roman" w:hAnsi="Times New Roman"/>
                <w:sz w:val="24"/>
              </w:rPr>
              <w:t>ilmiah</w:t>
            </w:r>
            <w:proofErr w:type="spellEnd"/>
            <w:r w:rsidRPr="00202959">
              <w:rPr>
                <w:rFonts w:ascii="Times New Roman" w:hAnsi="Times New Roman"/>
                <w:sz w:val="24"/>
              </w:rPr>
              <w:t>.</w:t>
            </w:r>
            <w:r w:rsidR="00EC717C">
              <w:rPr>
                <w:rFonts w:ascii="Times New Roman" w:hAnsi="Times New Roman"/>
                <w:sz w:val="24"/>
              </w:rPr>
              <w:t xml:space="preserve"> (Sub-CPMK 1)</w:t>
            </w:r>
          </w:p>
          <w:p w14:paraId="1A51F913" w14:textId="5ECE546D" w:rsidR="00591E6D" w:rsidRPr="003736F7" w:rsidRDefault="00591E6D" w:rsidP="00457594">
            <w:pPr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</w:p>
        </w:tc>
        <w:tc>
          <w:tcPr>
            <w:tcW w:w="2249" w:type="dxa"/>
          </w:tcPr>
          <w:p w14:paraId="5B2E890A" w14:textId="398A8185" w:rsidR="0039293B" w:rsidRPr="0039293B" w:rsidRDefault="0039293B" w:rsidP="0015083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567"/>
              <w:contextualSpacing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929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Pendahuluan: Asas-asas  Ilmu Filsafat</w:t>
            </w:r>
            <w:r w:rsidRPr="0039293B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.</w:t>
            </w:r>
          </w:p>
          <w:p w14:paraId="059F564D" w14:textId="1197938D" w:rsidR="00067A6C" w:rsidRPr="0039293B" w:rsidRDefault="0039293B" w:rsidP="0015083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567"/>
              <w:contextualSpacing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929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Sistematika Filsafat</w:t>
            </w:r>
            <w:r w:rsidRPr="0039293B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.</w:t>
            </w:r>
          </w:p>
          <w:p w14:paraId="4CBE7561" w14:textId="77777777" w:rsidR="00067A6C" w:rsidRPr="00067A6C" w:rsidRDefault="00067A6C" w:rsidP="003736F7">
            <w:pPr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  </w:t>
            </w:r>
          </w:p>
        </w:tc>
        <w:tc>
          <w:tcPr>
            <w:tcW w:w="1706" w:type="dxa"/>
          </w:tcPr>
          <w:p w14:paraId="41A9E6ED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2E0CE006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3EFB1C6C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427E37B2" w14:textId="77777777" w:rsidR="00591E6D" w:rsidRPr="00975996" w:rsidRDefault="008262A3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7F2B870B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Metode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ceramah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presentasi</w:t>
            </w:r>
            <w:proofErr w:type="spellEnd"/>
          </w:p>
          <w:p w14:paraId="43E8B9F7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52331411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0C95BA21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67123151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3FFAEC82" w14:textId="77777777" w:rsidR="00591E6D" w:rsidRPr="00975996" w:rsidRDefault="00A25B79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18500947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  <w:sz w:val="23"/>
              </w:rPr>
            </w:pPr>
          </w:p>
          <w:p w14:paraId="5180984C" w14:textId="77777777" w:rsidR="00591E6D" w:rsidRPr="00975996" w:rsidRDefault="00A25B79" w:rsidP="003736F7">
            <w:pPr>
              <w:widowControl w:val="0"/>
              <w:autoSpaceDE w:val="0"/>
              <w:autoSpaceDN w:val="0"/>
              <w:spacing w:after="0" w:line="240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4D5F7B98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631543D8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after="0" w:line="240" w:lineRule="auto"/>
              <w:ind w:left="143" w:right="269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2268" w:type="dxa"/>
          </w:tcPr>
          <w:p w14:paraId="41D89634" w14:textId="6A7518ED" w:rsidR="00591E6D" w:rsidRPr="00975996" w:rsidRDefault="00591E6D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before="1" w:after="0" w:line="240" w:lineRule="auto"/>
              <w:ind w:left="292" w:right="313"/>
              <w:rPr>
                <w:rFonts w:ascii="Times New Roman" w:eastAsia="Book Antiqua" w:hAnsi="Times New Roman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berdiskusi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D7505">
              <w:rPr>
                <w:rFonts w:ascii="Times New Roman" w:eastAsia="Book Antiqua" w:hAnsi="Times New Roman"/>
                <w:lang w:val="en-ID"/>
              </w:rPr>
              <w:t>tentang</w:t>
            </w:r>
            <w:proofErr w:type="spellEnd"/>
            <w:r w:rsidR="00BD7505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D7505">
              <w:rPr>
                <w:rFonts w:ascii="Times New Roman" w:eastAsia="Book Antiqua" w:hAnsi="Times New Roman"/>
                <w:lang w:val="en-ID"/>
              </w:rPr>
              <w:t>asas-asas</w:t>
            </w:r>
            <w:proofErr w:type="spellEnd"/>
            <w:r w:rsidR="00BD7505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D7505">
              <w:rPr>
                <w:rFonts w:ascii="Times New Roman" w:eastAsia="Book Antiqua" w:hAnsi="Times New Roman"/>
                <w:lang w:val="en-ID"/>
              </w:rPr>
              <w:t>ilmu</w:t>
            </w:r>
            <w:proofErr w:type="spellEnd"/>
            <w:r w:rsidR="00BD7505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D7505">
              <w:rPr>
                <w:rFonts w:ascii="Times New Roman" w:eastAsia="Book Antiqua" w:hAnsi="Times New Roman"/>
                <w:lang w:val="en-ID"/>
              </w:rPr>
              <w:t>filsafat</w:t>
            </w:r>
            <w:proofErr w:type="spellEnd"/>
            <w:r w:rsidR="00BD7505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D7505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BD7505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D7505">
              <w:rPr>
                <w:rFonts w:ascii="Times New Roman" w:eastAsia="Book Antiqua" w:hAnsi="Times New Roman"/>
                <w:lang w:val="en-ID"/>
              </w:rPr>
              <w:t>memahami</w:t>
            </w:r>
            <w:proofErr w:type="spellEnd"/>
            <w:r w:rsidR="00BD7505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D7505">
              <w:rPr>
                <w:rFonts w:ascii="Times New Roman" w:eastAsia="Book Antiqua" w:hAnsi="Times New Roman"/>
                <w:lang w:val="en-ID"/>
              </w:rPr>
              <w:t>sistematika</w:t>
            </w:r>
            <w:proofErr w:type="spellEnd"/>
            <w:r w:rsidR="00BD7505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D7505">
              <w:rPr>
                <w:rFonts w:ascii="Times New Roman" w:eastAsia="Book Antiqua" w:hAnsi="Times New Roman"/>
                <w:lang w:val="en-ID"/>
              </w:rPr>
              <w:t>filsafat</w:t>
            </w:r>
            <w:proofErr w:type="spellEnd"/>
          </w:p>
        </w:tc>
        <w:tc>
          <w:tcPr>
            <w:tcW w:w="1698" w:type="dxa"/>
          </w:tcPr>
          <w:p w14:paraId="2D070F79" w14:textId="77777777" w:rsidR="00591E6D" w:rsidRPr="00975996" w:rsidRDefault="00591E6D" w:rsidP="003736F7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02E972D9" w14:textId="77777777" w:rsidR="00591E6D" w:rsidRPr="00975996" w:rsidRDefault="00591E6D" w:rsidP="00150836">
            <w:pPr>
              <w:widowControl w:val="0"/>
              <w:numPr>
                <w:ilvl w:val="0"/>
                <w:numId w:val="4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95" w:hanging="142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Ketepatan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penguasaan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</w:p>
          <w:p w14:paraId="50E792CC" w14:textId="77777777" w:rsidR="00591E6D" w:rsidRPr="00975996" w:rsidRDefault="00591E6D" w:rsidP="003736F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5EF77D24" w14:textId="77777777" w:rsidR="00591E6D" w:rsidRPr="00975996" w:rsidRDefault="00591E6D" w:rsidP="003736F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5788C789" w14:textId="77777777" w:rsidR="00591E6D" w:rsidRPr="00975996" w:rsidRDefault="00591E6D" w:rsidP="00150836">
            <w:pPr>
              <w:widowControl w:val="0"/>
              <w:numPr>
                <w:ilvl w:val="0"/>
                <w:numId w:val="4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95" w:hanging="142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Mer</w:t>
            </w:r>
            <w:r w:rsidR="00B45640">
              <w:rPr>
                <w:rFonts w:ascii="Times New Roman" w:eastAsia="Book Antiqua" w:hAnsi="Times New Roman"/>
                <w:lang w:val="en-ID"/>
              </w:rPr>
              <w:t>eview</w:t>
            </w:r>
            <w:proofErr w:type="spellEnd"/>
            <w:r w:rsidR="00B4564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45640">
              <w:rPr>
                <w:rFonts w:ascii="Times New Roman" w:eastAsia="Book Antiqua" w:hAnsi="Times New Roman"/>
                <w:lang w:val="en-ID"/>
              </w:rPr>
              <w:t>Artikel</w:t>
            </w:r>
            <w:proofErr w:type="spellEnd"/>
            <w:r w:rsidR="00B4564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45640">
              <w:rPr>
                <w:rFonts w:ascii="Times New Roman" w:eastAsia="Book Antiqua" w:hAnsi="Times New Roman"/>
                <w:lang w:val="en-ID"/>
              </w:rPr>
              <w:t>Jurnal</w:t>
            </w:r>
            <w:proofErr w:type="spellEnd"/>
            <w:r w:rsidR="00B4564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45640"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355BBD78" w14:textId="77777777" w:rsidR="00591E6D" w:rsidRPr="00975996" w:rsidRDefault="00591E6D" w:rsidP="003736F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95"/>
              <w:contextualSpacing/>
              <w:rPr>
                <w:rFonts w:ascii="Times New Roman" w:eastAsia="Book Antiqua" w:hAnsi="Times New Roman"/>
                <w:lang w:val="en-ID"/>
              </w:rPr>
            </w:pPr>
          </w:p>
        </w:tc>
        <w:tc>
          <w:tcPr>
            <w:tcW w:w="2126" w:type="dxa"/>
          </w:tcPr>
          <w:p w14:paraId="1B80713F" w14:textId="0FE80DA4" w:rsidR="00591E6D" w:rsidRPr="00975996" w:rsidRDefault="00591E6D" w:rsidP="00D56574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294"/>
              <w:rPr>
                <w:rFonts w:ascii="Times New Roman" w:eastAsia="Book Antiqua" w:hAnsi="Times New Roman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Ketepatan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hAnsi="Times New Roman"/>
                <w:sz w:val="24"/>
              </w:rPr>
              <w:t>menganalisis</w:t>
            </w:r>
            <w:proofErr w:type="spellEnd"/>
            <w:r w:rsid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>
              <w:rPr>
                <w:rFonts w:ascii="Times New Roman" w:hAnsi="Times New Roman"/>
                <w:sz w:val="24"/>
              </w:rPr>
              <w:t>dan</w:t>
            </w:r>
            <w:proofErr w:type="spellEnd"/>
            <w:r w:rsid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>
              <w:rPr>
                <w:rFonts w:ascii="Times New Roman" w:hAnsi="Times New Roman"/>
                <w:sz w:val="24"/>
              </w:rPr>
              <w:t>m</w:t>
            </w:r>
            <w:r w:rsidR="00D56574" w:rsidRPr="00202959">
              <w:rPr>
                <w:rFonts w:ascii="Times New Roman" w:hAnsi="Times New Roman"/>
                <w:sz w:val="24"/>
              </w:rPr>
              <w:t>engidentifikasi</w:t>
            </w:r>
            <w:proofErr w:type="spellEnd"/>
            <w:r w:rsidR="00D56574" w:rsidRPr="00202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202959">
              <w:rPr>
                <w:rFonts w:ascii="Times New Roman" w:hAnsi="Times New Roman"/>
                <w:sz w:val="24"/>
              </w:rPr>
              <w:t>hakikat</w:t>
            </w:r>
            <w:proofErr w:type="spellEnd"/>
            <w:r w:rsidR="00D56574" w:rsidRPr="00202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202959">
              <w:rPr>
                <w:rFonts w:ascii="Times New Roman" w:hAnsi="Times New Roman"/>
                <w:sz w:val="24"/>
              </w:rPr>
              <w:t>ilmu</w:t>
            </w:r>
            <w:proofErr w:type="spellEnd"/>
            <w:r w:rsidR="00D56574" w:rsidRPr="00202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202959">
              <w:rPr>
                <w:rFonts w:ascii="Times New Roman" w:hAnsi="Times New Roman"/>
                <w:sz w:val="24"/>
              </w:rPr>
              <w:t>pengetahuan</w:t>
            </w:r>
            <w:proofErr w:type="spellEnd"/>
            <w:r w:rsidR="00D56574" w:rsidRPr="00202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202959">
              <w:rPr>
                <w:rFonts w:ascii="Times New Roman" w:hAnsi="Times New Roman"/>
                <w:sz w:val="24"/>
              </w:rPr>
              <w:t>ilmiah</w:t>
            </w:r>
            <w:proofErr w:type="spellEnd"/>
            <w:r w:rsidR="00D5657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37" w:type="dxa"/>
          </w:tcPr>
          <w:p w14:paraId="298550C2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591E6D" w:rsidRPr="00975996" w14:paraId="0B936223" w14:textId="77777777" w:rsidTr="00591E6D">
        <w:trPr>
          <w:trHeight w:val="3787"/>
        </w:trPr>
        <w:tc>
          <w:tcPr>
            <w:tcW w:w="732" w:type="dxa"/>
          </w:tcPr>
          <w:p w14:paraId="677C4814" w14:textId="3394EBD5" w:rsidR="00591E6D" w:rsidRPr="00975996" w:rsidRDefault="00591E6D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lastRenderedPageBreak/>
              <w:t>3</w:t>
            </w:r>
            <w:r w:rsidR="0039293B">
              <w:rPr>
                <w:rFonts w:ascii="Times New Roman" w:eastAsia="Book Antiqua" w:hAnsi="Times New Roman"/>
                <w:lang w:val="en-ID"/>
              </w:rPr>
              <w:t>-4</w:t>
            </w:r>
          </w:p>
        </w:tc>
        <w:tc>
          <w:tcPr>
            <w:tcW w:w="2126" w:type="dxa"/>
          </w:tcPr>
          <w:p w14:paraId="67288271" w14:textId="0CE4E1E7" w:rsidR="00EC717C" w:rsidRPr="00EC717C" w:rsidRDefault="00EC717C" w:rsidP="00EC717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C717C">
              <w:rPr>
                <w:rFonts w:ascii="Times New Roman" w:hAnsi="Times New Roman"/>
                <w:sz w:val="24"/>
              </w:rPr>
              <w:t>Mengidentifikasi</w:t>
            </w:r>
            <w:proofErr w:type="spellEnd"/>
            <w:r w:rsidRPr="00EC717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C717C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EC717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C717C">
              <w:rPr>
                <w:rFonts w:ascii="Times New Roman" w:hAnsi="Times New Roman"/>
                <w:sz w:val="24"/>
              </w:rPr>
              <w:t>mengkualifikasi</w:t>
            </w:r>
            <w:proofErr w:type="spellEnd"/>
            <w:r w:rsidRPr="00EC717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C717C">
              <w:rPr>
                <w:rFonts w:ascii="Times New Roman" w:hAnsi="Times New Roman"/>
                <w:sz w:val="24"/>
              </w:rPr>
              <w:t>filsafat</w:t>
            </w:r>
            <w:proofErr w:type="spellEnd"/>
            <w:r w:rsidRPr="00EC717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C717C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EC717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C717C">
              <w:rPr>
                <w:rFonts w:ascii="Times New Roman" w:hAnsi="Times New Roman"/>
                <w:sz w:val="24"/>
              </w:rPr>
              <w:t>cabang</w:t>
            </w:r>
            <w:proofErr w:type="spellEnd"/>
            <w:r w:rsidRPr="00EC717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C717C">
              <w:rPr>
                <w:rFonts w:ascii="Times New Roman" w:hAnsi="Times New Roman"/>
                <w:sz w:val="24"/>
              </w:rPr>
              <w:t>cabangnya</w:t>
            </w:r>
            <w:proofErr w:type="spellEnd"/>
            <w:r w:rsidRPr="00EC717C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(Sub-CPMK 2)</w:t>
            </w:r>
          </w:p>
          <w:p w14:paraId="084E863D" w14:textId="159A8DE6" w:rsidR="00591E6D" w:rsidRPr="008E613C" w:rsidRDefault="00591E6D" w:rsidP="008E613C">
            <w:pPr>
              <w:spacing w:after="0" w:line="240" w:lineRule="auto"/>
              <w:ind w:left="142"/>
              <w:rPr>
                <w:rFonts w:ascii="Times New Roman" w:eastAsia="Book Antiqua" w:hAnsi="Times New Roman"/>
              </w:rPr>
            </w:pPr>
          </w:p>
        </w:tc>
        <w:tc>
          <w:tcPr>
            <w:tcW w:w="2249" w:type="dxa"/>
          </w:tcPr>
          <w:p w14:paraId="6D28133E" w14:textId="77777777" w:rsidR="00A44A6F" w:rsidRDefault="0039293B" w:rsidP="00150836">
            <w:pPr>
              <w:pStyle w:val="ListParagraph"/>
              <w:numPr>
                <w:ilvl w:val="0"/>
                <w:numId w:val="8"/>
              </w:numPr>
              <w:tabs>
                <w:tab w:val="left" w:pos="4920"/>
              </w:tabs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Filsafat Pancasila</w:t>
            </w:r>
          </w:p>
          <w:p w14:paraId="4169A42F" w14:textId="35771375" w:rsidR="0039293B" w:rsidRPr="0039293B" w:rsidRDefault="0039293B" w:rsidP="00150836">
            <w:pPr>
              <w:pStyle w:val="ListParagraph"/>
              <w:numPr>
                <w:ilvl w:val="0"/>
                <w:numId w:val="8"/>
              </w:numPr>
              <w:tabs>
                <w:tab w:val="left" w:pos="4920"/>
              </w:tabs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Ilmu Logika</w:t>
            </w:r>
          </w:p>
        </w:tc>
        <w:tc>
          <w:tcPr>
            <w:tcW w:w="1706" w:type="dxa"/>
          </w:tcPr>
          <w:p w14:paraId="0CCC78B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1B3EDB12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556700ED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B9B778F" w14:textId="77777777" w:rsidR="00591E6D" w:rsidRPr="00975996" w:rsidRDefault="008262A3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4646A5A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Metode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ceramah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presentasi</w:t>
            </w:r>
            <w:proofErr w:type="spellEnd"/>
          </w:p>
          <w:p w14:paraId="1F4CF4EC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65CB6A2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0DD747D6" w14:textId="77777777" w:rsidR="00591E6D" w:rsidRPr="00975996" w:rsidRDefault="00591E6D" w:rsidP="008262A3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after="0" w:line="252" w:lineRule="auto"/>
              <w:ind w:left="147" w:right="142"/>
              <w:rPr>
                <w:rFonts w:ascii="Times New Roman" w:eastAsia="Book Antiqua" w:hAnsi="Times New Roman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16EB8E33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65BAE981" w14:textId="77777777" w:rsidR="00591E6D" w:rsidRPr="00975996" w:rsidRDefault="00A25B79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4E9CF5CB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768E5737" w14:textId="77777777" w:rsidR="00591E6D" w:rsidRPr="00975996" w:rsidRDefault="00A25B79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4DB4DD74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EA08A60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52" w:lineRule="auto"/>
              <w:ind w:left="143" w:right="142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2268" w:type="dxa"/>
          </w:tcPr>
          <w:p w14:paraId="5FE9598B" w14:textId="7FA81872" w:rsidR="00591E6D" w:rsidRPr="00975996" w:rsidRDefault="00591E6D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A44A6F">
              <w:rPr>
                <w:rFonts w:ascii="Times New Roman" w:eastAsia="Book Antiqua" w:hAnsi="Times New Roman"/>
                <w:lang w:val="en-ID"/>
              </w:rPr>
              <w:t>mendiskusikan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, </w:t>
            </w:r>
            <w:bookmarkStart w:id="0" w:name="_GoBack"/>
            <w:proofErr w:type="spellStart"/>
            <w:r w:rsidR="00D56574">
              <w:rPr>
                <w:rFonts w:ascii="Times New Roman" w:hAnsi="Times New Roman"/>
                <w:sz w:val="24"/>
              </w:rPr>
              <w:t>mengidentifikasi</w:t>
            </w:r>
            <w:proofErr w:type="spellEnd"/>
            <w:r w:rsid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>
              <w:rPr>
                <w:rFonts w:ascii="Times New Roman" w:hAnsi="Times New Roman"/>
                <w:sz w:val="24"/>
              </w:rPr>
              <w:t>dan</w:t>
            </w:r>
            <w:proofErr w:type="spellEnd"/>
            <w:r w:rsid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EC717C">
              <w:rPr>
                <w:rFonts w:ascii="Times New Roman" w:hAnsi="Times New Roman"/>
                <w:sz w:val="24"/>
              </w:rPr>
              <w:t>mengkualifikasi</w:t>
            </w:r>
            <w:proofErr w:type="spellEnd"/>
            <w:r w:rsidR="00D56574" w:rsidRPr="00EC717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EC717C">
              <w:rPr>
                <w:rFonts w:ascii="Times New Roman" w:hAnsi="Times New Roman"/>
                <w:sz w:val="24"/>
              </w:rPr>
              <w:t>filsafat</w:t>
            </w:r>
            <w:proofErr w:type="spellEnd"/>
            <w:r w:rsidR="00D56574" w:rsidRPr="00EC717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EC717C">
              <w:rPr>
                <w:rFonts w:ascii="Times New Roman" w:hAnsi="Times New Roman"/>
                <w:sz w:val="24"/>
              </w:rPr>
              <w:t>dan</w:t>
            </w:r>
            <w:proofErr w:type="spellEnd"/>
            <w:r w:rsidR="00D56574" w:rsidRPr="00EC717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EC717C">
              <w:rPr>
                <w:rFonts w:ascii="Times New Roman" w:hAnsi="Times New Roman"/>
                <w:sz w:val="24"/>
              </w:rPr>
              <w:t>cabang</w:t>
            </w:r>
            <w:proofErr w:type="spellEnd"/>
            <w:r w:rsidR="00D56574" w:rsidRPr="00EC717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EC717C">
              <w:rPr>
                <w:rFonts w:ascii="Times New Roman" w:hAnsi="Times New Roman"/>
                <w:sz w:val="24"/>
              </w:rPr>
              <w:t>cabangnya</w:t>
            </w:r>
            <w:proofErr w:type="spellEnd"/>
            <w:r w:rsidR="00D56574" w:rsidRPr="00EC717C">
              <w:rPr>
                <w:rFonts w:ascii="Times New Roman" w:hAnsi="Times New Roman"/>
                <w:sz w:val="24"/>
              </w:rPr>
              <w:t>.</w:t>
            </w:r>
            <w:bookmarkEnd w:id="0"/>
          </w:p>
        </w:tc>
        <w:tc>
          <w:tcPr>
            <w:tcW w:w="1698" w:type="dxa"/>
          </w:tcPr>
          <w:p w14:paraId="161D0D14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738B7B19" w14:textId="77777777" w:rsidR="00591E6D" w:rsidRPr="00975996" w:rsidRDefault="00591E6D" w:rsidP="0090024F">
            <w:pPr>
              <w:widowControl w:val="0"/>
              <w:numPr>
                <w:ilvl w:val="0"/>
                <w:numId w:val="1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Ketepatan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penguasaan</w:t>
            </w:r>
            <w:proofErr w:type="spellEnd"/>
            <w:r w:rsidR="00A44A6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A44A6F">
              <w:rPr>
                <w:rFonts w:ascii="Times New Roman" w:eastAsia="Book Antiqua" w:hAnsi="Times New Roman"/>
                <w:lang w:val="en-ID"/>
              </w:rPr>
              <w:t>pemahaman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</w:p>
          <w:p w14:paraId="48FE6F2F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63FC36B6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5DCBDFBF" w14:textId="77777777" w:rsidR="00591E6D" w:rsidRPr="00975996" w:rsidRDefault="00A44A6F" w:rsidP="0090024F">
            <w:pPr>
              <w:widowControl w:val="0"/>
              <w:numPr>
                <w:ilvl w:val="0"/>
                <w:numId w:val="1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Mereview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Artikel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Jurnal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="00591E6D"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71539759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278" w:right="166"/>
              <w:rPr>
                <w:rFonts w:ascii="Times New Roman" w:eastAsia="Book Antiqua" w:hAnsi="Times New Roman"/>
              </w:rPr>
            </w:pPr>
          </w:p>
        </w:tc>
        <w:tc>
          <w:tcPr>
            <w:tcW w:w="2126" w:type="dxa"/>
          </w:tcPr>
          <w:p w14:paraId="2EE21FED" w14:textId="5B7D5439" w:rsidR="00591E6D" w:rsidRPr="00975996" w:rsidRDefault="00591E6D" w:rsidP="002A293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Ketepatan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hAnsi="Times New Roman"/>
                <w:sz w:val="24"/>
              </w:rPr>
              <w:t>mengidentifikasi</w:t>
            </w:r>
            <w:proofErr w:type="spellEnd"/>
            <w:r w:rsid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>
              <w:rPr>
                <w:rFonts w:ascii="Times New Roman" w:hAnsi="Times New Roman"/>
                <w:sz w:val="24"/>
              </w:rPr>
              <w:t>dan</w:t>
            </w:r>
            <w:proofErr w:type="spellEnd"/>
            <w:r w:rsid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EC717C">
              <w:rPr>
                <w:rFonts w:ascii="Times New Roman" w:hAnsi="Times New Roman"/>
                <w:sz w:val="24"/>
              </w:rPr>
              <w:t>mengkualifikasi</w:t>
            </w:r>
            <w:proofErr w:type="spellEnd"/>
            <w:r w:rsidR="00D56574" w:rsidRPr="00EC717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EC717C">
              <w:rPr>
                <w:rFonts w:ascii="Times New Roman" w:hAnsi="Times New Roman"/>
                <w:sz w:val="24"/>
              </w:rPr>
              <w:t>filsafat</w:t>
            </w:r>
            <w:proofErr w:type="spellEnd"/>
            <w:r w:rsidR="00D56574" w:rsidRPr="00EC717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EC717C">
              <w:rPr>
                <w:rFonts w:ascii="Times New Roman" w:hAnsi="Times New Roman"/>
                <w:sz w:val="24"/>
              </w:rPr>
              <w:t>dan</w:t>
            </w:r>
            <w:proofErr w:type="spellEnd"/>
            <w:r w:rsidR="00D56574" w:rsidRPr="00EC717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EC717C">
              <w:rPr>
                <w:rFonts w:ascii="Times New Roman" w:hAnsi="Times New Roman"/>
                <w:sz w:val="24"/>
              </w:rPr>
              <w:t>cabang</w:t>
            </w:r>
            <w:proofErr w:type="spellEnd"/>
            <w:r w:rsidR="00D56574" w:rsidRPr="00EC717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EC717C">
              <w:rPr>
                <w:rFonts w:ascii="Times New Roman" w:hAnsi="Times New Roman"/>
                <w:sz w:val="24"/>
              </w:rPr>
              <w:t>cabangnya</w:t>
            </w:r>
            <w:proofErr w:type="spellEnd"/>
            <w:r w:rsidR="00D56574" w:rsidRPr="00EC717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37" w:type="dxa"/>
          </w:tcPr>
          <w:p w14:paraId="33EFA4D6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591E6D" w:rsidRPr="00975996" w14:paraId="21E89DB0" w14:textId="77777777" w:rsidTr="00591E6D">
        <w:trPr>
          <w:trHeight w:val="2937"/>
        </w:trPr>
        <w:tc>
          <w:tcPr>
            <w:tcW w:w="732" w:type="dxa"/>
          </w:tcPr>
          <w:p w14:paraId="30289BA1" w14:textId="755C3347" w:rsidR="00591E6D" w:rsidRPr="00975996" w:rsidRDefault="00591E6D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5</w:t>
            </w:r>
          </w:p>
        </w:tc>
        <w:tc>
          <w:tcPr>
            <w:tcW w:w="2126" w:type="dxa"/>
          </w:tcPr>
          <w:p w14:paraId="43BB1117" w14:textId="38619ABF" w:rsidR="00EC717C" w:rsidRPr="00EC717C" w:rsidRDefault="00EC717C" w:rsidP="00EC717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996">
              <w:rPr>
                <w:rFonts w:ascii="Times New Roman" w:hAnsi="Times New Roman"/>
                <w:sz w:val="24"/>
              </w:rPr>
              <w:t>bahwa</w:t>
            </w:r>
            <w:proofErr w:type="spellEnd"/>
            <w:r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996">
              <w:rPr>
                <w:rFonts w:ascii="Times New Roman" w:hAnsi="Times New Roman"/>
                <w:sz w:val="24"/>
              </w:rPr>
              <w:t>filsafat</w:t>
            </w:r>
            <w:proofErr w:type="spellEnd"/>
            <w:r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996">
              <w:rPr>
                <w:rFonts w:ascii="Times New Roman" w:hAnsi="Times New Roman"/>
                <w:sz w:val="24"/>
              </w:rPr>
              <w:t>sebagai</w:t>
            </w:r>
            <w:proofErr w:type="spellEnd"/>
            <w:r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996">
              <w:rPr>
                <w:rFonts w:ascii="Times New Roman" w:hAnsi="Times New Roman"/>
                <w:sz w:val="24"/>
              </w:rPr>
              <w:t>induk</w:t>
            </w:r>
            <w:proofErr w:type="spellEnd"/>
            <w:r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996">
              <w:rPr>
                <w:rFonts w:ascii="Times New Roman" w:hAnsi="Times New Roman"/>
                <w:sz w:val="24"/>
              </w:rPr>
              <w:t>ilmu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(Sub-CPMK 3)</w:t>
            </w:r>
          </w:p>
          <w:p w14:paraId="7449CA53" w14:textId="654260BB" w:rsidR="00591E6D" w:rsidRPr="00A25B79" w:rsidRDefault="00591E6D" w:rsidP="008E613C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2249" w:type="dxa"/>
          </w:tcPr>
          <w:p w14:paraId="137A5281" w14:textId="7D9E0F7E" w:rsidR="00EC717C" w:rsidRDefault="00EC717C" w:rsidP="0015083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Filsafat sebagai induk ilmu</w:t>
            </w:r>
          </w:p>
          <w:p w14:paraId="2FE1A792" w14:textId="1BF257D4" w:rsidR="008F61CA" w:rsidRPr="0039293B" w:rsidRDefault="0039293B" w:rsidP="0015083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Ilmu Etika</w:t>
            </w:r>
          </w:p>
        </w:tc>
        <w:tc>
          <w:tcPr>
            <w:tcW w:w="1706" w:type="dxa"/>
          </w:tcPr>
          <w:p w14:paraId="7EE64C40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640826A3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27BF30EE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CC4DBA5" w14:textId="77777777" w:rsidR="00591E6D" w:rsidRPr="00975996" w:rsidRDefault="008262A3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572B4A3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Metode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ceramah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presentasi</w:t>
            </w:r>
            <w:proofErr w:type="spellEnd"/>
          </w:p>
          <w:p w14:paraId="32CA206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0F48F645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7D1C5E0C" w14:textId="77777777" w:rsidR="00591E6D" w:rsidRPr="00975996" w:rsidRDefault="00591E6D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44510046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72845877" w14:textId="77777777" w:rsidR="00591E6D" w:rsidRPr="00975996" w:rsidRDefault="000127F2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2x(1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5A42C1AB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4E0CA173" w14:textId="77777777" w:rsidR="00591E6D" w:rsidRPr="00975996" w:rsidRDefault="000127F2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2x(1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559A9AEF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7369AB8" w14:textId="77777777" w:rsidR="00591E6D" w:rsidRPr="00975996" w:rsidRDefault="000127F2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2x(1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74DA3ACA" w14:textId="644A55F6" w:rsidR="00591E6D" w:rsidRPr="00975996" w:rsidRDefault="008E613C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berdiskusi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D56574">
              <w:rPr>
                <w:rFonts w:ascii="Times New Roman" w:hAnsi="Times New Roman"/>
                <w:sz w:val="24"/>
              </w:rPr>
              <w:t>m</w:t>
            </w:r>
            <w:r w:rsidR="00D56574">
              <w:rPr>
                <w:rFonts w:ascii="Times New Roman" w:hAnsi="Times New Roman"/>
                <w:sz w:val="24"/>
              </w:rPr>
              <w:t>enganalisis</w:t>
            </w:r>
            <w:proofErr w:type="spellEnd"/>
            <w:r w:rsid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>
              <w:rPr>
                <w:rFonts w:ascii="Times New Roman" w:hAnsi="Times New Roman"/>
                <w:sz w:val="24"/>
              </w:rPr>
              <w:t>dan</w:t>
            </w:r>
            <w:proofErr w:type="spellEnd"/>
            <w:r w:rsid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>
              <w:rPr>
                <w:rFonts w:ascii="Times New Roman" w:hAnsi="Times New Roman"/>
                <w:sz w:val="24"/>
              </w:rPr>
              <w:t>menunjukkan</w:t>
            </w:r>
            <w:proofErr w:type="spellEnd"/>
            <w:r w:rsid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975996">
              <w:rPr>
                <w:rFonts w:ascii="Times New Roman" w:hAnsi="Times New Roman"/>
                <w:sz w:val="24"/>
              </w:rPr>
              <w:t>bahwa</w:t>
            </w:r>
            <w:proofErr w:type="spellEnd"/>
            <w:r w:rsidR="00D56574"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975996">
              <w:rPr>
                <w:rFonts w:ascii="Times New Roman" w:hAnsi="Times New Roman"/>
                <w:sz w:val="24"/>
              </w:rPr>
              <w:t>filsafat</w:t>
            </w:r>
            <w:proofErr w:type="spellEnd"/>
            <w:r w:rsidR="00D56574"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975996">
              <w:rPr>
                <w:rFonts w:ascii="Times New Roman" w:hAnsi="Times New Roman"/>
                <w:sz w:val="24"/>
              </w:rPr>
              <w:t>sebagai</w:t>
            </w:r>
            <w:proofErr w:type="spellEnd"/>
            <w:r w:rsidR="00D56574"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975996">
              <w:rPr>
                <w:rFonts w:ascii="Times New Roman" w:hAnsi="Times New Roman"/>
                <w:sz w:val="24"/>
              </w:rPr>
              <w:t>induk</w:t>
            </w:r>
            <w:proofErr w:type="spellEnd"/>
            <w:r w:rsidR="00D56574"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975996">
              <w:rPr>
                <w:rFonts w:ascii="Times New Roman" w:hAnsi="Times New Roman"/>
                <w:sz w:val="24"/>
              </w:rPr>
              <w:t>ilmu</w:t>
            </w:r>
            <w:proofErr w:type="spellEnd"/>
          </w:p>
        </w:tc>
        <w:tc>
          <w:tcPr>
            <w:tcW w:w="1698" w:type="dxa"/>
          </w:tcPr>
          <w:p w14:paraId="730E4F31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0700F5BA" w14:textId="77777777" w:rsidR="00591E6D" w:rsidRPr="00975996" w:rsidRDefault="00591E6D" w:rsidP="0090024F">
            <w:pPr>
              <w:widowControl w:val="0"/>
              <w:numPr>
                <w:ilvl w:val="0"/>
                <w:numId w:val="1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Ketepatan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penguasaan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  <w:r w:rsidR="00464A05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464A05">
              <w:rPr>
                <w:rFonts w:ascii="Times New Roman" w:eastAsia="Book Antiqua" w:hAnsi="Times New Roman"/>
                <w:lang w:val="en-ID"/>
              </w:rPr>
              <w:t>serta</w:t>
            </w:r>
            <w:proofErr w:type="spellEnd"/>
            <w:r w:rsidR="00464A05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464A05">
              <w:rPr>
                <w:rFonts w:ascii="Times New Roman" w:eastAsia="Book Antiqua" w:hAnsi="Times New Roman"/>
                <w:lang w:val="en-ID"/>
              </w:rPr>
              <w:t>kualitas</w:t>
            </w:r>
            <w:proofErr w:type="spellEnd"/>
            <w:r w:rsidR="00464A05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464A05"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 w:rsidR="00464A05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464A05"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 w:rsidR="00464A05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464A05"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</w:p>
          <w:p w14:paraId="4ADF9BD7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7F6A5494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2D3BAAED" w14:textId="77777777" w:rsidR="00591E6D" w:rsidRPr="00975996" w:rsidRDefault="008E613C" w:rsidP="0090024F">
            <w:pPr>
              <w:widowControl w:val="0"/>
              <w:numPr>
                <w:ilvl w:val="0"/>
                <w:numId w:val="1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Mereview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Buku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="00591E6D"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651914FF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</w:p>
        </w:tc>
        <w:tc>
          <w:tcPr>
            <w:tcW w:w="2126" w:type="dxa"/>
          </w:tcPr>
          <w:p w14:paraId="0E475EBF" w14:textId="0E56649C" w:rsidR="00591E6D" w:rsidRPr="00975996" w:rsidRDefault="00464A05" w:rsidP="002A2937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Kualitas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hAnsi="Times New Roman"/>
                <w:sz w:val="24"/>
              </w:rPr>
              <w:t>m</w:t>
            </w:r>
            <w:r w:rsidR="00D56574">
              <w:rPr>
                <w:rFonts w:ascii="Times New Roman" w:hAnsi="Times New Roman"/>
                <w:sz w:val="24"/>
              </w:rPr>
              <w:t>enganalisis</w:t>
            </w:r>
            <w:proofErr w:type="spellEnd"/>
            <w:r w:rsid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>
              <w:rPr>
                <w:rFonts w:ascii="Times New Roman" w:hAnsi="Times New Roman"/>
                <w:sz w:val="24"/>
              </w:rPr>
              <w:t>dan</w:t>
            </w:r>
            <w:proofErr w:type="spellEnd"/>
            <w:r w:rsid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>
              <w:rPr>
                <w:rFonts w:ascii="Times New Roman" w:hAnsi="Times New Roman"/>
                <w:sz w:val="24"/>
              </w:rPr>
              <w:t>menunjukkan</w:t>
            </w:r>
            <w:proofErr w:type="spellEnd"/>
            <w:r w:rsid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975996">
              <w:rPr>
                <w:rFonts w:ascii="Times New Roman" w:hAnsi="Times New Roman"/>
                <w:sz w:val="24"/>
              </w:rPr>
              <w:t>bahwa</w:t>
            </w:r>
            <w:proofErr w:type="spellEnd"/>
            <w:r w:rsidR="00D56574"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975996">
              <w:rPr>
                <w:rFonts w:ascii="Times New Roman" w:hAnsi="Times New Roman"/>
                <w:sz w:val="24"/>
              </w:rPr>
              <w:t>filsafat</w:t>
            </w:r>
            <w:proofErr w:type="spellEnd"/>
            <w:r w:rsidR="00D56574"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975996">
              <w:rPr>
                <w:rFonts w:ascii="Times New Roman" w:hAnsi="Times New Roman"/>
                <w:sz w:val="24"/>
              </w:rPr>
              <w:t>sebagai</w:t>
            </w:r>
            <w:proofErr w:type="spellEnd"/>
            <w:r w:rsidR="00D56574"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975996">
              <w:rPr>
                <w:rFonts w:ascii="Times New Roman" w:hAnsi="Times New Roman"/>
                <w:sz w:val="24"/>
              </w:rPr>
              <w:t>induk</w:t>
            </w:r>
            <w:proofErr w:type="spellEnd"/>
            <w:r w:rsidR="00D56574"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56574" w:rsidRPr="00975996">
              <w:rPr>
                <w:rFonts w:ascii="Times New Roman" w:hAnsi="Times New Roman"/>
                <w:sz w:val="24"/>
              </w:rPr>
              <w:t>ilmu</w:t>
            </w:r>
            <w:proofErr w:type="spellEnd"/>
            <w:r w:rsidR="00D5657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37" w:type="dxa"/>
          </w:tcPr>
          <w:p w14:paraId="630A6C46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591E6D" w:rsidRPr="00975996" w14:paraId="016D8F1E" w14:textId="77777777" w:rsidTr="00591E6D">
        <w:trPr>
          <w:trHeight w:val="4908"/>
        </w:trPr>
        <w:tc>
          <w:tcPr>
            <w:tcW w:w="732" w:type="dxa"/>
          </w:tcPr>
          <w:p w14:paraId="73F61DC2" w14:textId="77777777" w:rsidR="00591E6D" w:rsidRPr="00975996" w:rsidRDefault="003736F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lastRenderedPageBreak/>
              <w:t>6</w:t>
            </w:r>
          </w:p>
        </w:tc>
        <w:tc>
          <w:tcPr>
            <w:tcW w:w="2126" w:type="dxa"/>
          </w:tcPr>
          <w:p w14:paraId="1B149023" w14:textId="77A293CF" w:rsidR="00591E6D" w:rsidRPr="006E554E" w:rsidRDefault="00EC717C" w:rsidP="008E613C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mengkualifikasi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996">
              <w:rPr>
                <w:rFonts w:ascii="Times New Roman" w:hAnsi="Times New Roman"/>
                <w:sz w:val="24"/>
              </w:rPr>
              <w:t>syarat</w:t>
            </w:r>
            <w:proofErr w:type="spellEnd"/>
            <w:r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996">
              <w:rPr>
                <w:rFonts w:ascii="Times New Roman" w:hAnsi="Times New Roman"/>
                <w:sz w:val="24"/>
              </w:rPr>
              <w:t>syarat</w:t>
            </w:r>
            <w:proofErr w:type="spellEnd"/>
            <w:r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996">
              <w:rPr>
                <w:rFonts w:ascii="Times New Roman" w:hAnsi="Times New Roman"/>
                <w:sz w:val="24"/>
              </w:rPr>
              <w:t>ilmiah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(Sub-CPMK 4)</w:t>
            </w:r>
          </w:p>
        </w:tc>
        <w:tc>
          <w:tcPr>
            <w:tcW w:w="2249" w:type="dxa"/>
          </w:tcPr>
          <w:p w14:paraId="33C540D2" w14:textId="140F5252" w:rsidR="00EC717C" w:rsidRDefault="00EC717C" w:rsidP="0015083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Syarat-syarat ilmiah</w:t>
            </w:r>
          </w:p>
          <w:p w14:paraId="42FABC6E" w14:textId="057EBA2B" w:rsidR="00EC717C" w:rsidRDefault="00EC717C" w:rsidP="0015083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Ilmu Hukum</w:t>
            </w:r>
          </w:p>
          <w:p w14:paraId="0D2E4431" w14:textId="3188C3FC" w:rsidR="006E554E" w:rsidRPr="00EC717C" w:rsidRDefault="006E554E" w:rsidP="00EC717C">
            <w:pPr>
              <w:widowControl w:val="0"/>
              <w:autoSpaceDE w:val="0"/>
              <w:autoSpaceDN w:val="0"/>
              <w:spacing w:after="0" w:line="240" w:lineRule="auto"/>
              <w:ind w:left="360" w:right="142"/>
              <w:rPr>
                <w:rFonts w:ascii="Times New Roman" w:eastAsia="Book Antiqua" w:hAnsi="Times New Roman"/>
                <w:lang w:val="en-ID"/>
              </w:rPr>
            </w:pPr>
          </w:p>
          <w:p w14:paraId="1426ABD3" w14:textId="56BA8650" w:rsidR="00EC717C" w:rsidRPr="00EC717C" w:rsidRDefault="00EC717C" w:rsidP="00EC717C">
            <w:pPr>
              <w:widowControl w:val="0"/>
              <w:autoSpaceDE w:val="0"/>
              <w:autoSpaceDN w:val="0"/>
              <w:spacing w:after="0" w:line="240" w:lineRule="auto"/>
              <w:ind w:left="360" w:right="142"/>
              <w:rPr>
                <w:rFonts w:ascii="Times New Roman" w:eastAsia="Book Antiqua" w:hAnsi="Times New Roman"/>
                <w:lang w:val="en-ID"/>
              </w:rPr>
            </w:pPr>
          </w:p>
        </w:tc>
        <w:tc>
          <w:tcPr>
            <w:tcW w:w="1706" w:type="dxa"/>
          </w:tcPr>
          <w:p w14:paraId="2A9A6B83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011B3A5D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0C9AB6FD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266ABA0A" w14:textId="77777777" w:rsidR="00591E6D" w:rsidRPr="00975996" w:rsidRDefault="008262A3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676FE477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Metode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ceramah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presentasi</w:t>
            </w:r>
            <w:proofErr w:type="spellEnd"/>
          </w:p>
          <w:p w14:paraId="4A9C8EB8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731C1723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17B081F1" w14:textId="77777777" w:rsidR="00591E6D" w:rsidRPr="00975996" w:rsidRDefault="00591E6D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6975C780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6673683E" w14:textId="77777777" w:rsidR="00591E6D" w:rsidRPr="00975996" w:rsidRDefault="006E554E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7472FE3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  <w:sz w:val="23"/>
              </w:rPr>
            </w:pPr>
          </w:p>
          <w:p w14:paraId="7A8E9EAD" w14:textId="77777777" w:rsidR="00591E6D" w:rsidRPr="00975996" w:rsidRDefault="006E554E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4C6A3CDF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2AE11C1" w14:textId="77777777" w:rsidR="00591E6D" w:rsidRPr="00975996" w:rsidRDefault="006E554E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0AEBCB52" w14:textId="024C2B63" w:rsidR="00591E6D" w:rsidRPr="00975996" w:rsidRDefault="00464A05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</w:t>
            </w:r>
            <w:r w:rsidR="00D56574">
              <w:rPr>
                <w:rFonts w:ascii="Times New Roman" w:eastAsia="Book Antiqua" w:hAnsi="Times New Roman"/>
                <w:lang w:val="en-ID"/>
              </w:rPr>
              <w:t>erdiskusi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menganalisis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mengkualifikasi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syarat-syarat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ilmiah</w:t>
            </w:r>
            <w:proofErr w:type="spellEnd"/>
          </w:p>
        </w:tc>
        <w:tc>
          <w:tcPr>
            <w:tcW w:w="1698" w:type="dxa"/>
          </w:tcPr>
          <w:p w14:paraId="12E3B0BB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43FFA24B" w14:textId="77777777" w:rsidR="00591E6D" w:rsidRPr="00975996" w:rsidRDefault="00464A05" w:rsidP="00464A05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="00591E6D" w:rsidRPr="00975996">
              <w:rPr>
                <w:rFonts w:ascii="Times New Roman" w:eastAsia="Book Antiqua" w:hAnsi="Times New Roman"/>
                <w:lang w:val="en-ID"/>
              </w:rPr>
              <w:t>enguasaan</w:t>
            </w:r>
            <w:proofErr w:type="spellEnd"/>
            <w:r w:rsidR="00591E6D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91E6D"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="00591E6D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91E6D"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serta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kualitas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contoh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kasus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</w:p>
          <w:p w14:paraId="4101DF1A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7FD8C9B3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3ABECF64" w14:textId="77777777" w:rsidR="00591E6D" w:rsidRPr="00975996" w:rsidRDefault="00464A05" w:rsidP="00464A05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Mereview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buku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Jurnal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="00591E6D"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4526F071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Book Antiqua" w:hAnsi="Times New Roman"/>
                <w:b/>
                <w:lang w:val="en-ID"/>
              </w:rPr>
            </w:pPr>
          </w:p>
          <w:p w14:paraId="01E2F2F9" w14:textId="77777777" w:rsidR="00591E6D" w:rsidRPr="00975996" w:rsidRDefault="00591E6D" w:rsidP="006E7B9A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</w:p>
        </w:tc>
        <w:tc>
          <w:tcPr>
            <w:tcW w:w="2126" w:type="dxa"/>
          </w:tcPr>
          <w:p w14:paraId="7A8FFEB7" w14:textId="717422DF" w:rsidR="00591E6D" w:rsidRPr="00975996" w:rsidRDefault="000F4A2D" w:rsidP="002A293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Ketepatan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menganalisis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mengkualifikasi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syarat-syarat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ilmiah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1137" w:type="dxa"/>
          </w:tcPr>
          <w:p w14:paraId="012B9E89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sz w:val="24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4"/>
                <w:lang w:val="en-ID"/>
              </w:rPr>
              <w:t>5</w:t>
            </w:r>
          </w:p>
        </w:tc>
      </w:tr>
      <w:tr w:rsidR="00464A05" w:rsidRPr="00975996" w14:paraId="301FC40A" w14:textId="77777777" w:rsidTr="00591E6D">
        <w:trPr>
          <w:trHeight w:val="4908"/>
        </w:trPr>
        <w:tc>
          <w:tcPr>
            <w:tcW w:w="732" w:type="dxa"/>
          </w:tcPr>
          <w:p w14:paraId="63181EDB" w14:textId="77777777" w:rsidR="00464A05" w:rsidRDefault="00464A05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lastRenderedPageBreak/>
              <w:t>7</w:t>
            </w:r>
          </w:p>
        </w:tc>
        <w:tc>
          <w:tcPr>
            <w:tcW w:w="2126" w:type="dxa"/>
          </w:tcPr>
          <w:p w14:paraId="41CCEDF2" w14:textId="1511C48D" w:rsidR="00464A05" w:rsidRPr="008E613C" w:rsidRDefault="00D56574" w:rsidP="005A34FE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Mengkategorikan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996">
              <w:rPr>
                <w:rFonts w:ascii="Times New Roman" w:hAnsi="Times New Roman"/>
                <w:sz w:val="24"/>
              </w:rPr>
              <w:t>macam-macam</w:t>
            </w:r>
            <w:proofErr w:type="spellEnd"/>
            <w:r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996">
              <w:rPr>
                <w:rFonts w:ascii="Times New Roman" w:hAnsi="Times New Roman"/>
                <w:sz w:val="24"/>
              </w:rPr>
              <w:t>teori</w:t>
            </w:r>
            <w:proofErr w:type="spellEnd"/>
            <w:r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996">
              <w:rPr>
                <w:rFonts w:ascii="Times New Roman" w:hAnsi="Times New Roman"/>
                <w:sz w:val="24"/>
              </w:rPr>
              <w:t>kebenaran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(Sub-CPMK 5)</w:t>
            </w:r>
          </w:p>
        </w:tc>
        <w:tc>
          <w:tcPr>
            <w:tcW w:w="2249" w:type="dxa"/>
          </w:tcPr>
          <w:p w14:paraId="18A358D8" w14:textId="77777777" w:rsidR="00464A05" w:rsidRDefault="0039293B" w:rsidP="0015083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Tujuan Hukum</w:t>
            </w:r>
          </w:p>
          <w:p w14:paraId="17B51C28" w14:textId="77777777" w:rsidR="0039293B" w:rsidRDefault="0039293B" w:rsidP="0015083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Fungsi Hukum</w:t>
            </w:r>
          </w:p>
          <w:p w14:paraId="15924683" w14:textId="0B7C063E" w:rsidR="00EC717C" w:rsidRPr="0039293B" w:rsidRDefault="00EC717C" w:rsidP="0015083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Teori </w:t>
            </w:r>
            <w:r w:rsidR="00D56574">
              <w:rPr>
                <w:rFonts w:ascii="Times New Roman" w:eastAsia="Book Antiqua" w:hAnsi="Times New Roman"/>
                <w:lang w:val="en-ID"/>
              </w:rPr>
              <w:t>Hukum</w:t>
            </w:r>
          </w:p>
        </w:tc>
        <w:tc>
          <w:tcPr>
            <w:tcW w:w="1706" w:type="dxa"/>
          </w:tcPr>
          <w:p w14:paraId="27A7BD4C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6915DECE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071168A5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41E83352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04059F2B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Metode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ceramah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presentasi</w:t>
            </w:r>
            <w:proofErr w:type="spellEnd"/>
          </w:p>
          <w:p w14:paraId="66B7E7F2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384A1903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0DAE69BA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771AABAE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55392B5E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0D41AA6A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  <w:sz w:val="23"/>
              </w:rPr>
            </w:pPr>
          </w:p>
          <w:p w14:paraId="2B336240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6D4CFE80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3DCC58C1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6375BF73" w14:textId="42278272" w:rsidR="00464A05" w:rsidRPr="00975996" w:rsidRDefault="00464A05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berdiskusi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tentang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macam-macam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teori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kebenaran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1698" w:type="dxa"/>
          </w:tcPr>
          <w:p w14:paraId="373E88BA" w14:textId="77777777" w:rsidR="00464A05" w:rsidRPr="00975996" w:rsidRDefault="00464A05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75101B43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serta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kualitas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contoh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kasus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</w:p>
          <w:p w14:paraId="05F2D56D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4FF26248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20B13A07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Mereview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buku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Jurnal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4A0BD82A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Book Antiqua" w:hAnsi="Times New Roman"/>
                <w:b/>
                <w:lang w:val="en-ID"/>
              </w:rPr>
            </w:pPr>
          </w:p>
          <w:p w14:paraId="437090E2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</w:p>
        </w:tc>
        <w:tc>
          <w:tcPr>
            <w:tcW w:w="2126" w:type="dxa"/>
          </w:tcPr>
          <w:p w14:paraId="50730ED5" w14:textId="1D162577" w:rsidR="00464A05" w:rsidRPr="00975996" w:rsidRDefault="000F4A2D" w:rsidP="002A293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</w:rPr>
              <w:t>Ketepatan</w:t>
            </w:r>
            <w:proofErr w:type="spellEnd"/>
            <w:r>
              <w:rPr>
                <w:rFonts w:ascii="Times New Roman" w:eastAsia="Book Antiqua" w:hAnsi="Times New Roman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mengkategorikan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menganalisis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macam-macam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teori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kebenaran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1137" w:type="dxa"/>
          </w:tcPr>
          <w:p w14:paraId="690CEE53" w14:textId="77777777" w:rsidR="00464A05" w:rsidRPr="00975996" w:rsidRDefault="00464A05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sz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lang w:val="en-ID"/>
              </w:rPr>
              <w:t>5</w:t>
            </w:r>
          </w:p>
        </w:tc>
      </w:tr>
      <w:tr w:rsidR="00464A05" w:rsidRPr="00975996" w14:paraId="652CACFD" w14:textId="77777777" w:rsidTr="00591E6D">
        <w:trPr>
          <w:trHeight w:val="287"/>
        </w:trPr>
        <w:tc>
          <w:tcPr>
            <w:tcW w:w="732" w:type="dxa"/>
            <w:shd w:val="clear" w:color="auto" w:fill="D9D9D9"/>
          </w:tcPr>
          <w:p w14:paraId="4DB07DF6" w14:textId="4D940287" w:rsidR="00464A05" w:rsidRPr="00975996" w:rsidRDefault="00464A05" w:rsidP="00591E6D">
            <w:pPr>
              <w:widowControl w:val="0"/>
              <w:autoSpaceDE w:val="0"/>
              <w:autoSpaceDN w:val="0"/>
              <w:spacing w:after="0" w:line="260" w:lineRule="exact"/>
              <w:ind w:left="20" w:right="-6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8</w:t>
            </w:r>
          </w:p>
        </w:tc>
        <w:tc>
          <w:tcPr>
            <w:tcW w:w="13595" w:type="dxa"/>
            <w:gridSpan w:val="7"/>
            <w:shd w:val="clear" w:color="auto" w:fill="D9D9D9"/>
          </w:tcPr>
          <w:p w14:paraId="06DD2767" w14:textId="77777777" w:rsidR="00464A05" w:rsidRPr="00975996" w:rsidRDefault="00464A05" w:rsidP="005A34FE">
            <w:pPr>
              <w:widowControl w:val="0"/>
              <w:autoSpaceDE w:val="0"/>
              <w:autoSpaceDN w:val="0"/>
              <w:spacing w:after="0" w:line="268" w:lineRule="exact"/>
              <w:ind w:left="143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UJIAN TENGAH SEMESTER</w:t>
            </w:r>
          </w:p>
        </w:tc>
        <w:tc>
          <w:tcPr>
            <w:tcW w:w="1137" w:type="dxa"/>
            <w:shd w:val="clear" w:color="auto" w:fill="D9D9D9"/>
          </w:tcPr>
          <w:p w14:paraId="6D3D5682" w14:textId="77777777" w:rsidR="00464A05" w:rsidRPr="00975996" w:rsidRDefault="00464A05" w:rsidP="00591E6D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Book Antiqua" w:hAnsi="Times New Roman"/>
                <w:b/>
                <w:sz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lang w:val="en-ID"/>
              </w:rPr>
              <w:t>25</w:t>
            </w:r>
          </w:p>
        </w:tc>
      </w:tr>
      <w:tr w:rsidR="002F6F57" w:rsidRPr="00975996" w14:paraId="246DABF5" w14:textId="77777777" w:rsidTr="00C94709">
        <w:trPr>
          <w:trHeight w:val="1803"/>
        </w:trPr>
        <w:tc>
          <w:tcPr>
            <w:tcW w:w="732" w:type="dxa"/>
          </w:tcPr>
          <w:p w14:paraId="7DF5582C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9</w:t>
            </w:r>
          </w:p>
        </w:tc>
        <w:tc>
          <w:tcPr>
            <w:tcW w:w="2126" w:type="dxa"/>
          </w:tcPr>
          <w:p w14:paraId="095F32FC" w14:textId="26596C7C" w:rsidR="002F6F57" w:rsidRPr="00975996" w:rsidRDefault="00D56574" w:rsidP="00B12544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Mengkategorikan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996">
              <w:rPr>
                <w:rFonts w:ascii="Times New Roman" w:hAnsi="Times New Roman"/>
                <w:sz w:val="24"/>
              </w:rPr>
              <w:t>macam-macam</w:t>
            </w:r>
            <w:proofErr w:type="spellEnd"/>
            <w:r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996">
              <w:rPr>
                <w:rFonts w:ascii="Times New Roman" w:hAnsi="Times New Roman"/>
                <w:sz w:val="24"/>
              </w:rPr>
              <w:t>teori</w:t>
            </w:r>
            <w:proofErr w:type="spellEnd"/>
            <w:r w:rsidRPr="009759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996">
              <w:rPr>
                <w:rFonts w:ascii="Times New Roman" w:hAnsi="Times New Roman"/>
                <w:sz w:val="24"/>
              </w:rPr>
              <w:t>kebenaran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(Sub-CPMK 5)</w:t>
            </w:r>
          </w:p>
        </w:tc>
        <w:tc>
          <w:tcPr>
            <w:tcW w:w="2249" w:type="dxa"/>
          </w:tcPr>
          <w:p w14:paraId="29536E89" w14:textId="61006B82" w:rsidR="002F6F57" w:rsidRPr="0039293B" w:rsidRDefault="0039293B" w:rsidP="00150836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Teori </w:t>
            </w:r>
            <w:r w:rsidR="00D56574">
              <w:rPr>
                <w:rFonts w:ascii="Times New Roman" w:eastAsia="Book Antiqua" w:hAnsi="Times New Roman"/>
                <w:lang w:val="en-ID"/>
              </w:rPr>
              <w:t>Teori Kebenaran</w:t>
            </w:r>
          </w:p>
        </w:tc>
        <w:tc>
          <w:tcPr>
            <w:tcW w:w="1706" w:type="dxa"/>
          </w:tcPr>
          <w:p w14:paraId="00C443E8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046DCF5C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03B8B91E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0A277D1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53DB652B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Metode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ceramah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lastRenderedPageBreak/>
              <w:t>presentasi</w:t>
            </w:r>
            <w:proofErr w:type="spellEnd"/>
          </w:p>
          <w:p w14:paraId="22C4FBA3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79F66DF5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7DE556B9" w14:textId="77777777" w:rsidR="002F6F57" w:rsidRPr="00975996" w:rsidRDefault="002F6F57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623CE7D3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lastRenderedPageBreak/>
              <w:t>TM:</w:t>
            </w:r>
          </w:p>
          <w:p w14:paraId="559663CA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057F29EF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7A78585D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75E2DDDF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1B66980B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49E3A45A" w14:textId="7823C6BD" w:rsidR="002F6F57" w:rsidRPr="00975996" w:rsidRDefault="002F6F57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berdiskusi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tentang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macam-macam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teori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kebenaran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1698" w:type="dxa"/>
          </w:tcPr>
          <w:p w14:paraId="3D25000A" w14:textId="77777777" w:rsidR="002F6F57" w:rsidRPr="00975996" w:rsidRDefault="002F6F57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4F7F5653" w14:textId="77777777" w:rsidR="002F6F57" w:rsidRPr="00975996" w:rsidRDefault="002F6F57" w:rsidP="002F6F5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serta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kualitas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contoh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kasus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lastRenderedPageBreak/>
              <w:t>terpilih</w:t>
            </w:r>
            <w:proofErr w:type="spellEnd"/>
          </w:p>
          <w:p w14:paraId="631F8E0F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4C99C278" w14:textId="77777777" w:rsidR="002F6F57" w:rsidRPr="00975996" w:rsidRDefault="002F6F57" w:rsidP="002F6F5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Mereview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buku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Jurnal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2126" w:type="dxa"/>
          </w:tcPr>
          <w:p w14:paraId="41C65A73" w14:textId="5E06A2BD" w:rsidR="002F6F57" w:rsidRPr="00975996" w:rsidRDefault="003F4F51" w:rsidP="002A293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lastRenderedPageBreak/>
              <w:t>Ketepatan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mengkategorikan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menganalisis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macam-macam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teori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kebenaran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1137" w:type="dxa"/>
          </w:tcPr>
          <w:p w14:paraId="7188B3FC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2F6F57" w:rsidRPr="00975996" w14:paraId="205D126A" w14:textId="77777777" w:rsidTr="00C94709">
        <w:trPr>
          <w:trHeight w:val="1803"/>
        </w:trPr>
        <w:tc>
          <w:tcPr>
            <w:tcW w:w="732" w:type="dxa"/>
          </w:tcPr>
          <w:p w14:paraId="1E6A8E94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lastRenderedPageBreak/>
              <w:t>10</w:t>
            </w:r>
            <w:r>
              <w:rPr>
                <w:rFonts w:ascii="Times New Roman" w:eastAsia="Book Antiqua" w:hAnsi="Times New Roman"/>
                <w:lang w:val="en-ID"/>
              </w:rPr>
              <w:t>-11</w:t>
            </w:r>
          </w:p>
        </w:tc>
        <w:tc>
          <w:tcPr>
            <w:tcW w:w="2126" w:type="dxa"/>
          </w:tcPr>
          <w:p w14:paraId="789A7251" w14:textId="6106BDE3" w:rsidR="00D56574" w:rsidRPr="00D56574" w:rsidRDefault="00D56574" w:rsidP="00D5657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56574">
              <w:rPr>
                <w:rFonts w:ascii="Times New Roman" w:hAnsi="Times New Roman"/>
                <w:sz w:val="24"/>
              </w:rPr>
              <w:t>Menganalisis</w:t>
            </w:r>
            <w:proofErr w:type="spellEnd"/>
            <w:r w:rsidRP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56574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56574">
              <w:rPr>
                <w:rFonts w:ascii="Times New Roman" w:hAnsi="Times New Roman"/>
                <w:sz w:val="24"/>
              </w:rPr>
              <w:t>mengkualifikasikan</w:t>
            </w:r>
            <w:proofErr w:type="spellEnd"/>
            <w:r w:rsidRP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56574">
              <w:rPr>
                <w:rFonts w:ascii="Times New Roman" w:hAnsi="Times New Roman"/>
                <w:sz w:val="24"/>
              </w:rPr>
              <w:t>aliran-aliran</w:t>
            </w:r>
            <w:proofErr w:type="spellEnd"/>
            <w:r w:rsidRP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56574">
              <w:rPr>
                <w:rFonts w:ascii="Times New Roman" w:hAnsi="Times New Roman"/>
                <w:sz w:val="24"/>
              </w:rPr>
              <w:t>filsafat</w:t>
            </w:r>
            <w:proofErr w:type="spellEnd"/>
            <w:r w:rsidRP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56574">
              <w:rPr>
                <w:rFonts w:ascii="Times New Roman" w:hAnsi="Times New Roman"/>
                <w:sz w:val="24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(Sub-CPMK 6)</w:t>
            </w:r>
          </w:p>
          <w:p w14:paraId="23736E04" w14:textId="5C71B83C" w:rsidR="002F6F57" w:rsidRPr="00975996" w:rsidRDefault="002F6F57" w:rsidP="004906EC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</w:rPr>
            </w:pPr>
          </w:p>
        </w:tc>
        <w:tc>
          <w:tcPr>
            <w:tcW w:w="2249" w:type="dxa"/>
          </w:tcPr>
          <w:p w14:paraId="7907A5EB" w14:textId="77777777" w:rsidR="002F6F57" w:rsidRDefault="0039293B" w:rsidP="0015083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Asas-asas ilmu filsafat hukum</w:t>
            </w:r>
          </w:p>
          <w:p w14:paraId="2854EA3A" w14:textId="77532148" w:rsidR="0039293B" w:rsidRPr="0039293B" w:rsidRDefault="0039293B" w:rsidP="0015083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Filsafat hukum bagian 1</w:t>
            </w:r>
          </w:p>
        </w:tc>
        <w:tc>
          <w:tcPr>
            <w:tcW w:w="1706" w:type="dxa"/>
          </w:tcPr>
          <w:p w14:paraId="5CAA7E26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13B651CC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546CB85B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9E94C34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361D5C3B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Metode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ceramah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presentasi</w:t>
            </w:r>
            <w:proofErr w:type="spellEnd"/>
          </w:p>
          <w:p w14:paraId="1F680825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750D3C92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17D991AC" w14:textId="77777777" w:rsidR="002F6F57" w:rsidRPr="00975996" w:rsidRDefault="002F6F57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10B624DE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36B100A9" w14:textId="77777777" w:rsidR="002F6F57" w:rsidRPr="00975996" w:rsidRDefault="000127F2" w:rsidP="00C35044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2x(1</w:t>
            </w:r>
            <w:r w:rsidR="002F6F57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3F732D16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409568BA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 xml:space="preserve">TT: </w:t>
            </w:r>
            <w:r w:rsidR="000127F2">
              <w:rPr>
                <w:rFonts w:ascii="Times New Roman" w:eastAsia="Book Antiqua" w:hAnsi="Times New Roman"/>
                <w:b/>
              </w:rPr>
              <w:t>2x(1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3EDF8934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09F5D5E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1CCDB1F2" w14:textId="4D162BDE" w:rsidR="002F6F57" w:rsidRPr="00975996" w:rsidRDefault="002F6F57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berdisku</w:t>
            </w:r>
            <w:r w:rsidR="00D56574">
              <w:rPr>
                <w:rFonts w:ascii="Times New Roman" w:eastAsia="Book Antiqua" w:hAnsi="Times New Roman"/>
                <w:lang w:val="en-ID"/>
              </w:rPr>
              <w:t>si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kualifikasi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tentang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aliran-aliran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filsafat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1698" w:type="dxa"/>
          </w:tcPr>
          <w:p w14:paraId="1A305FBE" w14:textId="77777777" w:rsidR="002F6F57" w:rsidRPr="00975996" w:rsidRDefault="002F6F57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4CD5B2CC" w14:textId="77777777" w:rsidR="002F6F57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serta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kualitas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contoh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kasus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</w:p>
          <w:p w14:paraId="3D390D7B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</w:p>
          <w:p w14:paraId="50C70B90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7F137205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Mereview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buku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Jurnal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2126" w:type="dxa"/>
          </w:tcPr>
          <w:p w14:paraId="280A1A6F" w14:textId="4767391B" w:rsidR="002F6F57" w:rsidRPr="00975996" w:rsidRDefault="002F6F57" w:rsidP="00D56574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K</w:t>
            </w:r>
            <w:r w:rsidR="00F20ECB">
              <w:rPr>
                <w:rFonts w:ascii="Times New Roman" w:eastAsia="Book Antiqua" w:hAnsi="Times New Roman"/>
                <w:lang w:val="en-ID"/>
              </w:rPr>
              <w:t>etepatan</w:t>
            </w:r>
            <w:proofErr w:type="spellEnd"/>
            <w:r w:rsidR="00F20ECB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F20ECB"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 w:rsidR="00F20ECB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menganalisis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mengkualifikasikan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aliran-aliran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filsafat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>.</w:t>
            </w:r>
            <w:r w:rsidR="00F20ECB">
              <w:rPr>
                <w:rFonts w:ascii="Times New Roman" w:eastAsia="Book Antiqua" w:hAnsi="Times New Roman"/>
                <w:lang w:val="en-ID"/>
              </w:rPr>
              <w:t xml:space="preserve"> </w:t>
            </w:r>
          </w:p>
        </w:tc>
        <w:tc>
          <w:tcPr>
            <w:tcW w:w="1137" w:type="dxa"/>
          </w:tcPr>
          <w:p w14:paraId="26A4EE7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2F6F57" w:rsidRPr="00975996" w14:paraId="77110651" w14:textId="77777777" w:rsidTr="002F6F57">
        <w:trPr>
          <w:trHeight w:val="4058"/>
        </w:trPr>
        <w:tc>
          <w:tcPr>
            <w:tcW w:w="732" w:type="dxa"/>
          </w:tcPr>
          <w:p w14:paraId="2D98356A" w14:textId="58AFFB5A" w:rsidR="002F6F57" w:rsidRPr="00975996" w:rsidRDefault="002F6F5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lastRenderedPageBreak/>
              <w:t>12-13</w:t>
            </w:r>
          </w:p>
        </w:tc>
        <w:tc>
          <w:tcPr>
            <w:tcW w:w="2126" w:type="dxa"/>
          </w:tcPr>
          <w:p w14:paraId="4248A5FE" w14:textId="7814D783" w:rsidR="00D56574" w:rsidRPr="00D56574" w:rsidRDefault="00D56574" w:rsidP="00D5657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56574">
              <w:rPr>
                <w:rFonts w:ascii="Times New Roman" w:hAnsi="Times New Roman"/>
                <w:sz w:val="24"/>
              </w:rPr>
              <w:t>Menganalisis</w:t>
            </w:r>
            <w:proofErr w:type="spellEnd"/>
            <w:r w:rsidRP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56574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56574">
              <w:rPr>
                <w:rFonts w:ascii="Times New Roman" w:hAnsi="Times New Roman"/>
                <w:sz w:val="24"/>
              </w:rPr>
              <w:t>mengkualifikasikan</w:t>
            </w:r>
            <w:proofErr w:type="spellEnd"/>
            <w:r w:rsidRP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56574">
              <w:rPr>
                <w:rFonts w:ascii="Times New Roman" w:hAnsi="Times New Roman"/>
                <w:sz w:val="24"/>
              </w:rPr>
              <w:t>aliran-aliran</w:t>
            </w:r>
            <w:proofErr w:type="spellEnd"/>
            <w:r w:rsidRP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56574">
              <w:rPr>
                <w:rFonts w:ascii="Times New Roman" w:hAnsi="Times New Roman"/>
                <w:sz w:val="24"/>
              </w:rPr>
              <w:t>filsafat</w:t>
            </w:r>
            <w:proofErr w:type="spellEnd"/>
            <w:r w:rsidRPr="00D565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56574">
              <w:rPr>
                <w:rFonts w:ascii="Times New Roman" w:hAnsi="Times New Roman"/>
                <w:sz w:val="24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(Sub-CPMK 6)</w:t>
            </w:r>
          </w:p>
          <w:p w14:paraId="6D910276" w14:textId="1FBD7545" w:rsidR="002F6F57" w:rsidRPr="00975996" w:rsidRDefault="002F6F57" w:rsidP="005D19DB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</w:rPr>
            </w:pPr>
          </w:p>
        </w:tc>
        <w:tc>
          <w:tcPr>
            <w:tcW w:w="2249" w:type="dxa"/>
          </w:tcPr>
          <w:p w14:paraId="2E2FCCC2" w14:textId="718AFA7A" w:rsidR="0039293B" w:rsidRPr="0039293B" w:rsidRDefault="0039293B" w:rsidP="00150836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Filsafat Hukum Bagian 2</w:t>
            </w:r>
          </w:p>
          <w:p w14:paraId="7BB7FBE0" w14:textId="519400F0" w:rsidR="0039293B" w:rsidRPr="0039293B" w:rsidRDefault="0039293B" w:rsidP="00150836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Aliran-aliran Filsafat Hukum Bagian 1</w:t>
            </w:r>
          </w:p>
          <w:p w14:paraId="54CBD983" w14:textId="77777777" w:rsidR="002F6F57" w:rsidRPr="00FD6F32" w:rsidRDefault="002F6F57" w:rsidP="002F6F57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360" w:right="142"/>
              <w:rPr>
                <w:rFonts w:ascii="Times New Roman" w:eastAsia="Book Antiqua" w:hAnsi="Times New Roman"/>
                <w:lang w:val="en-ID"/>
              </w:rPr>
            </w:pPr>
          </w:p>
        </w:tc>
        <w:tc>
          <w:tcPr>
            <w:tcW w:w="1706" w:type="dxa"/>
          </w:tcPr>
          <w:p w14:paraId="2B6452E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42CD395D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561E8FA2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D791470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5911FDAE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presentasi</w:t>
            </w:r>
            <w:proofErr w:type="spellEnd"/>
          </w:p>
          <w:p w14:paraId="223DD2C1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38CB0816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600202E4" w14:textId="77777777" w:rsidR="002F6F57" w:rsidRPr="00975996" w:rsidRDefault="002F6F57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4835C8EF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526A4613" w14:textId="77777777" w:rsidR="002F6F57" w:rsidRPr="00975996" w:rsidRDefault="00EE23C5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2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2F6F57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520F2B28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AF778B8" w14:textId="77777777" w:rsidR="002F6F57" w:rsidRPr="00975996" w:rsidRDefault="000127F2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2x(1</w:t>
            </w:r>
            <w:r w:rsidR="002F6F57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72DF06DA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7116DB7E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401600D8" w14:textId="54A0334A" w:rsidR="002F6F57" w:rsidRPr="002F6F57" w:rsidRDefault="002F6F57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berdiskusi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tentang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aliran-aliran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filsafat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</w:p>
        </w:tc>
        <w:tc>
          <w:tcPr>
            <w:tcW w:w="1698" w:type="dxa"/>
          </w:tcPr>
          <w:p w14:paraId="272B3A08" w14:textId="77777777" w:rsidR="002F6F57" w:rsidRPr="00975996" w:rsidRDefault="002F6F57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405E1D66" w14:textId="77777777" w:rsidR="002F6F57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serta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kualitas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contoh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kasus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</w:p>
          <w:p w14:paraId="759A9962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</w:p>
          <w:p w14:paraId="46FB41CF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301869C2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Mereview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buku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Jurnal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2126" w:type="dxa"/>
          </w:tcPr>
          <w:p w14:paraId="339DFCDC" w14:textId="5F662F43" w:rsidR="002F6F57" w:rsidRPr="00975996" w:rsidRDefault="00F20ECB" w:rsidP="00D56574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Ketepatan</w:t>
            </w:r>
            <w:proofErr w:type="spellEnd"/>
            <w:r w:rsidR="002F6F57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2F6F57"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 w:rsidR="002F6F57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menganalisis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mengkualifikasikan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aliran-aliran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filsafat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>.</w:t>
            </w:r>
            <w:r w:rsidR="00266B04">
              <w:rPr>
                <w:rFonts w:ascii="Times New Roman" w:eastAsia="Book Antiqua" w:hAnsi="Times New Roman"/>
                <w:lang w:val="en-ID"/>
              </w:rPr>
              <w:t xml:space="preserve"> </w:t>
            </w:r>
          </w:p>
        </w:tc>
        <w:tc>
          <w:tcPr>
            <w:tcW w:w="1137" w:type="dxa"/>
          </w:tcPr>
          <w:p w14:paraId="4EFA656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10</w:t>
            </w:r>
          </w:p>
        </w:tc>
      </w:tr>
      <w:tr w:rsidR="002F6F57" w:rsidRPr="00975996" w14:paraId="6CCE58E5" w14:textId="77777777" w:rsidTr="00C94709">
        <w:trPr>
          <w:trHeight w:val="1803"/>
        </w:trPr>
        <w:tc>
          <w:tcPr>
            <w:tcW w:w="732" w:type="dxa"/>
          </w:tcPr>
          <w:p w14:paraId="632C52D3" w14:textId="7ACEE7A5" w:rsidR="002F6F57" w:rsidRPr="00975996" w:rsidRDefault="002F6F5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14</w:t>
            </w:r>
            <w:r w:rsidRPr="00975996">
              <w:rPr>
                <w:rFonts w:ascii="Times New Roman" w:eastAsia="Book Antiqua" w:hAnsi="Times New Roman"/>
                <w:lang w:val="en-ID"/>
              </w:rPr>
              <w:t>-15</w:t>
            </w:r>
          </w:p>
        </w:tc>
        <w:tc>
          <w:tcPr>
            <w:tcW w:w="2126" w:type="dxa"/>
          </w:tcPr>
          <w:p w14:paraId="5C6CFF67" w14:textId="56084E71" w:rsidR="002F6F57" w:rsidRPr="00975996" w:rsidRDefault="00D56574" w:rsidP="00A0508F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isu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isu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terkini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filsafat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(Sub-CPMK 7)</w:t>
            </w:r>
          </w:p>
        </w:tc>
        <w:tc>
          <w:tcPr>
            <w:tcW w:w="2249" w:type="dxa"/>
          </w:tcPr>
          <w:p w14:paraId="33A910F4" w14:textId="77777777" w:rsidR="002F6F57" w:rsidRDefault="0039293B" w:rsidP="0015083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Aliran-Aliran Filsafat Hukum Bagian 2</w:t>
            </w:r>
          </w:p>
          <w:p w14:paraId="5CA9F55F" w14:textId="1213F649" w:rsidR="0039293B" w:rsidRPr="0039293B" w:rsidRDefault="0039293B" w:rsidP="00150836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Isu-isu kekinian filsafat hukum</w:t>
            </w:r>
          </w:p>
        </w:tc>
        <w:tc>
          <w:tcPr>
            <w:tcW w:w="1706" w:type="dxa"/>
          </w:tcPr>
          <w:p w14:paraId="7F372A74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0264A865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6A9CCEBB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1CB3C3F0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37709D2A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presentasi</w:t>
            </w:r>
            <w:proofErr w:type="spellEnd"/>
          </w:p>
          <w:p w14:paraId="764A18F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13ACAB3A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62318E55" w14:textId="77777777" w:rsidR="002F6F57" w:rsidRPr="00975996" w:rsidRDefault="002F6F57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222E50E9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65E2C20D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2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473B4A88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48A72D21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2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507B3024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0F2B729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5A19E25B" w14:textId="17B62FC0" w:rsidR="002F6F57" w:rsidRPr="002F6F57" w:rsidRDefault="002F6F57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berdiskusi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tentang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isu-ius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filsafat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terkini</w:t>
            </w:r>
            <w:proofErr w:type="spellEnd"/>
          </w:p>
        </w:tc>
        <w:tc>
          <w:tcPr>
            <w:tcW w:w="1698" w:type="dxa"/>
          </w:tcPr>
          <w:p w14:paraId="2E0DB47F" w14:textId="77777777" w:rsidR="002F6F57" w:rsidRPr="00975996" w:rsidRDefault="002F6F57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5ED23424" w14:textId="77777777" w:rsidR="002F6F57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serta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kualitas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contoh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kasus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</w:p>
          <w:p w14:paraId="41273846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</w:p>
          <w:p w14:paraId="18A69E30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4B0F5939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Mereview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buku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lastRenderedPageBreak/>
              <w:t>dan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Jurnal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2126" w:type="dxa"/>
          </w:tcPr>
          <w:p w14:paraId="26DECBFB" w14:textId="4352A567" w:rsidR="002F6F57" w:rsidRPr="00975996" w:rsidRDefault="00266B04" w:rsidP="002A293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lastRenderedPageBreak/>
              <w:t>Ketepatan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membangun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mempertajam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tentang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pemahaman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tentang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isu-isu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terkini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filsafat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D56574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="00D56574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1137" w:type="dxa"/>
          </w:tcPr>
          <w:p w14:paraId="4C4421B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10</w:t>
            </w:r>
          </w:p>
        </w:tc>
      </w:tr>
      <w:tr w:rsidR="00464A05" w:rsidRPr="00975996" w14:paraId="068E60D9" w14:textId="77777777" w:rsidTr="00591E6D">
        <w:trPr>
          <w:trHeight w:val="287"/>
        </w:trPr>
        <w:tc>
          <w:tcPr>
            <w:tcW w:w="732" w:type="dxa"/>
            <w:shd w:val="clear" w:color="auto" w:fill="D9D9D9"/>
          </w:tcPr>
          <w:p w14:paraId="43354D37" w14:textId="77FC2B91" w:rsidR="00464A05" w:rsidRPr="00975996" w:rsidRDefault="00464A05" w:rsidP="00591E6D">
            <w:pPr>
              <w:widowControl w:val="0"/>
              <w:autoSpaceDE w:val="0"/>
              <w:autoSpaceDN w:val="0"/>
              <w:spacing w:after="0" w:line="260" w:lineRule="exact"/>
              <w:ind w:right="238"/>
              <w:jc w:val="right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lastRenderedPageBreak/>
              <w:t>16</w:t>
            </w:r>
          </w:p>
        </w:tc>
        <w:tc>
          <w:tcPr>
            <w:tcW w:w="13595" w:type="dxa"/>
            <w:gridSpan w:val="7"/>
            <w:shd w:val="clear" w:color="auto" w:fill="D9D9D9"/>
          </w:tcPr>
          <w:p w14:paraId="6EE012EA" w14:textId="77777777" w:rsidR="00464A05" w:rsidRPr="00975996" w:rsidRDefault="00464A05" w:rsidP="005A34FE">
            <w:pPr>
              <w:widowControl w:val="0"/>
              <w:autoSpaceDE w:val="0"/>
              <w:autoSpaceDN w:val="0"/>
              <w:spacing w:after="0" w:line="268" w:lineRule="exact"/>
              <w:ind w:left="143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UJIAN AKHIR SEMESTER</w:t>
            </w:r>
          </w:p>
        </w:tc>
        <w:tc>
          <w:tcPr>
            <w:tcW w:w="1137" w:type="dxa"/>
            <w:shd w:val="clear" w:color="auto" w:fill="D9D9D9"/>
          </w:tcPr>
          <w:p w14:paraId="25429657" w14:textId="77777777" w:rsidR="00464A05" w:rsidRPr="00975996" w:rsidRDefault="006A529E" w:rsidP="00591E6D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Book Antiqua" w:hAnsi="Times New Roman"/>
                <w:b/>
                <w:sz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lang w:val="en-ID"/>
              </w:rPr>
              <w:t>30</w:t>
            </w:r>
          </w:p>
        </w:tc>
      </w:tr>
    </w:tbl>
    <w:p w14:paraId="1F26251F" w14:textId="77777777" w:rsidR="00CC7BBD" w:rsidRPr="00975996" w:rsidRDefault="00CC7BBD" w:rsidP="005F635E">
      <w:pPr>
        <w:spacing w:after="0" w:line="240" w:lineRule="auto"/>
        <w:ind w:right="4092"/>
        <w:rPr>
          <w:rFonts w:ascii="Times New Roman" w:eastAsia="Times New Roman" w:hAnsi="Times New Roman"/>
          <w:b/>
          <w:sz w:val="24"/>
          <w:szCs w:val="24"/>
        </w:rPr>
        <w:sectPr w:rsidR="00CC7BBD" w:rsidRPr="00975996" w:rsidSect="005F635E">
          <w:pgSz w:w="16840" w:h="11907" w:orient="landscape" w:code="9"/>
          <w:pgMar w:top="879" w:right="658" w:bottom="278" w:left="618" w:header="709" w:footer="709" w:gutter="0"/>
          <w:cols w:space="708"/>
          <w:docGrid w:linePitch="360"/>
        </w:sectPr>
      </w:pPr>
    </w:p>
    <w:p w14:paraId="031018DF" w14:textId="77777777" w:rsidR="005F635E" w:rsidRPr="00975996" w:rsidRDefault="005F635E" w:rsidP="00250BED">
      <w:pPr>
        <w:rPr>
          <w:rFonts w:ascii="Times New Roman" w:eastAsia="Times New Roman" w:hAnsi="Times New Roman"/>
          <w:sz w:val="24"/>
          <w:szCs w:val="24"/>
        </w:rPr>
      </w:pPr>
    </w:p>
    <w:sectPr w:rsidR="005F635E" w:rsidRPr="00975996" w:rsidSect="006C3C4C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738C2" w14:textId="77777777" w:rsidR="00150836" w:rsidRDefault="00150836">
      <w:pPr>
        <w:spacing w:after="0" w:line="240" w:lineRule="auto"/>
      </w:pPr>
      <w:r>
        <w:separator/>
      </w:r>
    </w:p>
  </w:endnote>
  <w:endnote w:type="continuationSeparator" w:id="0">
    <w:p w14:paraId="2CB034F1" w14:textId="77777777" w:rsidR="00150836" w:rsidRDefault="0015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0683704"/>
      <w:docPartObj>
        <w:docPartGallery w:val="Page Numbers (Bottom of Page)"/>
        <w:docPartUnique/>
      </w:docPartObj>
    </w:sdtPr>
    <w:sdtContent>
      <w:p w14:paraId="3BC07A64" w14:textId="77777777" w:rsidR="00EC717C" w:rsidRDefault="00EC71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9F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224107D" w14:textId="77777777" w:rsidR="00EC717C" w:rsidRDefault="00EC71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C8C73" w14:textId="77777777" w:rsidR="00150836" w:rsidRDefault="00150836">
      <w:pPr>
        <w:spacing w:after="0" w:line="240" w:lineRule="auto"/>
      </w:pPr>
      <w:r>
        <w:separator/>
      </w:r>
    </w:p>
  </w:footnote>
  <w:footnote w:type="continuationSeparator" w:id="0">
    <w:p w14:paraId="05EDE8D7" w14:textId="77777777" w:rsidR="00150836" w:rsidRDefault="0015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4FC09" w14:textId="2C1F36F0" w:rsidR="00EC717C" w:rsidRDefault="00EC717C" w:rsidP="00D90938">
    <w:pPr>
      <w:pStyle w:val="Header"/>
      <w:jc w:val="right"/>
      <w:rPr>
        <w:rFonts w:ascii="Bookman Old Style" w:hAnsi="Bookman Old Style"/>
        <w:b/>
        <w:i/>
        <w:color w:val="D99594" w:themeColor="accent2" w:themeTint="99"/>
        <w:sz w:val="20"/>
      </w:rPr>
    </w:pPr>
    <w:proofErr w:type="spellStart"/>
    <w:r>
      <w:rPr>
        <w:rFonts w:ascii="Bookman Old Style" w:hAnsi="Bookman Old Style"/>
        <w:b/>
        <w:i/>
        <w:color w:val="D99594" w:themeColor="accent2" w:themeTint="99"/>
        <w:sz w:val="20"/>
      </w:rPr>
      <w:t>Pengantar</w:t>
    </w:r>
    <w:proofErr w:type="spellEnd"/>
    <w:r>
      <w:rPr>
        <w:rFonts w:ascii="Bookman Old Style" w:hAnsi="Bookman Old Style"/>
        <w:b/>
        <w:i/>
        <w:color w:val="D99594" w:themeColor="accent2" w:themeTint="99"/>
        <w:sz w:val="20"/>
      </w:rPr>
      <w:t xml:space="preserve"> </w:t>
    </w:r>
    <w:proofErr w:type="spellStart"/>
    <w:r>
      <w:rPr>
        <w:rFonts w:ascii="Bookman Old Style" w:hAnsi="Bookman Old Style"/>
        <w:b/>
        <w:i/>
        <w:color w:val="D99594" w:themeColor="accent2" w:themeTint="99"/>
        <w:sz w:val="20"/>
      </w:rPr>
      <w:t>Filsafat</w:t>
    </w:r>
    <w:proofErr w:type="spellEnd"/>
    <w:r>
      <w:rPr>
        <w:rFonts w:ascii="Bookman Old Style" w:hAnsi="Bookman Old Style"/>
        <w:b/>
        <w:i/>
        <w:color w:val="D99594" w:themeColor="accent2" w:themeTint="99"/>
        <w:sz w:val="20"/>
      </w:rPr>
      <w:t xml:space="preserve"> </w:t>
    </w:r>
    <w:proofErr w:type="spellStart"/>
    <w:r>
      <w:rPr>
        <w:rFonts w:ascii="Bookman Old Style" w:hAnsi="Bookman Old Style"/>
        <w:b/>
        <w:i/>
        <w:color w:val="D99594" w:themeColor="accent2" w:themeTint="99"/>
        <w:sz w:val="20"/>
      </w:rPr>
      <w:t>Hukum</w:t>
    </w:r>
    <w:proofErr w:type="spellEnd"/>
  </w:p>
  <w:p w14:paraId="448B72B3" w14:textId="34BC0AE1" w:rsidR="00EC717C" w:rsidRPr="0034527F" w:rsidRDefault="00EC717C" w:rsidP="00D90938">
    <w:pPr>
      <w:pStyle w:val="Header"/>
      <w:jc w:val="right"/>
      <w:rPr>
        <w:rFonts w:ascii="Bookman Old Style" w:hAnsi="Bookman Old Style"/>
        <w:b/>
        <w:i/>
        <w:color w:val="D99594" w:themeColor="accent2" w:themeTint="99"/>
        <w:sz w:val="20"/>
      </w:rPr>
    </w:pPr>
    <w:r>
      <w:rPr>
        <w:rFonts w:ascii="Bookman Old Style" w:hAnsi="Bookman Old Style"/>
        <w:b/>
        <w:i/>
        <w:color w:val="D99594" w:themeColor="accent2" w:themeTint="99"/>
        <w:sz w:val="20"/>
      </w:rPr>
      <w:t>HKK612701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288F"/>
    <w:multiLevelType w:val="multilevel"/>
    <w:tmpl w:val="645EDA72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4" w:hanging="510"/>
      </w:pPr>
      <w:rPr>
        <w:rFonts w:asciiTheme="majorHAnsi" w:hAnsiTheme="majorHAnsi" w:cstheme="majorBidi" w:hint="default"/>
        <w:color w:val="000000"/>
      </w:rPr>
    </w:lvl>
    <w:lvl w:ilvl="2">
      <w:start w:val="5"/>
      <w:numFmt w:val="decimal"/>
      <w:isLgl/>
      <w:lvlText w:val="%1.%2.%3"/>
      <w:lvlJc w:val="left"/>
      <w:pPr>
        <w:ind w:left="100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Theme="majorHAnsi" w:hAnsiTheme="majorHAnsi" w:cstheme="majorBid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asciiTheme="majorHAnsi" w:hAnsiTheme="majorHAnsi" w:cstheme="majorBid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asciiTheme="majorHAnsi" w:hAnsiTheme="majorHAnsi" w:cstheme="majorBid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asciiTheme="majorHAnsi" w:hAnsiTheme="majorHAnsi" w:cstheme="majorBid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asciiTheme="majorHAnsi" w:hAnsiTheme="majorHAnsi" w:cstheme="majorBid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asciiTheme="majorHAnsi" w:hAnsiTheme="majorHAnsi" w:cstheme="majorBidi" w:hint="default"/>
        <w:color w:val="000000"/>
      </w:rPr>
    </w:lvl>
  </w:abstractNum>
  <w:abstractNum w:abstractNumId="1">
    <w:nsid w:val="0ACD154E"/>
    <w:multiLevelType w:val="hybridMultilevel"/>
    <w:tmpl w:val="13680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36021"/>
    <w:multiLevelType w:val="hybridMultilevel"/>
    <w:tmpl w:val="0360C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23F5B"/>
    <w:multiLevelType w:val="hybridMultilevel"/>
    <w:tmpl w:val="87901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0732B"/>
    <w:multiLevelType w:val="hybridMultilevel"/>
    <w:tmpl w:val="1726842E"/>
    <w:lvl w:ilvl="0" w:tplc="7C30BD4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A7CF7F2">
      <w:numFmt w:val="bullet"/>
      <w:lvlText w:val="•"/>
      <w:lvlJc w:val="left"/>
      <w:pPr>
        <w:ind w:left="420" w:hanging="173"/>
      </w:pPr>
      <w:rPr>
        <w:rFonts w:hint="default"/>
      </w:rPr>
    </w:lvl>
    <w:lvl w:ilvl="2" w:tplc="B05AEF52">
      <w:numFmt w:val="bullet"/>
      <w:lvlText w:val="•"/>
      <w:lvlJc w:val="left"/>
      <w:pPr>
        <w:ind w:left="561" w:hanging="173"/>
      </w:pPr>
      <w:rPr>
        <w:rFonts w:hint="default"/>
      </w:rPr>
    </w:lvl>
    <w:lvl w:ilvl="3" w:tplc="B12A10F2">
      <w:numFmt w:val="bullet"/>
      <w:lvlText w:val="•"/>
      <w:lvlJc w:val="left"/>
      <w:pPr>
        <w:ind w:left="702" w:hanging="173"/>
      </w:pPr>
      <w:rPr>
        <w:rFonts w:hint="default"/>
      </w:rPr>
    </w:lvl>
    <w:lvl w:ilvl="4" w:tplc="7C44B20A">
      <w:numFmt w:val="bullet"/>
      <w:lvlText w:val="•"/>
      <w:lvlJc w:val="left"/>
      <w:pPr>
        <w:ind w:left="843" w:hanging="173"/>
      </w:pPr>
      <w:rPr>
        <w:rFonts w:hint="default"/>
      </w:rPr>
    </w:lvl>
    <w:lvl w:ilvl="5" w:tplc="BCD24BEA">
      <w:numFmt w:val="bullet"/>
      <w:lvlText w:val="•"/>
      <w:lvlJc w:val="left"/>
      <w:pPr>
        <w:ind w:left="984" w:hanging="173"/>
      </w:pPr>
      <w:rPr>
        <w:rFonts w:hint="default"/>
      </w:rPr>
    </w:lvl>
    <w:lvl w:ilvl="6" w:tplc="CCA80682">
      <w:numFmt w:val="bullet"/>
      <w:lvlText w:val="•"/>
      <w:lvlJc w:val="left"/>
      <w:pPr>
        <w:ind w:left="1125" w:hanging="173"/>
      </w:pPr>
      <w:rPr>
        <w:rFonts w:hint="default"/>
      </w:rPr>
    </w:lvl>
    <w:lvl w:ilvl="7" w:tplc="2894F8C4">
      <w:numFmt w:val="bullet"/>
      <w:lvlText w:val="•"/>
      <w:lvlJc w:val="left"/>
      <w:pPr>
        <w:ind w:left="1266" w:hanging="173"/>
      </w:pPr>
      <w:rPr>
        <w:rFonts w:hint="default"/>
      </w:rPr>
    </w:lvl>
    <w:lvl w:ilvl="8" w:tplc="0E648D80">
      <w:numFmt w:val="bullet"/>
      <w:lvlText w:val="•"/>
      <w:lvlJc w:val="left"/>
      <w:pPr>
        <w:ind w:left="1407" w:hanging="173"/>
      </w:pPr>
      <w:rPr>
        <w:rFonts w:hint="default"/>
      </w:rPr>
    </w:lvl>
  </w:abstractNum>
  <w:abstractNum w:abstractNumId="5">
    <w:nsid w:val="3AED61F5"/>
    <w:multiLevelType w:val="hybridMultilevel"/>
    <w:tmpl w:val="89BEDDFE"/>
    <w:lvl w:ilvl="0" w:tplc="023895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67DC1"/>
    <w:multiLevelType w:val="hybridMultilevel"/>
    <w:tmpl w:val="3E468542"/>
    <w:lvl w:ilvl="0" w:tplc="C66A523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51AB514">
      <w:numFmt w:val="bullet"/>
      <w:lvlText w:val="•"/>
      <w:lvlJc w:val="left"/>
      <w:pPr>
        <w:ind w:left="629" w:hanging="360"/>
      </w:pPr>
      <w:rPr>
        <w:rFonts w:hint="default"/>
      </w:rPr>
    </w:lvl>
    <w:lvl w:ilvl="2" w:tplc="521A04E6">
      <w:numFmt w:val="bullet"/>
      <w:lvlText w:val="•"/>
      <w:lvlJc w:val="left"/>
      <w:pPr>
        <w:ind w:left="798" w:hanging="360"/>
      </w:pPr>
      <w:rPr>
        <w:rFonts w:hint="default"/>
      </w:rPr>
    </w:lvl>
    <w:lvl w:ilvl="3" w:tplc="665A2C10">
      <w:numFmt w:val="bullet"/>
      <w:lvlText w:val="•"/>
      <w:lvlJc w:val="left"/>
      <w:pPr>
        <w:ind w:left="967" w:hanging="360"/>
      </w:pPr>
      <w:rPr>
        <w:rFonts w:hint="default"/>
      </w:rPr>
    </w:lvl>
    <w:lvl w:ilvl="4" w:tplc="DCCC3980"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2DD6B9E4"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F3A2177E">
      <w:numFmt w:val="bullet"/>
      <w:lvlText w:val="•"/>
      <w:lvlJc w:val="left"/>
      <w:pPr>
        <w:ind w:left="1474" w:hanging="360"/>
      </w:pPr>
      <w:rPr>
        <w:rFonts w:hint="default"/>
      </w:rPr>
    </w:lvl>
    <w:lvl w:ilvl="7" w:tplc="913C1970">
      <w:numFmt w:val="bullet"/>
      <w:lvlText w:val="•"/>
      <w:lvlJc w:val="left"/>
      <w:pPr>
        <w:ind w:left="1643" w:hanging="360"/>
      </w:pPr>
      <w:rPr>
        <w:rFonts w:hint="default"/>
      </w:rPr>
    </w:lvl>
    <w:lvl w:ilvl="8" w:tplc="1D3C0966">
      <w:numFmt w:val="bullet"/>
      <w:lvlText w:val="•"/>
      <w:lvlJc w:val="left"/>
      <w:pPr>
        <w:ind w:left="1812" w:hanging="360"/>
      </w:pPr>
      <w:rPr>
        <w:rFonts w:hint="default"/>
      </w:rPr>
    </w:lvl>
  </w:abstractNum>
  <w:abstractNum w:abstractNumId="7">
    <w:nsid w:val="53C74C0C"/>
    <w:multiLevelType w:val="hybridMultilevel"/>
    <w:tmpl w:val="E166AE26"/>
    <w:lvl w:ilvl="0" w:tplc="57446346">
      <w:start w:val="9"/>
      <w:numFmt w:val="bullet"/>
      <w:lvlText w:val="-"/>
      <w:lvlJc w:val="left"/>
      <w:pPr>
        <w:ind w:left="513" w:hanging="360"/>
      </w:pPr>
      <w:rPr>
        <w:rFonts w:ascii="Book Antiqua" w:eastAsia="Book Antiqua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>
    <w:nsid w:val="5BB85989"/>
    <w:multiLevelType w:val="hybridMultilevel"/>
    <w:tmpl w:val="0FAA3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65EE6"/>
    <w:multiLevelType w:val="hybridMultilevel"/>
    <w:tmpl w:val="6A56D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F86514"/>
    <w:multiLevelType w:val="hybridMultilevel"/>
    <w:tmpl w:val="8D16FE38"/>
    <w:lvl w:ilvl="0" w:tplc="69E6F7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45A1E0E"/>
    <w:multiLevelType w:val="hybridMultilevel"/>
    <w:tmpl w:val="2A2E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F4D5D"/>
    <w:multiLevelType w:val="hybridMultilevel"/>
    <w:tmpl w:val="64CE9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D65282"/>
    <w:multiLevelType w:val="hybridMultilevel"/>
    <w:tmpl w:val="BC56A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F755C"/>
    <w:multiLevelType w:val="hybridMultilevel"/>
    <w:tmpl w:val="3CCCE098"/>
    <w:lvl w:ilvl="0" w:tplc="CDB6441C">
      <w:numFmt w:val="bullet"/>
      <w:lvlText w:val="•"/>
      <w:lvlJc w:val="left"/>
      <w:pPr>
        <w:ind w:left="254" w:hanging="144"/>
      </w:pPr>
      <w:rPr>
        <w:rFonts w:ascii="Book Antiqua" w:eastAsia="Book Antiqua" w:hAnsi="Book Antiqua" w:cs="Book Antiqua" w:hint="default"/>
        <w:spacing w:val="10"/>
        <w:w w:val="100"/>
        <w:sz w:val="20"/>
        <w:szCs w:val="20"/>
      </w:rPr>
    </w:lvl>
    <w:lvl w:ilvl="1" w:tplc="32EA97AE">
      <w:numFmt w:val="bullet"/>
      <w:lvlText w:val="•"/>
      <w:lvlJc w:val="left"/>
      <w:pPr>
        <w:ind w:left="469" w:hanging="144"/>
      </w:pPr>
      <w:rPr>
        <w:rFonts w:hint="default"/>
      </w:rPr>
    </w:lvl>
    <w:lvl w:ilvl="2" w:tplc="6C18583C">
      <w:numFmt w:val="bullet"/>
      <w:lvlText w:val="•"/>
      <w:lvlJc w:val="left"/>
      <w:pPr>
        <w:ind w:left="679" w:hanging="144"/>
      </w:pPr>
      <w:rPr>
        <w:rFonts w:hint="default"/>
      </w:rPr>
    </w:lvl>
    <w:lvl w:ilvl="3" w:tplc="8FBA7A2C">
      <w:numFmt w:val="bullet"/>
      <w:lvlText w:val="•"/>
      <w:lvlJc w:val="left"/>
      <w:pPr>
        <w:ind w:left="889" w:hanging="144"/>
      </w:pPr>
      <w:rPr>
        <w:rFonts w:hint="default"/>
      </w:rPr>
    </w:lvl>
    <w:lvl w:ilvl="4" w:tplc="6664686C">
      <w:numFmt w:val="bullet"/>
      <w:lvlText w:val="•"/>
      <w:lvlJc w:val="left"/>
      <w:pPr>
        <w:ind w:left="1098" w:hanging="144"/>
      </w:pPr>
      <w:rPr>
        <w:rFonts w:hint="default"/>
      </w:rPr>
    </w:lvl>
    <w:lvl w:ilvl="5" w:tplc="6F06D054">
      <w:numFmt w:val="bullet"/>
      <w:lvlText w:val="•"/>
      <w:lvlJc w:val="left"/>
      <w:pPr>
        <w:ind w:left="1308" w:hanging="144"/>
      </w:pPr>
      <w:rPr>
        <w:rFonts w:hint="default"/>
      </w:rPr>
    </w:lvl>
    <w:lvl w:ilvl="6" w:tplc="C6F2C0C6">
      <w:numFmt w:val="bullet"/>
      <w:lvlText w:val="•"/>
      <w:lvlJc w:val="left"/>
      <w:pPr>
        <w:ind w:left="1518" w:hanging="144"/>
      </w:pPr>
      <w:rPr>
        <w:rFonts w:hint="default"/>
      </w:rPr>
    </w:lvl>
    <w:lvl w:ilvl="7" w:tplc="240E9570">
      <w:numFmt w:val="bullet"/>
      <w:lvlText w:val="•"/>
      <w:lvlJc w:val="left"/>
      <w:pPr>
        <w:ind w:left="1727" w:hanging="144"/>
      </w:pPr>
      <w:rPr>
        <w:rFonts w:hint="default"/>
      </w:rPr>
    </w:lvl>
    <w:lvl w:ilvl="8" w:tplc="88AE1CD2">
      <w:numFmt w:val="bullet"/>
      <w:lvlText w:val="•"/>
      <w:lvlJc w:val="left"/>
      <w:pPr>
        <w:ind w:left="1937" w:hanging="144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0"/>
  </w:num>
  <w:num w:numId="9">
    <w:abstractNumId w:val="12"/>
  </w:num>
  <w:num w:numId="10">
    <w:abstractNumId w:val="2"/>
  </w:num>
  <w:num w:numId="11">
    <w:abstractNumId w:val="1"/>
  </w:num>
  <w:num w:numId="12">
    <w:abstractNumId w:val="9"/>
  </w:num>
  <w:num w:numId="13">
    <w:abstractNumId w:val="8"/>
  </w:num>
  <w:num w:numId="14">
    <w:abstractNumId w:val="11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TSwtDAwNDU3sTA1MjRT0lEKTi0uzszPAykwqgUAJkllRCwAAAA="/>
  </w:docVars>
  <w:rsids>
    <w:rsidRoot w:val="00B2356C"/>
    <w:rsid w:val="000058B0"/>
    <w:rsid w:val="000127F2"/>
    <w:rsid w:val="00013C73"/>
    <w:rsid w:val="000168FD"/>
    <w:rsid w:val="00017B3B"/>
    <w:rsid w:val="00022776"/>
    <w:rsid w:val="00026C86"/>
    <w:rsid w:val="00034A7A"/>
    <w:rsid w:val="00036392"/>
    <w:rsid w:val="00042C59"/>
    <w:rsid w:val="00042F82"/>
    <w:rsid w:val="00045DC9"/>
    <w:rsid w:val="0005016A"/>
    <w:rsid w:val="0005243E"/>
    <w:rsid w:val="000542AC"/>
    <w:rsid w:val="00063314"/>
    <w:rsid w:val="00067A6C"/>
    <w:rsid w:val="00073664"/>
    <w:rsid w:val="00074960"/>
    <w:rsid w:val="00075EDB"/>
    <w:rsid w:val="0007754C"/>
    <w:rsid w:val="000908F7"/>
    <w:rsid w:val="00091024"/>
    <w:rsid w:val="00091085"/>
    <w:rsid w:val="000A3ABA"/>
    <w:rsid w:val="000A63C4"/>
    <w:rsid w:val="000A6B31"/>
    <w:rsid w:val="000B14E1"/>
    <w:rsid w:val="000B1842"/>
    <w:rsid w:val="000B5F51"/>
    <w:rsid w:val="000B6E64"/>
    <w:rsid w:val="000C098E"/>
    <w:rsid w:val="000C4E37"/>
    <w:rsid w:val="000C6208"/>
    <w:rsid w:val="000C7726"/>
    <w:rsid w:val="000D7661"/>
    <w:rsid w:val="000E1979"/>
    <w:rsid w:val="000E3DF2"/>
    <w:rsid w:val="000E6DB7"/>
    <w:rsid w:val="000E75AC"/>
    <w:rsid w:val="000F4A2D"/>
    <w:rsid w:val="00101503"/>
    <w:rsid w:val="001144B0"/>
    <w:rsid w:val="00122D47"/>
    <w:rsid w:val="00130A82"/>
    <w:rsid w:val="001335AC"/>
    <w:rsid w:val="00135A79"/>
    <w:rsid w:val="00150836"/>
    <w:rsid w:val="00151EAE"/>
    <w:rsid w:val="00154847"/>
    <w:rsid w:val="00161E8B"/>
    <w:rsid w:val="0016521F"/>
    <w:rsid w:val="00166155"/>
    <w:rsid w:val="0016761A"/>
    <w:rsid w:val="00173571"/>
    <w:rsid w:val="00174F8A"/>
    <w:rsid w:val="0017518D"/>
    <w:rsid w:val="00181F72"/>
    <w:rsid w:val="00183882"/>
    <w:rsid w:val="001839EC"/>
    <w:rsid w:val="00186493"/>
    <w:rsid w:val="00191CA7"/>
    <w:rsid w:val="0019245B"/>
    <w:rsid w:val="00194B7E"/>
    <w:rsid w:val="001A5A55"/>
    <w:rsid w:val="001A76ED"/>
    <w:rsid w:val="001B1416"/>
    <w:rsid w:val="001B32B4"/>
    <w:rsid w:val="001C03B7"/>
    <w:rsid w:val="001C0B29"/>
    <w:rsid w:val="001C6DC6"/>
    <w:rsid w:val="001C6E9A"/>
    <w:rsid w:val="001D4F6E"/>
    <w:rsid w:val="001D6E27"/>
    <w:rsid w:val="001F1E80"/>
    <w:rsid w:val="001F2838"/>
    <w:rsid w:val="002012D3"/>
    <w:rsid w:val="00202959"/>
    <w:rsid w:val="002039ED"/>
    <w:rsid w:val="002107F0"/>
    <w:rsid w:val="00212E5B"/>
    <w:rsid w:val="00220B7C"/>
    <w:rsid w:val="0022595D"/>
    <w:rsid w:val="00226FED"/>
    <w:rsid w:val="00232028"/>
    <w:rsid w:val="00232122"/>
    <w:rsid w:val="002374DF"/>
    <w:rsid w:val="002414B8"/>
    <w:rsid w:val="0024333C"/>
    <w:rsid w:val="0024477C"/>
    <w:rsid w:val="00250436"/>
    <w:rsid w:val="00250BED"/>
    <w:rsid w:val="00251EF7"/>
    <w:rsid w:val="00253C7A"/>
    <w:rsid w:val="00254E9A"/>
    <w:rsid w:val="0026254B"/>
    <w:rsid w:val="002634CB"/>
    <w:rsid w:val="0026468A"/>
    <w:rsid w:val="00264A43"/>
    <w:rsid w:val="00266B04"/>
    <w:rsid w:val="00267CDD"/>
    <w:rsid w:val="002716DE"/>
    <w:rsid w:val="00271C20"/>
    <w:rsid w:val="00272029"/>
    <w:rsid w:val="00280341"/>
    <w:rsid w:val="00282DA2"/>
    <w:rsid w:val="002852B6"/>
    <w:rsid w:val="0029485A"/>
    <w:rsid w:val="00297282"/>
    <w:rsid w:val="002A0008"/>
    <w:rsid w:val="002A2937"/>
    <w:rsid w:val="002A60B1"/>
    <w:rsid w:val="002A6112"/>
    <w:rsid w:val="002B6121"/>
    <w:rsid w:val="002C64AD"/>
    <w:rsid w:val="002C74C2"/>
    <w:rsid w:val="002D0EA4"/>
    <w:rsid w:val="002D13B4"/>
    <w:rsid w:val="002D3938"/>
    <w:rsid w:val="002D5160"/>
    <w:rsid w:val="002E2A8D"/>
    <w:rsid w:val="002E3404"/>
    <w:rsid w:val="002E3DAE"/>
    <w:rsid w:val="002E48AE"/>
    <w:rsid w:val="002F1930"/>
    <w:rsid w:val="002F204A"/>
    <w:rsid w:val="002F3503"/>
    <w:rsid w:val="002F6F57"/>
    <w:rsid w:val="00305757"/>
    <w:rsid w:val="0030581C"/>
    <w:rsid w:val="003060C9"/>
    <w:rsid w:val="00315C04"/>
    <w:rsid w:val="0032007D"/>
    <w:rsid w:val="003230BE"/>
    <w:rsid w:val="00326EA1"/>
    <w:rsid w:val="0033105D"/>
    <w:rsid w:val="003433CA"/>
    <w:rsid w:val="0034527F"/>
    <w:rsid w:val="00345763"/>
    <w:rsid w:val="003562D0"/>
    <w:rsid w:val="00356936"/>
    <w:rsid w:val="0035746B"/>
    <w:rsid w:val="00363728"/>
    <w:rsid w:val="00364E5B"/>
    <w:rsid w:val="003716EE"/>
    <w:rsid w:val="003736F7"/>
    <w:rsid w:val="00381512"/>
    <w:rsid w:val="003870A1"/>
    <w:rsid w:val="003912D4"/>
    <w:rsid w:val="0039293B"/>
    <w:rsid w:val="003975F7"/>
    <w:rsid w:val="003A3C25"/>
    <w:rsid w:val="003B585D"/>
    <w:rsid w:val="003B5AF1"/>
    <w:rsid w:val="003C220D"/>
    <w:rsid w:val="003D02E8"/>
    <w:rsid w:val="003D0A45"/>
    <w:rsid w:val="003D1A97"/>
    <w:rsid w:val="003D438C"/>
    <w:rsid w:val="003E6673"/>
    <w:rsid w:val="003E7FFE"/>
    <w:rsid w:val="003F2821"/>
    <w:rsid w:val="003F4F51"/>
    <w:rsid w:val="003F64BC"/>
    <w:rsid w:val="0040061C"/>
    <w:rsid w:val="004022EF"/>
    <w:rsid w:val="0040377A"/>
    <w:rsid w:val="004039F2"/>
    <w:rsid w:val="00413E93"/>
    <w:rsid w:val="004145CE"/>
    <w:rsid w:val="00430E73"/>
    <w:rsid w:val="00431037"/>
    <w:rsid w:val="00432250"/>
    <w:rsid w:val="00432E84"/>
    <w:rsid w:val="0043743A"/>
    <w:rsid w:val="00442986"/>
    <w:rsid w:val="00450217"/>
    <w:rsid w:val="004507BF"/>
    <w:rsid w:val="00455D54"/>
    <w:rsid w:val="00457594"/>
    <w:rsid w:val="004606C1"/>
    <w:rsid w:val="00461D7C"/>
    <w:rsid w:val="004641E2"/>
    <w:rsid w:val="004648FF"/>
    <w:rsid w:val="00464A05"/>
    <w:rsid w:val="00464FB1"/>
    <w:rsid w:val="00472816"/>
    <w:rsid w:val="004739C9"/>
    <w:rsid w:val="004873F2"/>
    <w:rsid w:val="004906EC"/>
    <w:rsid w:val="00490D36"/>
    <w:rsid w:val="00492F44"/>
    <w:rsid w:val="0049326C"/>
    <w:rsid w:val="0049393F"/>
    <w:rsid w:val="00495AB7"/>
    <w:rsid w:val="0049778E"/>
    <w:rsid w:val="004A32AD"/>
    <w:rsid w:val="004A4184"/>
    <w:rsid w:val="004B733C"/>
    <w:rsid w:val="004C00B4"/>
    <w:rsid w:val="004D0EA3"/>
    <w:rsid w:val="004E35A8"/>
    <w:rsid w:val="004F7E08"/>
    <w:rsid w:val="005011F1"/>
    <w:rsid w:val="005069B0"/>
    <w:rsid w:val="00510C0C"/>
    <w:rsid w:val="00516FB9"/>
    <w:rsid w:val="005211D9"/>
    <w:rsid w:val="00535061"/>
    <w:rsid w:val="00537177"/>
    <w:rsid w:val="00537CC3"/>
    <w:rsid w:val="00541AD6"/>
    <w:rsid w:val="0054491B"/>
    <w:rsid w:val="00554C2A"/>
    <w:rsid w:val="0055779E"/>
    <w:rsid w:val="0056550E"/>
    <w:rsid w:val="00575139"/>
    <w:rsid w:val="0058163B"/>
    <w:rsid w:val="00585CE6"/>
    <w:rsid w:val="00585FE4"/>
    <w:rsid w:val="00586811"/>
    <w:rsid w:val="005873AA"/>
    <w:rsid w:val="00591285"/>
    <w:rsid w:val="00591E6D"/>
    <w:rsid w:val="00593E27"/>
    <w:rsid w:val="005A175E"/>
    <w:rsid w:val="005A338E"/>
    <w:rsid w:val="005A34FE"/>
    <w:rsid w:val="005A36FD"/>
    <w:rsid w:val="005B26CA"/>
    <w:rsid w:val="005B3DCA"/>
    <w:rsid w:val="005C00FA"/>
    <w:rsid w:val="005C1D01"/>
    <w:rsid w:val="005C1E23"/>
    <w:rsid w:val="005C2A57"/>
    <w:rsid w:val="005C44AB"/>
    <w:rsid w:val="005C4808"/>
    <w:rsid w:val="005D0ADF"/>
    <w:rsid w:val="005D19DB"/>
    <w:rsid w:val="005D1FE1"/>
    <w:rsid w:val="005E3524"/>
    <w:rsid w:val="005E5191"/>
    <w:rsid w:val="005F451C"/>
    <w:rsid w:val="005F635E"/>
    <w:rsid w:val="005F66C8"/>
    <w:rsid w:val="006012FE"/>
    <w:rsid w:val="00605DC7"/>
    <w:rsid w:val="00620E1B"/>
    <w:rsid w:val="00624CC4"/>
    <w:rsid w:val="00625773"/>
    <w:rsid w:val="006279A3"/>
    <w:rsid w:val="006333E5"/>
    <w:rsid w:val="006478B5"/>
    <w:rsid w:val="0065096B"/>
    <w:rsid w:val="00652FDB"/>
    <w:rsid w:val="00654213"/>
    <w:rsid w:val="006571EB"/>
    <w:rsid w:val="00657482"/>
    <w:rsid w:val="00657FE7"/>
    <w:rsid w:val="00660E51"/>
    <w:rsid w:val="0066214C"/>
    <w:rsid w:val="00671277"/>
    <w:rsid w:val="0067590D"/>
    <w:rsid w:val="00677D6E"/>
    <w:rsid w:val="00682984"/>
    <w:rsid w:val="0068538F"/>
    <w:rsid w:val="006A529E"/>
    <w:rsid w:val="006B219B"/>
    <w:rsid w:val="006B46D2"/>
    <w:rsid w:val="006B698D"/>
    <w:rsid w:val="006C3C4C"/>
    <w:rsid w:val="006D61DD"/>
    <w:rsid w:val="006D7286"/>
    <w:rsid w:val="006E07BA"/>
    <w:rsid w:val="006E28FF"/>
    <w:rsid w:val="006E4D8C"/>
    <w:rsid w:val="006E554E"/>
    <w:rsid w:val="006E7893"/>
    <w:rsid w:val="006E7B9A"/>
    <w:rsid w:val="006F1535"/>
    <w:rsid w:val="006F1FCF"/>
    <w:rsid w:val="00700B9F"/>
    <w:rsid w:val="00702F37"/>
    <w:rsid w:val="00705ACD"/>
    <w:rsid w:val="00713079"/>
    <w:rsid w:val="007139C8"/>
    <w:rsid w:val="00720638"/>
    <w:rsid w:val="007336AD"/>
    <w:rsid w:val="007342AF"/>
    <w:rsid w:val="00735619"/>
    <w:rsid w:val="00740819"/>
    <w:rsid w:val="00741233"/>
    <w:rsid w:val="00741BD4"/>
    <w:rsid w:val="0074223A"/>
    <w:rsid w:val="00743E7F"/>
    <w:rsid w:val="007514F3"/>
    <w:rsid w:val="00752723"/>
    <w:rsid w:val="00754308"/>
    <w:rsid w:val="00761125"/>
    <w:rsid w:val="00762E40"/>
    <w:rsid w:val="00763305"/>
    <w:rsid w:val="007653BA"/>
    <w:rsid w:val="00770FE0"/>
    <w:rsid w:val="00771843"/>
    <w:rsid w:val="00783764"/>
    <w:rsid w:val="00793032"/>
    <w:rsid w:val="00794682"/>
    <w:rsid w:val="00794BC9"/>
    <w:rsid w:val="007A2505"/>
    <w:rsid w:val="007B445B"/>
    <w:rsid w:val="007C4A26"/>
    <w:rsid w:val="007C6ACB"/>
    <w:rsid w:val="007D45CB"/>
    <w:rsid w:val="007E0260"/>
    <w:rsid w:val="007E5322"/>
    <w:rsid w:val="007E6CEE"/>
    <w:rsid w:val="007F61E4"/>
    <w:rsid w:val="008019B3"/>
    <w:rsid w:val="0080480E"/>
    <w:rsid w:val="00810F48"/>
    <w:rsid w:val="00813884"/>
    <w:rsid w:val="00816405"/>
    <w:rsid w:val="00821C62"/>
    <w:rsid w:val="0082307A"/>
    <w:rsid w:val="008262A3"/>
    <w:rsid w:val="00830FD0"/>
    <w:rsid w:val="00837783"/>
    <w:rsid w:val="00841D40"/>
    <w:rsid w:val="008428C6"/>
    <w:rsid w:val="008462FC"/>
    <w:rsid w:val="008475AE"/>
    <w:rsid w:val="00850CD8"/>
    <w:rsid w:val="00853727"/>
    <w:rsid w:val="0086795C"/>
    <w:rsid w:val="00867AD0"/>
    <w:rsid w:val="00867B2A"/>
    <w:rsid w:val="00875E34"/>
    <w:rsid w:val="00876056"/>
    <w:rsid w:val="00890317"/>
    <w:rsid w:val="00890E2A"/>
    <w:rsid w:val="00890F95"/>
    <w:rsid w:val="00892AFC"/>
    <w:rsid w:val="008A0FC0"/>
    <w:rsid w:val="008A5613"/>
    <w:rsid w:val="008B3B20"/>
    <w:rsid w:val="008B5F8F"/>
    <w:rsid w:val="008B6AB0"/>
    <w:rsid w:val="008C5252"/>
    <w:rsid w:val="008D1B78"/>
    <w:rsid w:val="008D2568"/>
    <w:rsid w:val="008E613C"/>
    <w:rsid w:val="008F02D5"/>
    <w:rsid w:val="008F0535"/>
    <w:rsid w:val="008F2ACB"/>
    <w:rsid w:val="008F2BB9"/>
    <w:rsid w:val="008F3373"/>
    <w:rsid w:val="008F61CA"/>
    <w:rsid w:val="0090024F"/>
    <w:rsid w:val="00900A72"/>
    <w:rsid w:val="0091057F"/>
    <w:rsid w:val="00910CF7"/>
    <w:rsid w:val="009148BB"/>
    <w:rsid w:val="00922399"/>
    <w:rsid w:val="00924628"/>
    <w:rsid w:val="009366EA"/>
    <w:rsid w:val="00936DCA"/>
    <w:rsid w:val="0093709A"/>
    <w:rsid w:val="0094012A"/>
    <w:rsid w:val="00943D73"/>
    <w:rsid w:val="00953BA4"/>
    <w:rsid w:val="00954D46"/>
    <w:rsid w:val="009635C2"/>
    <w:rsid w:val="00964065"/>
    <w:rsid w:val="0097268A"/>
    <w:rsid w:val="00975996"/>
    <w:rsid w:val="00977BE7"/>
    <w:rsid w:val="009851CD"/>
    <w:rsid w:val="009909F0"/>
    <w:rsid w:val="009912AC"/>
    <w:rsid w:val="00991D63"/>
    <w:rsid w:val="00993DE9"/>
    <w:rsid w:val="009942BB"/>
    <w:rsid w:val="009A023F"/>
    <w:rsid w:val="009A0418"/>
    <w:rsid w:val="009A48DD"/>
    <w:rsid w:val="009A4FCD"/>
    <w:rsid w:val="009A5E0F"/>
    <w:rsid w:val="009B1D69"/>
    <w:rsid w:val="009C4C64"/>
    <w:rsid w:val="009C59AA"/>
    <w:rsid w:val="009D10A6"/>
    <w:rsid w:val="009D358C"/>
    <w:rsid w:val="009D7B12"/>
    <w:rsid w:val="009F5A70"/>
    <w:rsid w:val="009F62FF"/>
    <w:rsid w:val="009F6ABC"/>
    <w:rsid w:val="00A0371F"/>
    <w:rsid w:val="00A0508F"/>
    <w:rsid w:val="00A133B1"/>
    <w:rsid w:val="00A14C1E"/>
    <w:rsid w:val="00A15AB3"/>
    <w:rsid w:val="00A20FFB"/>
    <w:rsid w:val="00A25B79"/>
    <w:rsid w:val="00A261A4"/>
    <w:rsid w:val="00A32B9A"/>
    <w:rsid w:val="00A35E1A"/>
    <w:rsid w:val="00A42127"/>
    <w:rsid w:val="00A43278"/>
    <w:rsid w:val="00A43F34"/>
    <w:rsid w:val="00A44A6F"/>
    <w:rsid w:val="00A46541"/>
    <w:rsid w:val="00A5085B"/>
    <w:rsid w:val="00A64414"/>
    <w:rsid w:val="00A6661E"/>
    <w:rsid w:val="00A711F5"/>
    <w:rsid w:val="00A7678B"/>
    <w:rsid w:val="00A867C4"/>
    <w:rsid w:val="00A86AB5"/>
    <w:rsid w:val="00A91FE0"/>
    <w:rsid w:val="00A94BA5"/>
    <w:rsid w:val="00A95CA2"/>
    <w:rsid w:val="00AA06A6"/>
    <w:rsid w:val="00AA2012"/>
    <w:rsid w:val="00AA6E77"/>
    <w:rsid w:val="00AB22D8"/>
    <w:rsid w:val="00AB27DE"/>
    <w:rsid w:val="00AB3FF3"/>
    <w:rsid w:val="00AB71FD"/>
    <w:rsid w:val="00AC3C1A"/>
    <w:rsid w:val="00AD0D03"/>
    <w:rsid w:val="00AD48DF"/>
    <w:rsid w:val="00AD6141"/>
    <w:rsid w:val="00AF2D41"/>
    <w:rsid w:val="00AF313F"/>
    <w:rsid w:val="00AF3DD7"/>
    <w:rsid w:val="00AF4CE1"/>
    <w:rsid w:val="00AF58FE"/>
    <w:rsid w:val="00B02F0A"/>
    <w:rsid w:val="00B04699"/>
    <w:rsid w:val="00B10F5A"/>
    <w:rsid w:val="00B12544"/>
    <w:rsid w:val="00B1447F"/>
    <w:rsid w:val="00B157B0"/>
    <w:rsid w:val="00B1769A"/>
    <w:rsid w:val="00B202E8"/>
    <w:rsid w:val="00B2356C"/>
    <w:rsid w:val="00B26EF6"/>
    <w:rsid w:val="00B33F0E"/>
    <w:rsid w:val="00B427E5"/>
    <w:rsid w:val="00B43C41"/>
    <w:rsid w:val="00B45640"/>
    <w:rsid w:val="00B47BE1"/>
    <w:rsid w:val="00B47FC3"/>
    <w:rsid w:val="00B57318"/>
    <w:rsid w:val="00B612CF"/>
    <w:rsid w:val="00B62D40"/>
    <w:rsid w:val="00B63A1A"/>
    <w:rsid w:val="00B65134"/>
    <w:rsid w:val="00B655BA"/>
    <w:rsid w:val="00B708D3"/>
    <w:rsid w:val="00B70D85"/>
    <w:rsid w:val="00B73C6C"/>
    <w:rsid w:val="00B77790"/>
    <w:rsid w:val="00B81ED0"/>
    <w:rsid w:val="00B83D50"/>
    <w:rsid w:val="00B900A1"/>
    <w:rsid w:val="00B92ED4"/>
    <w:rsid w:val="00B9330E"/>
    <w:rsid w:val="00B9445B"/>
    <w:rsid w:val="00BA710B"/>
    <w:rsid w:val="00BA7518"/>
    <w:rsid w:val="00BB735D"/>
    <w:rsid w:val="00BC0A57"/>
    <w:rsid w:val="00BC1C9C"/>
    <w:rsid w:val="00BC27AC"/>
    <w:rsid w:val="00BC38E7"/>
    <w:rsid w:val="00BC4702"/>
    <w:rsid w:val="00BC603B"/>
    <w:rsid w:val="00BD0184"/>
    <w:rsid w:val="00BD087B"/>
    <w:rsid w:val="00BD09FD"/>
    <w:rsid w:val="00BD3B90"/>
    <w:rsid w:val="00BD4CEE"/>
    <w:rsid w:val="00BD7505"/>
    <w:rsid w:val="00BE02A1"/>
    <w:rsid w:val="00BF306F"/>
    <w:rsid w:val="00BF48F9"/>
    <w:rsid w:val="00BF7C9A"/>
    <w:rsid w:val="00C10C15"/>
    <w:rsid w:val="00C11BA0"/>
    <w:rsid w:val="00C13821"/>
    <w:rsid w:val="00C15659"/>
    <w:rsid w:val="00C15EFC"/>
    <w:rsid w:val="00C16750"/>
    <w:rsid w:val="00C20692"/>
    <w:rsid w:val="00C223E9"/>
    <w:rsid w:val="00C25516"/>
    <w:rsid w:val="00C34FB6"/>
    <w:rsid w:val="00C35044"/>
    <w:rsid w:val="00C35E61"/>
    <w:rsid w:val="00C376E6"/>
    <w:rsid w:val="00C403F3"/>
    <w:rsid w:val="00C41A76"/>
    <w:rsid w:val="00C4268D"/>
    <w:rsid w:val="00C42C54"/>
    <w:rsid w:val="00C52C5A"/>
    <w:rsid w:val="00C5324D"/>
    <w:rsid w:val="00C77D23"/>
    <w:rsid w:val="00C81AE0"/>
    <w:rsid w:val="00C82055"/>
    <w:rsid w:val="00C839A9"/>
    <w:rsid w:val="00C91EB6"/>
    <w:rsid w:val="00C94709"/>
    <w:rsid w:val="00C947FC"/>
    <w:rsid w:val="00CA013B"/>
    <w:rsid w:val="00CA0722"/>
    <w:rsid w:val="00CA1AB7"/>
    <w:rsid w:val="00CA1B1C"/>
    <w:rsid w:val="00CA6893"/>
    <w:rsid w:val="00CB6C58"/>
    <w:rsid w:val="00CB753F"/>
    <w:rsid w:val="00CC3EDC"/>
    <w:rsid w:val="00CC7BB1"/>
    <w:rsid w:val="00CC7BBD"/>
    <w:rsid w:val="00CD0922"/>
    <w:rsid w:val="00CD27FA"/>
    <w:rsid w:val="00CD3124"/>
    <w:rsid w:val="00CD3DFB"/>
    <w:rsid w:val="00CE14F2"/>
    <w:rsid w:val="00CE26B9"/>
    <w:rsid w:val="00CE420A"/>
    <w:rsid w:val="00CE56EF"/>
    <w:rsid w:val="00D00BE0"/>
    <w:rsid w:val="00D10A52"/>
    <w:rsid w:val="00D115EC"/>
    <w:rsid w:val="00D146AC"/>
    <w:rsid w:val="00D170F7"/>
    <w:rsid w:val="00D226DB"/>
    <w:rsid w:val="00D25A40"/>
    <w:rsid w:val="00D2689E"/>
    <w:rsid w:val="00D30CD9"/>
    <w:rsid w:val="00D36F3B"/>
    <w:rsid w:val="00D3733C"/>
    <w:rsid w:val="00D45F94"/>
    <w:rsid w:val="00D5005E"/>
    <w:rsid w:val="00D51585"/>
    <w:rsid w:val="00D5638C"/>
    <w:rsid w:val="00D563AD"/>
    <w:rsid w:val="00D56574"/>
    <w:rsid w:val="00D6525B"/>
    <w:rsid w:val="00D809C3"/>
    <w:rsid w:val="00D81267"/>
    <w:rsid w:val="00D84BE3"/>
    <w:rsid w:val="00D866B5"/>
    <w:rsid w:val="00D87A0B"/>
    <w:rsid w:val="00D87E1D"/>
    <w:rsid w:val="00D90938"/>
    <w:rsid w:val="00D967FE"/>
    <w:rsid w:val="00DA03D7"/>
    <w:rsid w:val="00DB1A28"/>
    <w:rsid w:val="00DB4F0C"/>
    <w:rsid w:val="00DC2D5D"/>
    <w:rsid w:val="00DC3A9D"/>
    <w:rsid w:val="00DC4C8E"/>
    <w:rsid w:val="00DC54C0"/>
    <w:rsid w:val="00DC7D2E"/>
    <w:rsid w:val="00DD1776"/>
    <w:rsid w:val="00DD7850"/>
    <w:rsid w:val="00DE3420"/>
    <w:rsid w:val="00DE6C1A"/>
    <w:rsid w:val="00DE6DB7"/>
    <w:rsid w:val="00DF05BC"/>
    <w:rsid w:val="00DF074A"/>
    <w:rsid w:val="00DF138F"/>
    <w:rsid w:val="00DF55E4"/>
    <w:rsid w:val="00E010A9"/>
    <w:rsid w:val="00E040EF"/>
    <w:rsid w:val="00E158A0"/>
    <w:rsid w:val="00E15990"/>
    <w:rsid w:val="00E33EA7"/>
    <w:rsid w:val="00E340EC"/>
    <w:rsid w:val="00E41018"/>
    <w:rsid w:val="00E5222B"/>
    <w:rsid w:val="00E60748"/>
    <w:rsid w:val="00E66298"/>
    <w:rsid w:val="00E71130"/>
    <w:rsid w:val="00E73C49"/>
    <w:rsid w:val="00E75963"/>
    <w:rsid w:val="00E82074"/>
    <w:rsid w:val="00E84AA5"/>
    <w:rsid w:val="00E931EF"/>
    <w:rsid w:val="00E932ED"/>
    <w:rsid w:val="00E95B74"/>
    <w:rsid w:val="00E96EF6"/>
    <w:rsid w:val="00E97A42"/>
    <w:rsid w:val="00EA1A75"/>
    <w:rsid w:val="00EA1E0D"/>
    <w:rsid w:val="00EA752E"/>
    <w:rsid w:val="00EB75C7"/>
    <w:rsid w:val="00EC717C"/>
    <w:rsid w:val="00EC7B66"/>
    <w:rsid w:val="00ED4CC0"/>
    <w:rsid w:val="00EE23C5"/>
    <w:rsid w:val="00EE4046"/>
    <w:rsid w:val="00EF110F"/>
    <w:rsid w:val="00EF634B"/>
    <w:rsid w:val="00F01244"/>
    <w:rsid w:val="00F023F1"/>
    <w:rsid w:val="00F045AA"/>
    <w:rsid w:val="00F11311"/>
    <w:rsid w:val="00F20ECB"/>
    <w:rsid w:val="00F23B24"/>
    <w:rsid w:val="00F24038"/>
    <w:rsid w:val="00F30865"/>
    <w:rsid w:val="00F35782"/>
    <w:rsid w:val="00F402BC"/>
    <w:rsid w:val="00F429C5"/>
    <w:rsid w:val="00F472D2"/>
    <w:rsid w:val="00F47AD6"/>
    <w:rsid w:val="00F50184"/>
    <w:rsid w:val="00F52FBD"/>
    <w:rsid w:val="00F65EE6"/>
    <w:rsid w:val="00F728C7"/>
    <w:rsid w:val="00F763B5"/>
    <w:rsid w:val="00F83069"/>
    <w:rsid w:val="00F92225"/>
    <w:rsid w:val="00F92D10"/>
    <w:rsid w:val="00F93863"/>
    <w:rsid w:val="00F963A2"/>
    <w:rsid w:val="00FA118E"/>
    <w:rsid w:val="00FA6648"/>
    <w:rsid w:val="00FB2534"/>
    <w:rsid w:val="00FC3638"/>
    <w:rsid w:val="00FD0A30"/>
    <w:rsid w:val="00FD2213"/>
    <w:rsid w:val="00FD4A97"/>
    <w:rsid w:val="00FD6F32"/>
    <w:rsid w:val="00FE1A69"/>
    <w:rsid w:val="00FE1F39"/>
    <w:rsid w:val="00FE2982"/>
    <w:rsid w:val="00FE2D74"/>
    <w:rsid w:val="00FE60A7"/>
    <w:rsid w:val="00FE6202"/>
    <w:rsid w:val="00FF0DBE"/>
    <w:rsid w:val="00FF4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  <o:rules v:ext="edit">
        <o:r id="V:Rule1" type="connector" idref="#_x0000_s1104"/>
        <o:r id="V:Rule2" type="connector" idref="#_x0000_s1112"/>
        <o:r id="V:Rule3" type="connector" idref="#_x0000_s1106"/>
        <o:r id="V:Rule4" type="connector" idref="#_x0000_s1102"/>
        <o:r id="V:Rule5" type="connector" idref="#_x0000_s1107"/>
        <o:r id="V:Rule6" type="connector" idref="#_x0000_s1105"/>
        <o:r id="V:Rule7" type="connector" idref="#_x0000_s1100"/>
        <o:r id="V:Rule8" type="connector" idref="#_x0000_s1099"/>
        <o:r id="V:Rule9" type="connector" idref="#_x0000_s1114"/>
        <o:r id="V:Rule10" type="connector" idref="#_x0000_s1111"/>
      </o:rules>
    </o:shapelayout>
  </w:shapeDefaults>
  <w:decimalSymbol w:val=","/>
  <w:listSeparator w:val=";"/>
  <w14:docId w14:val="0D4C9BD2"/>
  <w15:docId w15:val="{E9329CA7-BC60-4714-8822-958A19CA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356C"/>
    <w:rPr>
      <w:color w:val="0000FF"/>
      <w:u w:val="single"/>
    </w:rPr>
  </w:style>
  <w:style w:type="character" w:styleId="Strong">
    <w:name w:val="Strong"/>
    <w:uiPriority w:val="22"/>
    <w:qFormat/>
    <w:rsid w:val="00B235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56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E4D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21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F635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6C3C4C"/>
    <w:pPr>
      <w:spacing w:after="160" w:line="259" w:lineRule="auto"/>
      <w:ind w:left="720"/>
      <w:contextualSpacing/>
    </w:pPr>
    <w:rPr>
      <w:noProof/>
      <w:lang w:val="id-ID"/>
    </w:rPr>
  </w:style>
  <w:style w:type="table" w:customStyle="1" w:styleId="TableGrid2">
    <w:name w:val="Table Grid2"/>
    <w:basedOn w:val="TableNormal"/>
    <w:next w:val="TableGrid"/>
    <w:uiPriority w:val="39"/>
    <w:rsid w:val="006C3C4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B57318"/>
    <w:rPr>
      <w:b/>
      <w:bCs/>
      <w:smallCaps/>
      <w:spacing w:val="5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DF55E4"/>
    <w:rPr>
      <w:noProof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6F1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C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1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C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73DA3-19C7-469D-8E5E-69671FD1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14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2020-07-27T09:15:00Z</cp:lastPrinted>
  <dcterms:created xsi:type="dcterms:W3CDTF">2020-06-21T14:31:00Z</dcterms:created>
  <dcterms:modified xsi:type="dcterms:W3CDTF">2020-11-06T03:26:00Z</dcterms:modified>
</cp:coreProperties>
</file>