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63B4A" w14:textId="77777777" w:rsidR="00B2356C" w:rsidRPr="00975996" w:rsidRDefault="00B2356C" w:rsidP="00B2356C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</w:p>
    <w:p w14:paraId="7C0D6856" w14:textId="77777777" w:rsidR="00B2356C" w:rsidRPr="00067A6C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b/>
          <w:sz w:val="44"/>
          <w:szCs w:val="28"/>
        </w:rPr>
      </w:pPr>
      <w:r w:rsidRPr="00067A6C">
        <w:rPr>
          <w:rFonts w:ascii="Times New Roman" w:hAnsi="Times New Roman"/>
          <w:b/>
          <w:sz w:val="40"/>
          <w:szCs w:val="28"/>
        </w:rPr>
        <w:t>RENCANA PEMBELAJARAN SEMESTER</w:t>
      </w:r>
    </w:p>
    <w:p w14:paraId="29689F02" w14:textId="77777777" w:rsidR="00254E9A" w:rsidRPr="00975996" w:rsidRDefault="00254E9A" w:rsidP="00B2356C">
      <w:pPr>
        <w:spacing w:after="0" w:line="240" w:lineRule="auto"/>
        <w:ind w:right="-620"/>
        <w:jc w:val="center"/>
        <w:rPr>
          <w:rFonts w:ascii="Times New Roman" w:hAnsi="Times New Roman"/>
          <w:b/>
          <w:sz w:val="28"/>
          <w:szCs w:val="28"/>
        </w:rPr>
      </w:pPr>
    </w:p>
    <w:p w14:paraId="2DA8DBA1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41FE8967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5CEA0D0F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1A03CDB8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1EF7DA72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25840FA6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56590AAD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30FB719B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39420A38" w14:textId="77777777" w:rsidR="00B2356C" w:rsidRPr="00975996" w:rsidRDefault="00E60748" w:rsidP="00B2356C">
      <w:pPr>
        <w:spacing w:after="0" w:line="240" w:lineRule="auto"/>
        <w:ind w:right="-620"/>
        <w:jc w:val="center"/>
        <w:rPr>
          <w:rFonts w:ascii="Times New Roman" w:hAnsi="Times New Roman"/>
          <w:sz w:val="24"/>
          <w:szCs w:val="24"/>
        </w:rPr>
      </w:pPr>
      <w:r w:rsidRPr="00975996">
        <w:rPr>
          <w:rFonts w:ascii="Times New Roman" w:hAnsi="Times New Roman"/>
          <w:noProof/>
        </w:rPr>
        <w:drawing>
          <wp:inline distT="0" distB="0" distL="0" distR="0" wp14:anchorId="1B96E4CD" wp14:editId="06D45263">
            <wp:extent cx="2381250" cy="1685925"/>
            <wp:effectExtent l="0" t="0" r="0" b="0"/>
            <wp:docPr id="1" name="Picture 10" descr="Description: Hasil gambar untuk logo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Hasil gambar untuk logo uni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8EE80D" w14:textId="77777777" w:rsidR="00FD6F32" w:rsidRDefault="00FD6F32" w:rsidP="00FD6F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</w:p>
    <w:p w14:paraId="46690F2B" w14:textId="77777777" w:rsidR="00FD6F32" w:rsidRDefault="00FD6F32" w:rsidP="00FD6F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</w:p>
    <w:p w14:paraId="4777B34C" w14:textId="726A1060" w:rsidR="00B2356C" w:rsidRDefault="00FD6F32" w:rsidP="007514F3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Mata Kuliah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A53D80">
        <w:rPr>
          <w:rFonts w:ascii="Times New Roman" w:hAnsi="Times New Roman"/>
          <w:b/>
          <w:sz w:val="24"/>
          <w:szCs w:val="24"/>
        </w:rPr>
        <w:t>Hukum Internasional</w:t>
      </w:r>
    </w:p>
    <w:p w14:paraId="562639CF" w14:textId="15621FF4" w:rsidR="00FD6F32" w:rsidRPr="00975996" w:rsidRDefault="00FD6F32" w:rsidP="007514F3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Kode Mata Kuliah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138493D1" w14:textId="77777777" w:rsidR="00254E9A" w:rsidRPr="00975996" w:rsidRDefault="00254E9A" w:rsidP="00B2356C">
      <w:pPr>
        <w:spacing w:before="29" w:after="0" w:line="240" w:lineRule="auto"/>
        <w:ind w:right="-6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02775B1" w14:textId="77777777" w:rsidR="00B2356C" w:rsidRPr="00975996" w:rsidRDefault="00B2356C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64DAED0D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3DC4FF30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497EAAC1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1B69918C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3C015CC2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1B506176" w14:textId="77777777" w:rsidR="00B2356C" w:rsidRDefault="00B2356C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75B79D51" w14:textId="77777777" w:rsidR="00A44A6F" w:rsidRDefault="00A44A6F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201B2822" w14:textId="77777777" w:rsidR="00A44A6F" w:rsidRPr="00975996" w:rsidRDefault="00A44A6F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4CDF75FF" w14:textId="77777777" w:rsidR="00B2356C" w:rsidRPr="00975996" w:rsidRDefault="00B2356C" w:rsidP="00B2356C">
      <w:pPr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33BE82B7" w14:textId="5CEB04B2" w:rsidR="00B2356C" w:rsidRPr="00975996" w:rsidRDefault="00DF55E4" w:rsidP="007514F3">
      <w:pPr>
        <w:spacing w:before="29" w:after="0" w:line="240" w:lineRule="auto"/>
        <w:ind w:right="-49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PROGRAM STUDI </w:t>
      </w:r>
      <w:r w:rsidR="007514F3">
        <w:rPr>
          <w:rFonts w:ascii="Times New Roman" w:eastAsia="Times New Roman" w:hAnsi="Times New Roman"/>
          <w:b/>
          <w:spacing w:val="-3"/>
          <w:sz w:val="28"/>
          <w:szCs w:val="28"/>
        </w:rPr>
        <w:t>ILMU HUKUM</w:t>
      </w:r>
    </w:p>
    <w:p w14:paraId="2EA98079" w14:textId="77777777" w:rsidR="00DF55E4" w:rsidRPr="00975996" w:rsidRDefault="00B2356C" w:rsidP="00DF55E4">
      <w:pPr>
        <w:spacing w:before="29" w:after="0" w:line="240" w:lineRule="auto"/>
        <w:ind w:right="-49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pacing w:val="-3"/>
          <w:sz w:val="28"/>
          <w:szCs w:val="28"/>
        </w:rPr>
        <w:t>F</w:t>
      </w:r>
      <w:r w:rsidRPr="00975996">
        <w:rPr>
          <w:rFonts w:ascii="Times New Roman" w:eastAsia="Times New Roman" w:hAnsi="Times New Roman"/>
          <w:b/>
          <w:spacing w:val="2"/>
          <w:sz w:val="28"/>
          <w:szCs w:val="28"/>
        </w:rPr>
        <w:t>A</w:t>
      </w:r>
      <w:r w:rsidRPr="00975996">
        <w:rPr>
          <w:rFonts w:ascii="Times New Roman" w:eastAsia="Times New Roman" w:hAnsi="Times New Roman"/>
          <w:b/>
          <w:spacing w:val="-2"/>
          <w:sz w:val="28"/>
          <w:szCs w:val="28"/>
        </w:rPr>
        <w:t>K</w:t>
      </w:r>
      <w:r w:rsidRPr="00975996">
        <w:rPr>
          <w:rFonts w:ascii="Times New Roman" w:eastAsia="Times New Roman" w:hAnsi="Times New Roman"/>
          <w:b/>
          <w:sz w:val="28"/>
          <w:szCs w:val="28"/>
        </w:rPr>
        <w:t>ULT</w:t>
      </w:r>
      <w:r w:rsidRPr="00975996">
        <w:rPr>
          <w:rFonts w:ascii="Times New Roman" w:eastAsia="Times New Roman" w:hAnsi="Times New Roman"/>
          <w:b/>
          <w:spacing w:val="2"/>
          <w:sz w:val="28"/>
          <w:szCs w:val="28"/>
        </w:rPr>
        <w:t>A</w:t>
      </w:r>
      <w:r w:rsidRPr="00975996">
        <w:rPr>
          <w:rFonts w:ascii="Times New Roman" w:eastAsia="Times New Roman" w:hAnsi="Times New Roman"/>
          <w:b/>
          <w:sz w:val="28"/>
          <w:szCs w:val="28"/>
        </w:rPr>
        <w:t xml:space="preserve">S </w:t>
      </w:r>
      <w:r w:rsidR="00E60748" w:rsidRPr="00975996">
        <w:rPr>
          <w:rFonts w:ascii="Times New Roman" w:eastAsia="Times New Roman" w:hAnsi="Times New Roman"/>
          <w:b/>
          <w:spacing w:val="-2"/>
          <w:sz w:val="28"/>
          <w:szCs w:val="28"/>
        </w:rPr>
        <w:t>HUKUM</w:t>
      </w:r>
      <w:r w:rsidRPr="0097599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7B25B34" w14:textId="77777777" w:rsidR="00B2356C" w:rsidRPr="00975996" w:rsidRDefault="00B2356C" w:rsidP="00B2356C">
      <w:pPr>
        <w:spacing w:before="29" w:after="0" w:line="240" w:lineRule="auto"/>
        <w:ind w:right="-49" w:firstLine="4"/>
        <w:jc w:val="center"/>
        <w:rPr>
          <w:rFonts w:ascii="Times New Roman" w:hAnsi="Times New Roman"/>
          <w:sz w:val="28"/>
          <w:szCs w:val="28"/>
        </w:rPr>
      </w:pPr>
      <w:r w:rsidRPr="00975996">
        <w:rPr>
          <w:rFonts w:ascii="Times New Roman" w:eastAsia="Times New Roman" w:hAnsi="Times New Roman"/>
          <w:b/>
          <w:sz w:val="28"/>
          <w:szCs w:val="28"/>
        </w:rPr>
        <w:t>UNIVER</w:t>
      </w:r>
      <w:r w:rsidRPr="00975996">
        <w:rPr>
          <w:rFonts w:ascii="Times New Roman" w:eastAsia="Times New Roman" w:hAnsi="Times New Roman"/>
          <w:b/>
          <w:spacing w:val="1"/>
          <w:sz w:val="28"/>
          <w:szCs w:val="28"/>
        </w:rPr>
        <w:t>S</w:t>
      </w:r>
      <w:r w:rsidRPr="00975996">
        <w:rPr>
          <w:rFonts w:ascii="Times New Roman" w:eastAsia="Times New Roman" w:hAnsi="Times New Roman"/>
          <w:b/>
          <w:sz w:val="28"/>
          <w:szCs w:val="28"/>
        </w:rPr>
        <w:t>ITAS LA</w:t>
      </w:r>
      <w:r w:rsidRPr="00975996">
        <w:rPr>
          <w:rFonts w:ascii="Times New Roman" w:eastAsia="Times New Roman" w:hAnsi="Times New Roman"/>
          <w:b/>
          <w:spacing w:val="-1"/>
          <w:sz w:val="28"/>
          <w:szCs w:val="28"/>
        </w:rPr>
        <w:t>M</w:t>
      </w:r>
      <w:r w:rsidRPr="00975996">
        <w:rPr>
          <w:rFonts w:ascii="Times New Roman" w:eastAsia="Times New Roman" w:hAnsi="Times New Roman"/>
          <w:b/>
          <w:sz w:val="28"/>
          <w:szCs w:val="28"/>
        </w:rPr>
        <w:t>PUNG</w:t>
      </w:r>
    </w:p>
    <w:p w14:paraId="5061AB0A" w14:textId="10B8A489" w:rsidR="005F635E" w:rsidRPr="00975996" w:rsidRDefault="005F451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z w:val="28"/>
          <w:szCs w:val="28"/>
        </w:rPr>
        <w:t>20</w:t>
      </w:r>
      <w:r w:rsidR="007514F3">
        <w:rPr>
          <w:rFonts w:ascii="Times New Roman" w:eastAsia="Times New Roman" w:hAnsi="Times New Roman"/>
          <w:b/>
          <w:sz w:val="28"/>
          <w:szCs w:val="28"/>
        </w:rPr>
        <w:t>20</w:t>
      </w:r>
    </w:p>
    <w:p w14:paraId="4DEB6D9B" w14:textId="77777777" w:rsidR="005F635E" w:rsidRDefault="005F635E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D8BE61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0C7EBC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B66B08F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905BFA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2573BE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5D60568" w14:textId="77777777" w:rsidR="00067A6C" w:rsidRPr="00975996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9A4843" w14:textId="77777777" w:rsidR="000D7661" w:rsidRPr="00975996" w:rsidRDefault="00867B2A" w:rsidP="000D7661">
      <w:pPr>
        <w:jc w:val="center"/>
        <w:rPr>
          <w:rFonts w:ascii="Times New Roman" w:hAnsi="Times New Roman"/>
          <w:b/>
          <w:sz w:val="24"/>
        </w:rPr>
      </w:pPr>
      <w:r w:rsidRPr="00975996">
        <w:rPr>
          <w:rFonts w:ascii="Times New Roman" w:hAnsi="Times New Roman"/>
          <w:b/>
          <w:sz w:val="24"/>
        </w:rPr>
        <w:t xml:space="preserve">DAFTAR </w:t>
      </w:r>
      <w:r w:rsidR="00DF55E4" w:rsidRPr="00975996">
        <w:rPr>
          <w:rFonts w:ascii="Times New Roman" w:hAnsi="Times New Roman"/>
          <w:b/>
          <w:sz w:val="24"/>
        </w:rPr>
        <w:t>ISI</w:t>
      </w:r>
    </w:p>
    <w:p w14:paraId="5FD3183E" w14:textId="77777777" w:rsidR="000D7661" w:rsidRPr="00975996" w:rsidRDefault="000D7661" w:rsidP="000D7661">
      <w:pPr>
        <w:jc w:val="center"/>
        <w:rPr>
          <w:rFonts w:ascii="Times New Roman" w:hAnsi="Times New Roman"/>
          <w:b/>
          <w:sz w:val="24"/>
        </w:rPr>
      </w:pPr>
    </w:p>
    <w:p w14:paraId="4055DD90" w14:textId="77777777" w:rsidR="0005016A" w:rsidRPr="0005016A" w:rsidRDefault="0005016A" w:rsidP="0005016A">
      <w:pPr>
        <w:spacing w:line="360" w:lineRule="auto"/>
        <w:rPr>
          <w:rFonts w:ascii="Times New Roman" w:hAnsi="Times New Roman"/>
          <w:sz w:val="24"/>
          <w:lang w:val="id-ID"/>
        </w:rPr>
      </w:pPr>
      <w:r w:rsidRPr="0005016A">
        <w:rPr>
          <w:rFonts w:ascii="Times New Roman" w:hAnsi="Times New Roman"/>
          <w:sz w:val="24"/>
        </w:rPr>
        <w:t>Daftar Isi……………………………………………………………………………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ab/>
      </w:r>
      <w:r w:rsidRPr="0005016A">
        <w:rPr>
          <w:rFonts w:ascii="Times New Roman" w:hAnsi="Times New Roman"/>
          <w:sz w:val="24"/>
        </w:rPr>
        <w:t>ii</w:t>
      </w:r>
    </w:p>
    <w:p w14:paraId="3921AB63" w14:textId="77777777" w:rsidR="000D7661" w:rsidRPr="0005016A" w:rsidRDefault="000D7661" w:rsidP="0005016A">
      <w:pPr>
        <w:spacing w:line="360" w:lineRule="auto"/>
        <w:rPr>
          <w:rFonts w:ascii="Times New Roman" w:hAnsi="Times New Roman"/>
          <w:sz w:val="24"/>
        </w:rPr>
      </w:pPr>
      <w:r w:rsidRPr="0005016A">
        <w:rPr>
          <w:rFonts w:ascii="Times New Roman" w:hAnsi="Times New Roman"/>
          <w:sz w:val="24"/>
        </w:rPr>
        <w:t xml:space="preserve">Analisis </w:t>
      </w:r>
      <w:r w:rsidR="003433CA" w:rsidRPr="0005016A">
        <w:rPr>
          <w:rFonts w:ascii="Times New Roman" w:hAnsi="Times New Roman"/>
          <w:sz w:val="24"/>
        </w:rPr>
        <w:t>Pembelajaran</w:t>
      </w:r>
      <w:r w:rsidR="003433CA">
        <w:rPr>
          <w:rFonts w:ascii="Times New Roman" w:hAnsi="Times New Roman"/>
          <w:sz w:val="24"/>
        </w:rPr>
        <w:t>……………………………………………………………………</w:t>
      </w:r>
      <w:r w:rsidR="0005016A">
        <w:rPr>
          <w:rFonts w:ascii="Times New Roman" w:hAnsi="Times New Roman"/>
          <w:sz w:val="24"/>
        </w:rPr>
        <w:tab/>
        <w:t>1</w:t>
      </w:r>
    </w:p>
    <w:p w14:paraId="5BB8D925" w14:textId="77777777" w:rsidR="000D7661" w:rsidRDefault="000D7661" w:rsidP="0005016A">
      <w:pPr>
        <w:spacing w:line="360" w:lineRule="auto"/>
        <w:rPr>
          <w:rFonts w:ascii="Times New Roman" w:hAnsi="Times New Roman"/>
          <w:sz w:val="24"/>
        </w:rPr>
      </w:pPr>
      <w:r w:rsidRPr="0005016A">
        <w:rPr>
          <w:rFonts w:ascii="Times New Roman" w:hAnsi="Times New Roman"/>
          <w:sz w:val="24"/>
        </w:rPr>
        <w:t>Rencana Pengajaran Semester (RPS)</w:t>
      </w:r>
      <w:r w:rsidR="0005016A">
        <w:rPr>
          <w:rFonts w:ascii="Times New Roman" w:hAnsi="Times New Roman"/>
          <w:sz w:val="24"/>
        </w:rPr>
        <w:t>……………………………………………………</w:t>
      </w:r>
      <w:r w:rsidR="0005016A">
        <w:rPr>
          <w:rFonts w:ascii="Times New Roman" w:hAnsi="Times New Roman"/>
          <w:sz w:val="24"/>
        </w:rPr>
        <w:tab/>
        <w:t>2</w:t>
      </w:r>
    </w:p>
    <w:p w14:paraId="5D6F34A9" w14:textId="77777777" w:rsidR="0005016A" w:rsidRPr="0005016A" w:rsidRDefault="0005016A" w:rsidP="0005016A">
      <w:pPr>
        <w:spacing w:line="360" w:lineRule="auto"/>
        <w:rPr>
          <w:rFonts w:ascii="Times New Roman" w:hAnsi="Times New Roman"/>
          <w:sz w:val="24"/>
        </w:rPr>
      </w:pPr>
      <w:r w:rsidRPr="0005016A">
        <w:rPr>
          <w:rFonts w:ascii="Times New Roman" w:hAnsi="Times New Roman"/>
          <w:sz w:val="24"/>
        </w:rPr>
        <w:t>Kontrak Kuliah</w:t>
      </w:r>
      <w:r>
        <w:rPr>
          <w:rFonts w:ascii="Times New Roman" w:hAnsi="Times New Roman"/>
          <w:sz w:val="24"/>
        </w:rPr>
        <w:t>…………………………………………………………………………..</w:t>
      </w:r>
      <w:r w:rsidR="004739C9">
        <w:rPr>
          <w:rFonts w:ascii="Times New Roman" w:hAnsi="Times New Roman"/>
          <w:sz w:val="24"/>
        </w:rPr>
        <w:tab/>
        <w:t>13</w:t>
      </w:r>
    </w:p>
    <w:p w14:paraId="0E441788" w14:textId="77777777" w:rsidR="000D7661" w:rsidRPr="00975996" w:rsidRDefault="000D7661" w:rsidP="000D7661">
      <w:pPr>
        <w:spacing w:after="0" w:line="240" w:lineRule="auto"/>
        <w:ind w:left="2880" w:right="4092"/>
        <w:jc w:val="center"/>
        <w:rPr>
          <w:rFonts w:ascii="Times New Roman" w:eastAsia="Times New Roman" w:hAnsi="Times New Roman"/>
          <w:b/>
          <w:sz w:val="24"/>
          <w:szCs w:val="24"/>
        </w:rPr>
        <w:sectPr w:rsidR="000D7661" w:rsidRPr="00975996" w:rsidSect="003A3C2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6547719A" w14:textId="77777777" w:rsidR="006F1FCF" w:rsidRPr="00975996" w:rsidRDefault="004A3F14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</w:pPr>
      <w:r>
        <w:rPr>
          <w:rFonts w:ascii="Times New Roman" w:eastAsia="Book Antiqua" w:hAnsi="Times New Roman"/>
          <w:noProof/>
          <w:sz w:val="20"/>
        </w:rPr>
        <w:lastRenderedPageBreak/>
        <w:pict w14:anchorId="1A695624">
          <v:rect id="_x0000_s1085" style="position:absolute;margin-left:24.5pt;margin-top:-11pt;width:739.5pt;height:103.55pt;z-index:251660800" strokecolor="#943634 [2405]" strokeweight="1.5pt">
            <v:textbox>
              <w:txbxContent>
                <w:p w14:paraId="0D819C5F" w14:textId="7CC184A8" w:rsidR="004A3F14" w:rsidRPr="00CE26B9" w:rsidRDefault="004A3F14" w:rsidP="007514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E26B9">
                    <w:rPr>
                      <w:rFonts w:ascii="Times New Roman" w:hAnsi="Times New Roman"/>
                      <w:b/>
                      <w:sz w:val="20"/>
                    </w:rPr>
                    <w:t xml:space="preserve">CPMK Mata Kuliah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Hukum Internasional</w:t>
                  </w:r>
                </w:p>
                <w:p w14:paraId="721F08DF" w14:textId="77777777" w:rsidR="00D87875" w:rsidRPr="00D87875" w:rsidRDefault="00D87875" w:rsidP="00101D02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8787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Memahami dan menjelaskan sejarah hukum internasional</w:t>
                  </w:r>
                </w:p>
                <w:p w14:paraId="2BA44B93" w14:textId="77777777" w:rsidR="00D87875" w:rsidRPr="00D87875" w:rsidRDefault="00D87875" w:rsidP="00101D02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8787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Mengidentifikasi dan mengkategorisasi hal-hal dasar yang berkaitan dengan hukum internasional</w:t>
                  </w:r>
                </w:p>
                <w:p w14:paraId="58F403EB" w14:textId="77777777" w:rsidR="00D87875" w:rsidRPr="00D87875" w:rsidRDefault="00D87875" w:rsidP="00101D02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8787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Memahami dan menganalisis hakikat dan teori daya mengikat hukum internasional</w:t>
                  </w:r>
                </w:p>
                <w:p w14:paraId="24472D15" w14:textId="77777777" w:rsidR="00D87875" w:rsidRPr="00D87875" w:rsidRDefault="00D87875" w:rsidP="00101D02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8787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Mengkualifikasi dan menganalisis hubungan Hukum Internasional dan Hukum Nasional</w:t>
                  </w:r>
                </w:p>
                <w:p w14:paraId="599948E2" w14:textId="77777777" w:rsidR="00D87875" w:rsidRPr="00D87875" w:rsidRDefault="00D87875" w:rsidP="00101D02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8787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Menganalisis, memahami, dan mengkualifikasi macam-macam subjek hukum internasional</w:t>
                  </w:r>
                </w:p>
                <w:p w14:paraId="688DE02A" w14:textId="77777777" w:rsidR="00D87875" w:rsidRPr="00D87875" w:rsidRDefault="00D87875" w:rsidP="00101D02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8787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Mengidentifikasi, mengkualifikasi, dan menganalisis sumber hukum internasional</w:t>
                  </w:r>
                </w:p>
                <w:p w14:paraId="5AA61870" w14:textId="25DD91D6" w:rsidR="004A3F14" w:rsidRPr="00D87875" w:rsidRDefault="00D87875" w:rsidP="00101D0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8787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Mengidentifikasi, mengkategorisasi, dan menganalisis tentang pengakuan internasional</w:t>
                  </w:r>
                </w:p>
              </w:txbxContent>
            </v:textbox>
          </v:rect>
        </w:pict>
      </w:r>
    </w:p>
    <w:p w14:paraId="00DE1FCE" w14:textId="04025504" w:rsidR="006F1FCF" w:rsidRPr="00975996" w:rsidRDefault="004A3F14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  <w:sectPr w:rsidR="006F1FCF" w:rsidRPr="00975996" w:rsidSect="003A3C25">
          <w:pgSz w:w="16840" w:h="11910" w:orient="landscape"/>
          <w:pgMar w:top="840" w:right="500" w:bottom="1220" w:left="500" w:header="720" w:footer="720" w:gutter="0"/>
          <w:pgNumType w:start="1"/>
          <w:cols w:num="2" w:space="720" w:equalWidth="0">
            <w:col w:w="6361" w:space="625"/>
            <w:col w:w="8854"/>
          </w:cols>
        </w:sectPr>
      </w:pPr>
      <w:r>
        <w:rPr>
          <w:rFonts w:ascii="Times New Roman" w:eastAsia="Book Antiqua" w:hAnsi="Times New Roman"/>
          <w:noProof/>
          <w:sz w:val="20"/>
        </w:rPr>
        <w:pict w14:anchorId="6187B164">
          <v:rect id="Rectangle 101" o:spid="_x0000_s1108" style="position:absolute;margin-left:269.75pt;margin-top:433.6pt;width:252pt;height:19.85pt;z-index:-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9MeAIAAOsEAAAOAAAAZHJzL2Uyb0RvYy54bWysVNtOGzEQfa/Uf7D8XjYJ94gNikBUlRAg&#10;oOLZ8dpZS77VdrKbfn2PvQuktE9V8+DMeMZzOXNmLy57o8lWhKicren0YEKJsNw1yq5r+v355ssZ&#10;JTEx2zDtrKjpTkR6ufj86aLzczFzrdONCARBbJx3vqZtSn5eVZG3wrB44LywMEoXDEtQw7pqAusQ&#10;3ehqNpmcVJ0LjQ+Oixhxez0Y6aLEl1LwdC9lFInomqK2VM5QzlU+q8UFm68D863iYxnsH6owTFkk&#10;fQt1zRIjm6D+CGUUDy46mQ64M5WTUnFRekA308mHbp5a5kXpBeBE/wZT/H9h+d32IRDVYHaTKSWW&#10;GQzpEbAxu9aC5EtA1Pk4h+eTfwijFiHmfnsZTP5HJ6QvsO7eYBV9IhyXs+OT0/MjoM9hO5wdnh0X&#10;3Kv31z7E9FU4Q7JQ04D8BU22vY0JGeH66pKTWXejtC6j05Z0qH12OsnxGRgkNUsQjUdP0a4pYXoN&#10;avIUSsjotGry8xwo7uKVDmTLwA6QqnHdM4qmRLOYYEAn5ZchQAm/Pc31XLPYDo+LaSCTUQmM1srU&#10;9Gz/tbY5oyicHLvKsA5AZin1q35Ed+WaHcYS3MDX6PmNQr5blPXAAgiKZrF06R6H1A4IuFGipHXh&#10;59/usz94AyslHQgPdH5sWBDo9psFo86nR3lGqShHx6czKGHfstq32I25ckANnEF1Rcz+Sb+KMjjz&#10;gt1c5qwwMcuRe5jDqFylYRGx3Vwsl8UNW+FZurVPnufgGbKM9HP/woIf6ZEwozv3uhxs/oElg+/A&#10;k+UmOakKhTLEA64YZlawUWWs4/bnld3Xi9f7N2rxCwAA//8DAFBLAwQUAAYACAAAACEAjswbuN8A&#10;AAALAQAADwAAAGRycy9kb3ducmV2LnhtbEyPzWrDMBCE74W+g9hCb41UN3GKazmEQk7pJT8EcpOt&#10;rW0qrYylOM7bVz4lt1lmmP0mX43WsAF73zqS8D4TwJAqp1uqJRwPm7dPYD4o0so4Qgk39LAqnp9y&#10;lWl3pR0O+1CzWEI+UxKaELqMc181aJWfuQ4per+utyrEs6+57tU1llvDEyFSblVL8UOjOvxusPrb&#10;X6yEnTictvbnQ5xLcTz5jTXlsDZSvr6M6y9gAcdwD8OEH9GhiEylu5D2zEhIlyJuCRIWiwTYFBDL&#10;+RxYOak0AV7k/HFD8Q8AAP//AwBQSwECLQAUAAYACAAAACEAtoM4kv4AAADhAQAAEwAAAAAAAAAA&#10;AAAAAAAAAAAAW0NvbnRlbnRfVHlwZXNdLnhtbFBLAQItABQABgAIAAAAIQA4/SH/1gAAAJQBAAAL&#10;AAAAAAAAAAAAAAAAAC8BAABfcmVscy8ucmVsc1BLAQItABQABgAIAAAAIQCcL89MeAIAAOsEAAAO&#10;AAAAAAAAAAAAAAAAAC4CAABkcnMvZTJvRG9jLnhtbFBLAQItABQABgAIAAAAIQCOzBu43wAAAAsB&#10;AAAPAAAAAAAAAAAAAAAAANIEAABkcnMvZG93bnJldi54bWxQSwUGAAAAAAQABADzAAAA3gUAAAAA&#10;" filled="f" strokecolor="windowText" strokeweight="1pt">
            <v:textbox style="mso-next-textbox:#Rectangle 101">
              <w:txbxContent>
                <w:p w14:paraId="46D8FACB" w14:textId="36B679E2" w:rsidR="004A3F14" w:rsidRPr="00A44A6F" w:rsidRDefault="004A3F14" w:rsidP="007514F3">
                  <w:pPr>
                    <w:jc w:val="center"/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</w:pPr>
                  <w:r w:rsidRPr="00A44A6F">
                    <w:rPr>
                      <w:rFonts w:ascii="Times New Roman" w:hAnsi="Times New Roman"/>
                      <w:b/>
                      <w:lang w:val="en-ID"/>
                    </w:rPr>
                    <w:t>P</w:t>
                  </w:r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emahaman konsep dasar Hukum Internasional</w:t>
                  </w: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4D5761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588.6pt;margin-top:290.35pt;width:.05pt;height:22.85pt;flip:y;z-index:251676160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C4A6C1C">
          <v:shape id="_x0000_s1107" type="#_x0000_t32" style="position:absolute;margin-left:580.45pt;margin-top:109.7pt;width:.05pt;height:10.15pt;flip:y;z-index:251681280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63E9F7FD">
          <v:rect id="_x0000_s1086" style="position:absolute;margin-left:23.75pt;margin-top:92.7pt;width:739.5pt;height:18.7pt;z-index:251661824" strokecolor="#17365d [2415]" strokeweight="1.5pt">
            <v:textbox style="mso-next-textbox:#_x0000_s1086">
              <w:txbxContent>
                <w:p w14:paraId="364648F5" w14:textId="77777777" w:rsidR="004A3F14" w:rsidRPr="00461D7C" w:rsidRDefault="004A3F14" w:rsidP="00CE26B9">
                  <w:pPr>
                    <w:pStyle w:val="ListParagraph"/>
                    <w:spacing w:line="24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>Evaluasi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/ Ujian Akhir Semester (UAS) Pertemuan</w:t>
                  </w: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 xml:space="preserve"> ke 16</w:t>
                  </w: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3E222E3C">
          <v:shape id="_x0000_s1106" type="#_x0000_t32" style="position:absolute;margin-left:583.85pt;margin-top:155.45pt;width:.05pt;height:18.1pt;flip:y;z-index:25168025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088803D8">
          <v:rect id="_x0000_s1089" style="position:absolute;margin-left:306.5pt;margin-top:176.15pt;width:459.75pt;height:35.1pt;z-index:251664896" strokecolor="#272727 [2749]" strokeweight="1pt">
            <v:textbox style="mso-next-textbox:#_x0000_s1089">
              <w:txbxContent>
                <w:p w14:paraId="60FE91D1" w14:textId="36AF7DBD" w:rsidR="004A3F14" w:rsidRPr="00042F82" w:rsidRDefault="004A3F14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6</w:t>
                  </w:r>
                  <w:r w:rsidRPr="005D19D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9D3DFA">
                    <w:rPr>
                      <w:rFonts w:ascii="Times New Roman" w:hAnsi="Times New Roman"/>
                      <w:sz w:val="18"/>
                      <w:szCs w:val="18"/>
                    </w:rPr>
                    <w:t>mengidentifikasi, mengkualifikasi, dan menganalisis sumber hukum internasional</w:t>
                  </w:r>
                </w:p>
                <w:p w14:paraId="212CF889" w14:textId="77777777" w:rsidR="004A3F14" w:rsidRPr="005D19DB" w:rsidRDefault="004A3F14" w:rsidP="0010150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1795ABBC">
          <v:shape id="_x0000_s1105" type="#_x0000_t32" style="position:absolute;margin-left:583.15pt;margin-top:211.25pt;width:.75pt;height:18.8pt;flip:y;z-index:251679232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0708E737">
          <v:shape id="_x0000_s1104" type="#_x0000_t32" style="position:absolute;margin-left:587pt;margin-top:254.35pt;width:0;height:12pt;flip:y;z-index:251678208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561A6311">
          <v:rect id="_x0000_s1088" style="position:absolute;margin-left:306.5pt;margin-top:123.45pt;width:458.25pt;height:32pt;z-index:251663872" strokecolor="#272727 [2749]" strokeweight="1pt">
            <v:textbox style="mso-next-textbox:#_x0000_s1088">
              <w:txbxContent>
                <w:p w14:paraId="4463FF6B" w14:textId="564A2088" w:rsidR="004A3F14" w:rsidRDefault="004A3F14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7</w:t>
                  </w:r>
                  <w:r w:rsidRPr="005D19D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9D3DFA">
                    <w:rPr>
                      <w:rFonts w:ascii="Times New Roman" w:hAnsi="Times New Roman"/>
                      <w:sz w:val="18"/>
                      <w:szCs w:val="18"/>
                    </w:rPr>
                    <w:t>mengidentifikasi, mengkategorisasi, dan menganalisis tentang pengakuan internasional</w:t>
                  </w:r>
                </w:p>
                <w:p w14:paraId="0993C250" w14:textId="34E3AD13" w:rsidR="004A3F14" w:rsidRPr="005D19DB" w:rsidRDefault="004A3F14" w:rsidP="005D19D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.</w:t>
                  </w:r>
                </w:p>
                <w:p w14:paraId="04922BBE" w14:textId="77777777" w:rsidR="004A3F14" w:rsidRPr="005D19DB" w:rsidRDefault="004A3F14" w:rsidP="00BA710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76A4BFBC" w14:textId="77777777" w:rsidR="004A3F14" w:rsidRPr="005D19DB" w:rsidRDefault="004A3F14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</w:p>
                <w:p w14:paraId="295C737A" w14:textId="77777777" w:rsidR="004A3F14" w:rsidRPr="005D19DB" w:rsidRDefault="004A3F14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( C4</w:t>
                  </w:r>
                  <w:proofErr w:type="gram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, A 5, P4 ) Pertemuan Ke 11 dan 12.</w:t>
                  </w:r>
                </w:p>
                <w:p w14:paraId="5AC6E39D" w14:textId="77777777" w:rsidR="004A3F14" w:rsidRPr="005D19DB" w:rsidRDefault="004A3F14" w:rsidP="00BA710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1B16E524" w14:textId="77777777" w:rsidR="004A3F14" w:rsidRPr="005D19DB" w:rsidRDefault="004A3F14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</w:p>
                <w:p w14:paraId="58614728" w14:textId="77777777" w:rsidR="004A3F14" w:rsidRPr="005D19DB" w:rsidRDefault="004A3F1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650835E8">
          <v:rect id="_x0000_s1090" style="position:absolute;margin-left:305.75pt;margin-top:230.8pt;width:459.75pt;height:22.75pt;z-index:251665920" strokecolor="#272727 [2749]" strokeweight="1pt">
            <v:textbox>
              <w:txbxContent>
                <w:p w14:paraId="30EED468" w14:textId="58F9B24C" w:rsidR="004A3F14" w:rsidRPr="005D19DB" w:rsidRDefault="004A3F14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5</w:t>
                  </w: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: </w:t>
                  </w:r>
                  <w:r w:rsidR="009D3DFA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menganalisis, memahami, dan mengkualifikasi macam-macam subjek hukum internasional</w:t>
                  </w:r>
                </w:p>
                <w:p w14:paraId="55576D66" w14:textId="77777777" w:rsidR="004A3F14" w:rsidRPr="005D19DB" w:rsidRDefault="004A3F1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2D201C01">
          <v:rect id="_x0000_s1094" style="position:absolute;margin-left:432.55pt;margin-top:375.55pt;width:342pt;height:38.4pt;z-index:251670016" strokecolor="#272727 [2749]" strokeweight="1pt">
            <v:textbox>
              <w:txbxContent>
                <w:p w14:paraId="5D48BF1F" w14:textId="4AE971C1" w:rsidR="004A3F14" w:rsidRPr="002D0EA4" w:rsidRDefault="004A3F14" w:rsidP="00267CDD">
                  <w:pPr>
                    <w:spacing w:after="0" w:line="240" w:lineRule="auto"/>
                    <w:ind w:lef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81388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1</w:t>
                  </w:r>
                  <w:r w:rsidRPr="0081388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9D3DFA">
                    <w:rPr>
                      <w:rFonts w:ascii="Times New Roman" w:hAnsi="Times New Roman"/>
                      <w:sz w:val="18"/>
                      <w:szCs w:val="18"/>
                    </w:rPr>
                    <w:t>memahami, dan menjelaskan sejarah hukum internasional</w:t>
                  </w:r>
                </w:p>
                <w:p w14:paraId="4AD8E94B" w14:textId="77777777" w:rsidR="004A3F14" w:rsidRPr="002D0EA4" w:rsidRDefault="004A3F14" w:rsidP="00A25B79">
                  <w:pPr>
                    <w:spacing w:line="240" w:lineRule="auto"/>
                    <w:ind w:left="142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43DF1DD1">
          <v:shape id="_x0000_s1099" type="#_x0000_t32" style="position:absolute;margin-left:339.1pt;margin-top:331.85pt;width:69.6pt;height:.75pt;flip:y;z-index:251674112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4ADD76B7">
          <v:rect id="_x0000_s1093" style="position:absolute;margin-left:408.7pt;margin-top:315.5pt;width:342pt;height:36.05pt;z-index:251668992" strokecolor="#272727 [2749]" strokeweight="1pt">
            <v:textbox>
              <w:txbxContent>
                <w:p w14:paraId="58AE02BB" w14:textId="69E51009" w:rsidR="004A3F14" w:rsidRPr="002D0EA4" w:rsidRDefault="009D3DFA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4</w:t>
                  </w:r>
                  <w:r w:rsidR="004A3F14"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:</w:t>
                  </w:r>
                  <w:r w:rsidR="004A3F14"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mengkualifikasi dan menganalisis hubungan hukum internasional dan hukum nasional</w:t>
                  </w:r>
                  <w:bookmarkStart w:id="0" w:name="_GoBack"/>
                  <w:bookmarkEnd w:id="0"/>
                </w:p>
                <w:p w14:paraId="26ABA0AB" w14:textId="77777777" w:rsidR="004A3F14" w:rsidRPr="002D0EA4" w:rsidRDefault="004A3F14" w:rsidP="00C10C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015B4B69">
          <v:rect id="_x0000_s1096" style="position:absolute;margin-left:24.65pt;margin-top:313.2pt;width:314.45pt;height:39.15pt;z-index:251672064" strokecolor="#272727 [2749]" strokeweight="1pt">
            <v:textbox>
              <w:txbxContent>
                <w:p w14:paraId="6D2F4173" w14:textId="1BA897BC" w:rsidR="004A3F14" w:rsidRPr="002D0EA4" w:rsidRDefault="004A3F14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3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9D3DFA">
                    <w:rPr>
                      <w:rFonts w:ascii="Times New Roman" w:hAnsi="Times New Roman"/>
                      <w:sz w:val="18"/>
                      <w:szCs w:val="18"/>
                    </w:rPr>
                    <w:t>memahami dan menganalisis hakikat dan teori daya mengikat hukum internasional</w:t>
                  </w:r>
                </w:p>
                <w:p w14:paraId="48EECEFA" w14:textId="77777777" w:rsidR="004A3F14" w:rsidRPr="002D0EA4" w:rsidRDefault="004A3F14" w:rsidP="00C10C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73801B2E">
          <v:shape id="_x0000_s1100" type="#_x0000_t32" style="position:absolute;margin-left:197.35pt;margin-top:353.5pt;width:0;height:20.5pt;flip:y;z-index:25167513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715EEC58">
          <v:shape id="_x0000_s1114" type="#_x0000_t32" style="position:absolute;margin-left:388.55pt;margin-top:395pt;width:44pt;height:.55pt;flip:x;z-index:25168537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7B9AEBF7">
          <v:rect id="_x0000_s1095" style="position:absolute;margin-left:26pt;margin-top:375.55pt;width:361.5pt;height:39.2pt;z-index:251671040" strokecolor="#272727 [2749]" strokeweight="1pt">
            <v:textbox>
              <w:txbxContent>
                <w:p w14:paraId="112198B7" w14:textId="16EA46CD" w:rsidR="004A3F14" w:rsidRDefault="004A3F14" w:rsidP="002D0EA4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2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r w:rsidR="009D3DFA">
                    <w:rPr>
                      <w:rFonts w:ascii="Times New Roman" w:hAnsi="Times New Roman"/>
                      <w:sz w:val="18"/>
                      <w:szCs w:val="18"/>
                    </w:rPr>
                    <w:t>mengidentifikasi dan mengkategorisasi hal-hal dasar yang berkaitan dengan hukum internasional</w:t>
                  </w:r>
                </w:p>
                <w:p w14:paraId="0185B4E1" w14:textId="77777777" w:rsidR="004A3F14" w:rsidRPr="002D0EA4" w:rsidRDefault="004A3F14" w:rsidP="00A25B7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017B5532">
          <v:shape id="_x0000_s1111" type="#_x0000_t32" style="position:absolute;margin-left:611.5pt;margin-top:414.75pt;width:.05pt;height:24.75pt;flip:y;z-index:251683328" o:connectortype="straight" strokecolor="#0070c0" strokeweight="1.5pt">
            <v:stroke dashstyle="dashDot"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1DB9F4F">
          <v:shape id="_x0000_s1112" type="#_x0000_t32" style="position:absolute;margin-left:501.95pt;margin-top:440.45pt;width:108.35pt;height:.05pt;flip:x;z-index:251684352" o:connectortype="straight" strokecolor="#0070c0" strokeweight="1.5pt">
            <v:stroke dashstyle="dashDot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668A52E"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92" type="#_x0000_t202" style="position:absolute;margin-left:49.65pt;margin-top:139.3pt;width:219pt;height:82.45pt;z-index:2516679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qhhgIAACIFAAAOAAAAZHJzL2Uyb0RvYy54bWysVN1u2yAUvp+0d0Dcp7ZTp02tOlUXx9Ok&#10;/UntHoAAjtEweEBid9PefQeI067VpGmaL/CBc/jO33e4vhk7iQ7cWKFVibOzFCOuqGZC7Ur85b6e&#10;LTGyjihGpFa8xA/c4pvV61fXQ1/wuW61ZNwgAFG2GPoSt871RZJY2vKO2DPdcwXKRpuOONiaXcIM&#10;GQC9k8k8TS+SQRvWG025tXBaRSVeBfym4dR9ahrLHZIlhthcWE1Yt35NVtek2BnSt4IewyD/EEVH&#10;hAKnJ6iKOIL2RryA6gQ12urGnVHdJbppBOUhB8gmS59lc9eSnodcoDi2P5XJ/j9Y+vHw2SDBSnx5&#10;jpEiHfTono8OvdEjgiOoz9DbAszuejB0I5xDn0Outn+v6VeLlF63RO34rTF6aDlhEF/mbyZPrkYc&#10;60G2wwfNwA/ZOx2AxsZ0vnhQDgTo0KeHU298LBQO55fL7DwFFQXdMrvKFqF5CSmm272x7i3XHfJC&#10;iQ30PqCTw3vrfDSkmEy8M6VrIWXov1RoAA+LHPC9ymopmNeGjdlt19KgA/EUSrN6UYfcnpl56IrY&#10;NtoFhEiuTjhguBQdhJ36Lx77Om0UC/4dETLKEKNU3iukDVEfpcikH1fp1Wa5WeazfH6xmeVpVc1u&#10;63U+u6izy0V1Xq3XVfbTJ5DlRSsY48rnMLE6y/+ONcf5inw88frPJanD97Ikye9hhPpDVtM/ZBcI&#10;4jkR2eHG7Ri4GNjjybPV7AEYY3QcXHhoQGi1+Y7RAENbYvttTwzHSL5TwDo/4ZNgJmE7CURRuFpi&#10;h1EU1y6+BPveiF0LyJHXSt8CMxsRSPMYxZHPMIghh+Oj4Sf96T5YPT5tq18AAAD//wMAUEsDBBQA&#10;BgAIAAAAIQDofYUv3gAAAAsBAAAPAAAAZHJzL2Rvd25yZXYueG1sTI/BTsMwEETvSPyDtUjcWptA&#10;EAlxqioSEhKntlBxdOMlCcTrNHbb8PddTuU4O6PZN8Vicr044hg6Txru5goEUu1tR42G983L7AlE&#10;iIas6T2hhl8MsCivrwqTW3+iFR7XsRFcQiE3GtoYh1zKULfoTJj7AYm9Lz86E1mOjbSjOXG562Wi&#10;1KN0piP+0JoBqxbrn/XBaXjFrNpu6W3zoVRlbPYtP/cotb69mZbPICJO8RKGP3xGh5KZdv5ANoie&#10;dfqQclTDLEl5AyfSLOHLji11n4AsC/l/Q3kGAAD//wMAUEsBAi0AFAAGAAgAAAAhALaDOJL+AAAA&#10;4QEAABMAAAAAAAAAAAAAAAAAAAAAAFtDb250ZW50X1R5cGVzXS54bWxQSwECLQAUAAYACAAAACEA&#10;OP0h/9YAAACUAQAACwAAAAAAAAAAAAAAAAAvAQAAX3JlbHMvLnJlbHNQSwECLQAUAAYACAAAACEA&#10;VwSaoYYCAAAiBQAADgAAAAAAAAAAAAAAAAAuAgAAZHJzL2Uyb0RvYy54bWxQSwECLQAUAAYACAAA&#10;ACEA6H2FL94AAAALAQAADwAAAAAAAAAAAAAAAADgBAAAZHJzL2Rvd25yZXYueG1sUEsFBgAAAAAE&#10;AAQA8wAAAOsFAAAAAA==&#10;" filled="f" strokecolor="#001f5f" strokeweight="2pt">
            <v:textbox style="mso-next-textbox:#Text Box 73" inset="0,0,0,0">
              <w:txbxContent>
                <w:p w14:paraId="381C707B" w14:textId="20ADFE12" w:rsidR="004A3F14" w:rsidRPr="00975996" w:rsidRDefault="004A3F14" w:rsidP="00C10C15">
                  <w:pPr>
                    <w:spacing w:before="74"/>
                    <w:ind w:left="245" w:right="252" w:firstLine="9"/>
                    <w:jc w:val="center"/>
                    <w:rPr>
                      <w:rFonts w:ascii="Times New Roman" w:hAnsi="Times New Roman"/>
                      <w:b/>
                      <w:sz w:val="28"/>
                      <w:lang w:val="en-ID"/>
                    </w:rPr>
                  </w:pPr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Diagram Alir Analisis Pembelajaran Mata Kuliah </w:t>
                  </w:r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>Hukum Internasional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149FA083">
          <v:rect id="_x0000_s1091" style="position:absolute;margin-left:26pt;margin-top:269.05pt;width:739.5pt;height:20.25pt;z-index:251666944" strokecolor="#17365d [2415]" strokeweight="1.5pt">
            <v:textbox style="mso-next-textbox:#_x0000_s1091">
              <w:txbxContent>
                <w:p w14:paraId="0EBA1598" w14:textId="77777777" w:rsidR="004A3F14" w:rsidRPr="00461D7C" w:rsidRDefault="004A3F14" w:rsidP="00CE26B9">
                  <w:pPr>
                    <w:pStyle w:val="ListParagraph"/>
                    <w:spacing w:line="24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>Evaluasi / Ujian Tengah Semester (UTS) Pertemuan ke- 8</w:t>
                  </w:r>
                </w:p>
              </w:txbxContent>
            </v:textbox>
          </v:rect>
        </w:pict>
      </w:r>
    </w:p>
    <w:tbl>
      <w:tblPr>
        <w:tblW w:w="1551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1574"/>
        <w:gridCol w:w="947"/>
        <w:gridCol w:w="1587"/>
        <w:gridCol w:w="1728"/>
        <w:gridCol w:w="3534"/>
        <w:gridCol w:w="1224"/>
        <w:gridCol w:w="2797"/>
      </w:tblGrid>
      <w:tr w:rsidR="005F635E" w:rsidRPr="00975996" w14:paraId="0E579134" w14:textId="77777777" w:rsidTr="00036392">
        <w:trPr>
          <w:trHeight w:val="1396"/>
        </w:trPr>
        <w:tc>
          <w:tcPr>
            <w:tcW w:w="2125" w:type="dxa"/>
            <w:shd w:val="clear" w:color="auto" w:fill="E7E6E6"/>
          </w:tcPr>
          <w:p w14:paraId="6476C2CD" w14:textId="77777777" w:rsidR="005F635E" w:rsidRPr="00975996" w:rsidRDefault="00E60748" w:rsidP="005F635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Book Antiqua" w:hAnsi="Times New Roman"/>
                <w:sz w:val="23"/>
              </w:rPr>
            </w:pPr>
            <w:r w:rsidRPr="00975996">
              <w:rPr>
                <w:rFonts w:ascii="Times New Roman" w:hAnsi="Times New Roman"/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69B191AF" wp14:editId="5C2ECA4D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21590</wp:posOffset>
                  </wp:positionV>
                  <wp:extent cx="786130" cy="781050"/>
                  <wp:effectExtent l="19050" t="0" r="0" b="0"/>
                  <wp:wrapNone/>
                  <wp:docPr id="31" name="Picture 1" descr="C:\Users\User\Downloads\LOGO UNI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LOGO UNI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1C2FA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475" w:right="446" w:firstLine="244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13391" w:type="dxa"/>
            <w:gridSpan w:val="7"/>
            <w:shd w:val="clear" w:color="auto" w:fill="E7E6E6"/>
          </w:tcPr>
          <w:p w14:paraId="435DF92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" w:after="0" w:line="384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  <w:t>UNIVERSITAS LAMPUNG</w:t>
            </w:r>
          </w:p>
          <w:p w14:paraId="072C504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335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  <w:szCs w:val="28"/>
              </w:rPr>
              <w:t xml:space="preserve">FAKULTAS </w:t>
            </w:r>
            <w:r w:rsidR="00036392" w:rsidRPr="00975996"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  <w:t>HUKUM</w:t>
            </w:r>
          </w:p>
          <w:p w14:paraId="4A112224" w14:textId="5272A625" w:rsidR="005F635E" w:rsidRPr="00975996" w:rsidRDefault="007514F3" w:rsidP="005F635E">
            <w:pPr>
              <w:widowControl w:val="0"/>
              <w:autoSpaceDE w:val="0"/>
              <w:autoSpaceDN w:val="0"/>
              <w:spacing w:after="0" w:line="337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8"/>
                <w:szCs w:val="28"/>
              </w:rPr>
              <w:t>PROGRAM STUDI</w:t>
            </w:r>
            <w:r w:rsidR="006F1FCF" w:rsidRPr="00975996">
              <w:rPr>
                <w:rFonts w:ascii="Times New Roman" w:eastAsia="Book Antiqua" w:hAnsi="Times New Roman"/>
                <w:b/>
                <w:sz w:val="28"/>
                <w:szCs w:val="28"/>
              </w:rPr>
              <w:t xml:space="preserve"> ILMU HUKUM</w:t>
            </w:r>
          </w:p>
        </w:tc>
      </w:tr>
      <w:tr w:rsidR="005F635E" w:rsidRPr="00975996" w14:paraId="148181A6" w14:textId="77777777" w:rsidTr="005F635E">
        <w:trPr>
          <w:trHeight w:val="335"/>
        </w:trPr>
        <w:tc>
          <w:tcPr>
            <w:tcW w:w="15516" w:type="dxa"/>
            <w:gridSpan w:val="8"/>
            <w:shd w:val="clear" w:color="auto" w:fill="E7E6E6"/>
          </w:tcPr>
          <w:p w14:paraId="506A2E5D" w14:textId="77777777" w:rsidR="005F635E" w:rsidRPr="00975996" w:rsidRDefault="005F635E" w:rsidP="00975996">
            <w:pPr>
              <w:widowControl w:val="0"/>
              <w:autoSpaceDE w:val="0"/>
              <w:autoSpaceDN w:val="0"/>
              <w:spacing w:after="0" w:line="315" w:lineRule="exact"/>
              <w:ind w:left="2149" w:right="42"/>
              <w:jc w:val="center"/>
              <w:rPr>
                <w:rFonts w:ascii="Times New Roman" w:eastAsia="Book Antiqua" w:hAnsi="Times New Roman"/>
                <w:b/>
                <w:sz w:val="28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</w:rPr>
              <w:t>RENCANA PEMBELAJARAN SEMESTER (RPS)</w:t>
            </w:r>
          </w:p>
        </w:tc>
      </w:tr>
      <w:tr w:rsidR="005F635E" w:rsidRPr="00975996" w14:paraId="04880C8D" w14:textId="77777777" w:rsidTr="005F635E">
        <w:trPr>
          <w:trHeight w:val="340"/>
        </w:trPr>
        <w:tc>
          <w:tcPr>
            <w:tcW w:w="15516" w:type="dxa"/>
            <w:gridSpan w:val="8"/>
            <w:shd w:val="clear" w:color="auto" w:fill="E7E6E6"/>
          </w:tcPr>
          <w:p w14:paraId="47578B4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30039F78" w14:textId="77777777" w:rsidTr="006E28FF">
        <w:trPr>
          <w:trHeight w:val="528"/>
        </w:trPr>
        <w:tc>
          <w:tcPr>
            <w:tcW w:w="4646" w:type="dxa"/>
            <w:gridSpan w:val="3"/>
            <w:shd w:val="clear" w:color="auto" w:fill="E7E6E6"/>
          </w:tcPr>
          <w:p w14:paraId="72562F3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Nama Mata Kuliah</w:t>
            </w:r>
          </w:p>
        </w:tc>
        <w:tc>
          <w:tcPr>
            <w:tcW w:w="1587" w:type="dxa"/>
            <w:shd w:val="clear" w:color="auto" w:fill="E7E6E6"/>
          </w:tcPr>
          <w:p w14:paraId="6F5D974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Kode Mata</w:t>
            </w:r>
          </w:p>
          <w:p w14:paraId="7481AAC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08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Kuliah</w:t>
            </w:r>
          </w:p>
        </w:tc>
        <w:tc>
          <w:tcPr>
            <w:tcW w:w="5262" w:type="dxa"/>
            <w:gridSpan w:val="2"/>
            <w:shd w:val="clear" w:color="auto" w:fill="E7E6E6"/>
          </w:tcPr>
          <w:p w14:paraId="2D8082D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29" w:after="0" w:line="240" w:lineRule="auto"/>
              <w:ind w:left="1957" w:right="1940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Bobot (sks)</w:t>
            </w:r>
          </w:p>
        </w:tc>
        <w:tc>
          <w:tcPr>
            <w:tcW w:w="1224" w:type="dxa"/>
            <w:shd w:val="clear" w:color="auto" w:fill="E7E6E6"/>
          </w:tcPr>
          <w:p w14:paraId="3628F62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92" w:right="164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Semester</w:t>
            </w:r>
          </w:p>
        </w:tc>
        <w:tc>
          <w:tcPr>
            <w:tcW w:w="2797" w:type="dxa"/>
            <w:shd w:val="clear" w:color="auto" w:fill="E7E6E6"/>
          </w:tcPr>
          <w:p w14:paraId="5C792EC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Tgl Penyusunan</w:t>
            </w:r>
          </w:p>
        </w:tc>
      </w:tr>
      <w:tr w:rsidR="005F635E" w:rsidRPr="00975996" w14:paraId="6B102C49" w14:textId="77777777" w:rsidTr="006E28FF">
        <w:trPr>
          <w:trHeight w:val="273"/>
        </w:trPr>
        <w:tc>
          <w:tcPr>
            <w:tcW w:w="4646" w:type="dxa"/>
            <w:gridSpan w:val="3"/>
          </w:tcPr>
          <w:p w14:paraId="16099404" w14:textId="31271223" w:rsidR="005F635E" w:rsidRPr="00975996" w:rsidRDefault="00A53D80" w:rsidP="007514F3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Book Antiqua" w:hAnsi="Times New Roman"/>
                <w:b/>
                <w:lang w:val="en-ID"/>
              </w:rPr>
            </w:pPr>
            <w:r>
              <w:rPr>
                <w:rFonts w:ascii="Times New Roman" w:eastAsia="Book Antiqua" w:hAnsi="Times New Roman"/>
                <w:b/>
                <w:lang w:val="en-ID"/>
              </w:rPr>
              <w:t xml:space="preserve"> Hukum Internasional</w:t>
            </w:r>
          </w:p>
        </w:tc>
        <w:tc>
          <w:tcPr>
            <w:tcW w:w="1587" w:type="dxa"/>
          </w:tcPr>
          <w:p w14:paraId="088013A1" w14:textId="11E1331B" w:rsidR="005F635E" w:rsidRPr="00975996" w:rsidRDefault="005F635E" w:rsidP="004641E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2" w:type="dxa"/>
            <w:gridSpan w:val="2"/>
          </w:tcPr>
          <w:p w14:paraId="347DC77A" w14:textId="7A14631B" w:rsidR="005F635E" w:rsidRPr="00975996" w:rsidRDefault="00A53D80" w:rsidP="005F635E">
            <w:pPr>
              <w:widowControl w:val="0"/>
              <w:autoSpaceDE w:val="0"/>
              <w:autoSpaceDN w:val="0"/>
              <w:spacing w:after="0" w:line="253" w:lineRule="exact"/>
              <w:ind w:left="16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4</w:t>
            </w:r>
          </w:p>
        </w:tc>
        <w:tc>
          <w:tcPr>
            <w:tcW w:w="1224" w:type="dxa"/>
          </w:tcPr>
          <w:p w14:paraId="585A71CE" w14:textId="259650D9" w:rsidR="005F635E" w:rsidRPr="00975996" w:rsidRDefault="00A53D80" w:rsidP="005F635E">
            <w:pPr>
              <w:widowControl w:val="0"/>
              <w:autoSpaceDE w:val="0"/>
              <w:autoSpaceDN w:val="0"/>
              <w:spacing w:after="0" w:line="253" w:lineRule="exact"/>
              <w:ind w:left="12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2</w:t>
            </w:r>
          </w:p>
        </w:tc>
        <w:tc>
          <w:tcPr>
            <w:tcW w:w="2797" w:type="dxa"/>
          </w:tcPr>
          <w:p w14:paraId="20CCC78D" w14:textId="11C17E17" w:rsidR="005F635E" w:rsidRPr="00975996" w:rsidRDefault="007514F3" w:rsidP="005F635E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Book Antiqua" w:hAnsi="Times New Roman"/>
              </w:rPr>
            </w:pPr>
            <w:r>
              <w:rPr>
                <w:rFonts w:ascii="Times New Roman" w:eastAsia="Book Antiqua" w:hAnsi="Times New Roman"/>
              </w:rPr>
              <w:t>Juni 2020</w:t>
            </w:r>
          </w:p>
        </w:tc>
      </w:tr>
      <w:tr w:rsidR="005F635E" w:rsidRPr="00975996" w14:paraId="2906596A" w14:textId="77777777" w:rsidTr="006E28FF">
        <w:trPr>
          <w:trHeight w:val="532"/>
        </w:trPr>
        <w:tc>
          <w:tcPr>
            <w:tcW w:w="4646" w:type="dxa"/>
            <w:gridSpan w:val="3"/>
            <w:vMerge w:val="restart"/>
          </w:tcPr>
          <w:p w14:paraId="667FD1F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Otorisasi</w:t>
            </w:r>
          </w:p>
        </w:tc>
        <w:tc>
          <w:tcPr>
            <w:tcW w:w="3315" w:type="dxa"/>
            <w:gridSpan w:val="2"/>
            <w:shd w:val="clear" w:color="auto" w:fill="E7E6E6"/>
          </w:tcPr>
          <w:p w14:paraId="50A7153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52" w:right="139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Nama Koordinator</w:t>
            </w:r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r w:rsidRPr="00975996">
              <w:rPr>
                <w:rFonts w:ascii="Times New Roman" w:eastAsia="Book Antiqua" w:hAnsi="Times New Roman"/>
                <w:b/>
              </w:rPr>
              <w:t>Pengembang</w:t>
            </w:r>
          </w:p>
          <w:p w14:paraId="34E513E7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3" w:after="0" w:line="244" w:lineRule="exact"/>
              <w:ind w:left="165" w:right="15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RPS</w:t>
            </w:r>
          </w:p>
        </w:tc>
        <w:tc>
          <w:tcPr>
            <w:tcW w:w="3534" w:type="dxa"/>
            <w:shd w:val="clear" w:color="auto" w:fill="E7E6E6"/>
          </w:tcPr>
          <w:p w14:paraId="53395E9B" w14:textId="77777777" w:rsidR="005F635E" w:rsidRPr="00975996" w:rsidRDefault="006F1FCF" w:rsidP="006F1FCF">
            <w:pPr>
              <w:widowControl w:val="0"/>
              <w:autoSpaceDE w:val="0"/>
              <w:autoSpaceDN w:val="0"/>
              <w:spacing w:before="3" w:after="0" w:line="244" w:lineRule="exact"/>
              <w:ind w:lef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Penanggungjawab Mata Kuliah</w:t>
            </w:r>
          </w:p>
        </w:tc>
        <w:tc>
          <w:tcPr>
            <w:tcW w:w="4021" w:type="dxa"/>
            <w:gridSpan w:val="2"/>
            <w:shd w:val="clear" w:color="auto" w:fill="E7E6E6"/>
          </w:tcPr>
          <w:p w14:paraId="5AEF4A68" w14:textId="2700BAA9" w:rsidR="005F635E" w:rsidRPr="00975996" w:rsidRDefault="006F1FCF" w:rsidP="006B246A">
            <w:pPr>
              <w:widowControl w:val="0"/>
              <w:autoSpaceDE w:val="0"/>
              <w:autoSpaceDN w:val="0"/>
              <w:spacing w:before="133" w:after="0" w:line="240" w:lineRule="auto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Ketua </w:t>
            </w:r>
            <w:r w:rsidR="006B246A">
              <w:rPr>
                <w:rFonts w:ascii="Times New Roman" w:eastAsia="Book Antiqua" w:hAnsi="Times New Roman"/>
                <w:b/>
              </w:rPr>
              <w:t>Bagian HI</w:t>
            </w:r>
          </w:p>
        </w:tc>
      </w:tr>
      <w:tr w:rsidR="005F635E" w:rsidRPr="00975996" w14:paraId="0E146B0D" w14:textId="77777777" w:rsidTr="006E28FF">
        <w:trPr>
          <w:trHeight w:val="950"/>
        </w:trPr>
        <w:tc>
          <w:tcPr>
            <w:tcW w:w="4646" w:type="dxa"/>
            <w:gridSpan w:val="3"/>
            <w:vMerge/>
            <w:tcBorders>
              <w:top w:val="nil"/>
            </w:tcBorders>
          </w:tcPr>
          <w:p w14:paraId="73A104F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3315" w:type="dxa"/>
            <w:gridSpan w:val="2"/>
          </w:tcPr>
          <w:p w14:paraId="03490A5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241EA0DF" w14:textId="77777777" w:rsidR="00591E6D" w:rsidRPr="00975996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460E48C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51" w:right="28"/>
              <w:jc w:val="center"/>
              <w:rPr>
                <w:rFonts w:ascii="Times New Roman" w:eastAsia="Book Antiqua" w:hAnsi="Times New Roman"/>
                <w:lang w:val="en-ID"/>
              </w:rPr>
            </w:pPr>
          </w:p>
          <w:p w14:paraId="2D09F85E" w14:textId="7792C509" w:rsidR="005F635E" w:rsidRPr="00975996" w:rsidRDefault="007514F3" w:rsidP="005F635E">
            <w:pPr>
              <w:widowControl w:val="0"/>
              <w:autoSpaceDE w:val="0"/>
              <w:autoSpaceDN w:val="0"/>
              <w:spacing w:after="0" w:line="240" w:lineRule="auto"/>
              <w:ind w:left="51" w:right="28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Tim Dosen PS Ilmu Hukum</w:t>
            </w:r>
          </w:p>
        </w:tc>
        <w:tc>
          <w:tcPr>
            <w:tcW w:w="3534" w:type="dxa"/>
          </w:tcPr>
          <w:p w14:paraId="728A0955" w14:textId="16FE70BB" w:rsidR="005F635E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3A377001" w14:textId="7BD0A76F" w:rsidR="00C15659" w:rsidRDefault="00C15659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34950441" w14:textId="3362E492" w:rsidR="00591E6D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1601AF32" w14:textId="0FE0E81E" w:rsidR="005F635E" w:rsidRPr="00975996" w:rsidRDefault="00A53D80" w:rsidP="00C15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     Prof. Dr. Heryandi, S.H., M.Hum.</w:t>
            </w:r>
          </w:p>
        </w:tc>
        <w:tc>
          <w:tcPr>
            <w:tcW w:w="4021" w:type="dxa"/>
            <w:gridSpan w:val="2"/>
          </w:tcPr>
          <w:p w14:paraId="59AAC3E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0729DA8C" w14:textId="77777777" w:rsidR="00591E6D" w:rsidRPr="00975996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6BB1E2B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right="43" w:hanging="6"/>
              <w:rPr>
                <w:rFonts w:ascii="Times New Roman" w:eastAsia="Book Antiqua" w:hAnsi="Times New Roman"/>
              </w:rPr>
            </w:pPr>
          </w:p>
          <w:p w14:paraId="225410C7" w14:textId="62059F63" w:rsidR="005F635E" w:rsidRPr="00975996" w:rsidRDefault="006F1FCF" w:rsidP="005F635E">
            <w:pPr>
              <w:widowControl w:val="0"/>
              <w:autoSpaceDE w:val="0"/>
              <w:autoSpaceDN w:val="0"/>
              <w:spacing w:after="0" w:line="240" w:lineRule="auto"/>
              <w:ind w:right="43" w:hanging="6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  <w:r w:rsidR="006B246A">
              <w:rPr>
                <w:rFonts w:ascii="Times New Roman" w:eastAsia="Book Antiqua" w:hAnsi="Times New Roman"/>
                <w:lang w:val="en-ID"/>
              </w:rPr>
              <w:t>Dr. Rudi Natamihardja, S.H., DEA.</w:t>
            </w:r>
          </w:p>
        </w:tc>
      </w:tr>
      <w:tr w:rsidR="005F635E" w:rsidRPr="00975996" w14:paraId="159CCA09" w14:textId="77777777" w:rsidTr="005F635E">
        <w:trPr>
          <w:trHeight w:val="264"/>
        </w:trPr>
        <w:tc>
          <w:tcPr>
            <w:tcW w:w="2125" w:type="dxa"/>
            <w:vMerge w:val="restart"/>
          </w:tcPr>
          <w:p w14:paraId="405B938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0" w:right="109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Capaian Pembelajaran (CP)</w:t>
            </w:r>
          </w:p>
        </w:tc>
        <w:tc>
          <w:tcPr>
            <w:tcW w:w="13391" w:type="dxa"/>
            <w:gridSpan w:val="7"/>
            <w:shd w:val="clear" w:color="auto" w:fill="E7E6E6"/>
          </w:tcPr>
          <w:p w14:paraId="1436CE8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07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CPL-PRODI (Capaian Pembelajaran Lulusan Program Studi) Yang Dibebankan Pada Mata Kuliah</w:t>
            </w:r>
          </w:p>
        </w:tc>
      </w:tr>
      <w:tr w:rsidR="005F635E" w:rsidRPr="00975996" w14:paraId="2CBDC89E" w14:textId="77777777" w:rsidTr="005F635E">
        <w:trPr>
          <w:trHeight w:val="564"/>
        </w:trPr>
        <w:tc>
          <w:tcPr>
            <w:tcW w:w="2125" w:type="dxa"/>
            <w:vMerge/>
            <w:tcBorders>
              <w:top w:val="nil"/>
            </w:tcBorders>
          </w:tcPr>
          <w:p w14:paraId="3AFF845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14:paraId="27DDA45A" w14:textId="4EEA470B" w:rsidR="005F635E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</w:t>
            </w:r>
            <w:r w:rsidR="00837783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1</w:t>
            </w:r>
          </w:p>
          <w:p w14:paraId="78594B29" w14:textId="6DAF1DD6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S2</w:t>
            </w:r>
          </w:p>
          <w:p w14:paraId="658F8E76" w14:textId="1F989622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S3</w:t>
            </w:r>
          </w:p>
          <w:p w14:paraId="3BC449C1" w14:textId="744E3BD0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2B8539F7" w14:textId="7146B680" w:rsidR="00837783" w:rsidRPr="00975996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S5</w:t>
            </w:r>
          </w:p>
          <w:p w14:paraId="7CF6D7C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24C1BBC6" w14:textId="77777777" w:rsidR="00516FB9" w:rsidRPr="00975996" w:rsidRDefault="00516FB9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51689902" w14:textId="03E99FF1" w:rsidR="005F635E" w:rsidRDefault="00837783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P4</w:t>
            </w:r>
          </w:p>
          <w:p w14:paraId="34A99D65" w14:textId="77777777" w:rsidR="00837783" w:rsidRPr="00975996" w:rsidRDefault="00837783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34C2D2DF" w14:textId="04D91565" w:rsidR="005F635E" w:rsidRPr="00975996" w:rsidRDefault="00173571" w:rsidP="00173571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</w:t>
            </w:r>
            <w:r w:rsidR="00516FB9"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</w:t>
            </w:r>
            <w:r w:rsidR="005F635E"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KU</w:t>
            </w:r>
            <w:r w:rsidR="00837783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5</w:t>
            </w:r>
          </w:p>
          <w:p w14:paraId="3120732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44ED82B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792B5E25" w14:textId="1626EF80" w:rsidR="005F635E" w:rsidRPr="00975996" w:rsidRDefault="005F635E" w:rsidP="00267CDD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06F324CB" w14:textId="77777777" w:rsidR="005F635E" w:rsidRPr="00975996" w:rsidRDefault="005F635E" w:rsidP="00F35782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11817" w:type="dxa"/>
            <w:gridSpan w:val="6"/>
            <w:vMerge w:val="restart"/>
          </w:tcPr>
          <w:p w14:paraId="2A983243" w14:textId="3E3A442F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Bertakwa kepada Tuhan Yang Maha Esa dan mampu menunjukkan sikap religius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713ED391" w14:textId="7DEDC070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Menjunjung tinggi nilai kemanusiaan dalam menjalankan tugas berdasarkan agama,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moral, dan etika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7D6380B8" w14:textId="09278D0B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Berkontribusi dalam peningkatan mutu kehidupan bermasyarakat, berbangsa, bernegara, dan kemajuan peradaban berdasarkan Pancasila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6328097B" w14:textId="15B93A34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menghargai keanekaragaman budaya, pandangan, agama, dan kepercayaan, serta pendapat atau temuan orisinal orang lai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n.</w:t>
            </w:r>
          </w:p>
          <w:p w14:paraId="3C5027AF" w14:textId="77777777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</w:p>
          <w:p w14:paraId="0CD6BEF6" w14:textId="7DFA886C" w:rsidR="00516FB9" w:rsidRPr="00975996" w:rsidRDefault="00837783" w:rsidP="00516FB9">
            <w:pPr>
              <w:spacing w:after="0" w:line="240" w:lineRule="auto"/>
              <w:ind w:left="147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  <w:t>Mampu mengemban bidang ilmu secara teoritikal dalam aspek filosofis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  <w:t>.</w:t>
            </w:r>
          </w:p>
          <w:p w14:paraId="18E41044" w14:textId="77777777" w:rsidR="00516FB9" w:rsidRPr="00975996" w:rsidRDefault="00516FB9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</w:pPr>
          </w:p>
          <w:p w14:paraId="2E969B68" w14:textId="5D394F21" w:rsidR="00837783" w:rsidRPr="00837783" w:rsidRDefault="00837783" w:rsidP="00837783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Mampu menyusun argumen dan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solusi keilmuan, teknologi atau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seni berdasarkan pandangan</w:t>
            </w:r>
          </w:p>
          <w:p w14:paraId="49235939" w14:textId="7D254A5E" w:rsidR="00837783" w:rsidRPr="00837783" w:rsidRDefault="00837783" w:rsidP="00837783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kritis atas fakta, konsep, prinsip,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atau teori yang dapat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dipertanggungjawabkan secara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ilmiah dan etika akademik, serta</w:t>
            </w:r>
          </w:p>
          <w:p w14:paraId="2BBDD5BF" w14:textId="262321A1" w:rsidR="005F635E" w:rsidRPr="00975996" w:rsidRDefault="00837783" w:rsidP="00267CDD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mengkomunikasikannya melalui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media massa atau langsung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kepada masyarakat</w:t>
            </w:r>
            <w:r w:rsidR="002C64AD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5F635E" w:rsidRPr="00975996" w14:paraId="48BB1A56" w14:textId="77777777" w:rsidTr="00F35782">
        <w:trPr>
          <w:trHeight w:val="70"/>
        </w:trPr>
        <w:tc>
          <w:tcPr>
            <w:tcW w:w="2125" w:type="dxa"/>
            <w:vMerge/>
            <w:tcBorders>
              <w:top w:val="nil"/>
            </w:tcBorders>
          </w:tcPr>
          <w:p w14:paraId="07C6332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</w:tcPr>
          <w:p w14:paraId="59A4821B" w14:textId="77777777" w:rsidR="005F635E" w:rsidRPr="00975996" w:rsidRDefault="005F635E" w:rsidP="00F357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  <w:tc>
          <w:tcPr>
            <w:tcW w:w="11817" w:type="dxa"/>
            <w:gridSpan w:val="6"/>
            <w:vMerge/>
            <w:tcBorders>
              <w:bottom w:val="single" w:sz="4" w:space="0" w:color="auto"/>
            </w:tcBorders>
          </w:tcPr>
          <w:p w14:paraId="17202F1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right="11"/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1B773D3D" w14:textId="77777777" w:rsidTr="005F635E">
        <w:trPr>
          <w:trHeight w:val="376"/>
        </w:trPr>
        <w:tc>
          <w:tcPr>
            <w:tcW w:w="2125" w:type="dxa"/>
            <w:vMerge w:val="restart"/>
          </w:tcPr>
          <w:p w14:paraId="4CEE29B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  <w:tc>
          <w:tcPr>
            <w:tcW w:w="13391" w:type="dxa"/>
            <w:gridSpan w:val="7"/>
            <w:tcBorders>
              <w:top w:val="single" w:sz="4" w:space="0" w:color="auto"/>
            </w:tcBorders>
          </w:tcPr>
          <w:p w14:paraId="67C2139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0" w:lineRule="exact"/>
              <w:ind w:left="109"/>
              <w:rPr>
                <w:rFonts w:ascii="Times New Roman" w:eastAsia="Book Antiqua" w:hAnsi="Times New Roman"/>
                <w:sz w:val="20"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CPMK (Capaian Pembelajaran Mata Kuliah)</w:t>
            </w:r>
          </w:p>
        </w:tc>
      </w:tr>
      <w:tr w:rsidR="005F635E" w:rsidRPr="00975996" w14:paraId="7558D135" w14:textId="77777777" w:rsidTr="005F635E">
        <w:trPr>
          <w:trHeight w:val="685"/>
        </w:trPr>
        <w:tc>
          <w:tcPr>
            <w:tcW w:w="2125" w:type="dxa"/>
            <w:vMerge/>
            <w:tcBorders>
              <w:top w:val="nil"/>
            </w:tcBorders>
          </w:tcPr>
          <w:p w14:paraId="4875006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</w:tcPr>
          <w:p w14:paraId="4B9D9F46" w14:textId="3E6D09D0" w:rsidR="00B1447F" w:rsidRPr="00975996" w:rsidRDefault="006B246A" w:rsidP="00101D0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</w:t>
            </w:r>
            <w:r w:rsidR="00871FA0">
              <w:rPr>
                <w:rFonts w:ascii="Times New Roman" w:hAnsi="Times New Roman"/>
                <w:sz w:val="24"/>
                <w:lang w:val="en-US"/>
              </w:rPr>
              <w:t>mahami dan menjelaskan sejarah hukum internasional</w:t>
            </w:r>
          </w:p>
          <w:p w14:paraId="669A6DEC" w14:textId="2718E46D" w:rsidR="00DE6C1A" w:rsidRPr="00DE6C1A" w:rsidRDefault="00871FA0" w:rsidP="00101D0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Mengidentifikasi dan mengkategorisasi hal-hal dasar yang berkaitan dengan hukum internasional</w:t>
            </w:r>
          </w:p>
          <w:p w14:paraId="78F4262E" w14:textId="5A4AB984" w:rsidR="00B1447F" w:rsidRPr="00975996" w:rsidRDefault="00871FA0" w:rsidP="00101D0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Memahami dan menganalisis hakikat dan teori daya mengikat hukum internasional</w:t>
            </w:r>
          </w:p>
          <w:p w14:paraId="4969A62D" w14:textId="2C594EE2" w:rsidR="00B1447F" w:rsidRPr="00975996" w:rsidRDefault="005E3524" w:rsidP="00101D0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</w:t>
            </w:r>
            <w:r w:rsidR="00871FA0">
              <w:rPr>
                <w:rFonts w:ascii="Times New Roman" w:hAnsi="Times New Roman"/>
                <w:sz w:val="24"/>
                <w:lang w:val="en-US"/>
              </w:rPr>
              <w:t>ngkualifikasi dan menganalisis hubungan Hukum Internasional dan Hukum Nasional</w:t>
            </w:r>
          </w:p>
          <w:p w14:paraId="7518E2BD" w14:textId="205508BB" w:rsidR="00B1447F" w:rsidRPr="00975996" w:rsidRDefault="00013C73" w:rsidP="00101D0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</w:t>
            </w:r>
            <w:r w:rsidR="004A3F14">
              <w:rPr>
                <w:rFonts w:ascii="Times New Roman" w:hAnsi="Times New Roman"/>
                <w:sz w:val="24"/>
                <w:lang w:val="en-US"/>
              </w:rPr>
              <w:t>ganalisis, memahami, dan mengkualifikasi macam-macam subjek hukum internasional</w:t>
            </w:r>
          </w:p>
          <w:p w14:paraId="56BF570F" w14:textId="1F6C2F60" w:rsidR="00B1447F" w:rsidRPr="00975996" w:rsidRDefault="004A3F14" w:rsidP="00101D0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Mengidentifikasi, mengkualifikasi, dan menganalisis sumber hukum internasional</w:t>
            </w:r>
          </w:p>
          <w:p w14:paraId="057BB198" w14:textId="2B6EDCCD" w:rsidR="00B1447F" w:rsidRPr="00975996" w:rsidRDefault="00FA118E" w:rsidP="00101D0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bookmarkStart w:id="1" w:name="_Hlk46404193"/>
            <w:r>
              <w:rPr>
                <w:rFonts w:ascii="Times New Roman" w:hAnsi="Times New Roman"/>
                <w:sz w:val="24"/>
                <w:lang w:val="en-US"/>
              </w:rPr>
              <w:t>M</w:t>
            </w:r>
            <w:bookmarkEnd w:id="1"/>
            <w:r w:rsidR="004A3F14">
              <w:rPr>
                <w:rFonts w:ascii="Times New Roman" w:hAnsi="Times New Roman"/>
                <w:sz w:val="24"/>
                <w:lang w:val="en-US"/>
              </w:rPr>
              <w:t>engidentifikasi, mengkategorisasi, dan menganalisis tentang pengakuan internasional</w:t>
            </w:r>
          </w:p>
        </w:tc>
      </w:tr>
      <w:tr w:rsidR="005F635E" w:rsidRPr="00975996" w14:paraId="0F80DBC7" w14:textId="77777777" w:rsidTr="005F635E">
        <w:trPr>
          <w:trHeight w:val="979"/>
        </w:trPr>
        <w:tc>
          <w:tcPr>
            <w:tcW w:w="2125" w:type="dxa"/>
          </w:tcPr>
          <w:p w14:paraId="6B5ED8E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0" w:right="19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Deskripsi Singkat MK</w:t>
            </w:r>
          </w:p>
        </w:tc>
        <w:tc>
          <w:tcPr>
            <w:tcW w:w="13391" w:type="dxa"/>
            <w:gridSpan w:val="7"/>
          </w:tcPr>
          <w:p w14:paraId="30B449D2" w14:textId="60E5EAD6" w:rsidR="007514F3" w:rsidRPr="003736F7" w:rsidRDefault="007514F3" w:rsidP="00A53D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Mata kuliah </w:t>
            </w:r>
            <w:r w:rsidR="006B246A">
              <w:rPr>
                <w:rFonts w:ascii="Times New Roman" w:hAnsi="Times New Roman"/>
              </w:rPr>
              <w:t>h</w:t>
            </w:r>
            <w:r w:rsidR="006B246A" w:rsidRPr="006B246A">
              <w:rPr>
                <w:rFonts w:ascii="Times New Roman" w:hAnsi="Times New Roman"/>
              </w:rPr>
              <w:t>ukum internasional diajarkan dengan tujuan agar mahasiswa mengetahui dan memahami persoalan-persoalan masyarakat internasional yang diatur oleh hukum internasional sekaligus bagaimana hubungan internaional itu diatur oleh hukum internasional. Pokok bahasan mata kuliah ini meliputi: Pendahuluan (istilah, definisi, perbedaan HI dan HPI, bentuk perwujudan HI); Sejarah perkembangan hukum internasional; Hakikat dan daya mengikatnya HI; Hubungan HI dan Hukum Nasional; Sumber-sumber HI; Subyek HI; Wilayah</w:t>
            </w:r>
            <w:r w:rsidR="006B246A" w:rsidRPr="006B246A">
              <w:rPr>
                <w:rFonts w:ascii="Times New Roman" w:hAnsi="Times New Roman"/>
              </w:rPr>
              <w:tab/>
              <w:t>Negara; Lembaga Pengakuan Internasional; Yurisdiksi Negara; Pergantian Negara, dan Pertanggungan Jawab Negara. Untuk memberi penguatan terhadap teori-teori HI, maka kepada mahasiswa diberikan kasus-kasus HI dan pemecahannya.</w:t>
            </w:r>
          </w:p>
        </w:tc>
      </w:tr>
      <w:tr w:rsidR="005F635E" w:rsidRPr="00975996" w14:paraId="46A660AB" w14:textId="77777777" w:rsidTr="005F635E">
        <w:trPr>
          <w:trHeight w:val="263"/>
        </w:trPr>
        <w:tc>
          <w:tcPr>
            <w:tcW w:w="2125" w:type="dxa"/>
            <w:vMerge w:val="restart"/>
          </w:tcPr>
          <w:p w14:paraId="5D7C16A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Daftar Referensi</w:t>
            </w:r>
          </w:p>
        </w:tc>
        <w:tc>
          <w:tcPr>
            <w:tcW w:w="2521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7C7D7800" w14:textId="77777777" w:rsidR="005F635E" w:rsidRPr="00975996" w:rsidRDefault="00067A6C" w:rsidP="005F635E">
            <w:pPr>
              <w:widowControl w:val="0"/>
              <w:autoSpaceDE w:val="0"/>
              <w:autoSpaceDN w:val="0"/>
              <w:spacing w:after="0" w:line="243" w:lineRule="exact"/>
              <w:ind w:left="13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Utama</w:t>
            </w:r>
          </w:p>
        </w:tc>
        <w:tc>
          <w:tcPr>
            <w:tcW w:w="10870" w:type="dxa"/>
            <w:gridSpan w:val="5"/>
            <w:tcBorders>
              <w:bottom w:val="nil"/>
            </w:tcBorders>
          </w:tcPr>
          <w:p w14:paraId="7471A3D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18"/>
              </w:rPr>
            </w:pPr>
          </w:p>
        </w:tc>
      </w:tr>
      <w:tr w:rsidR="005F635E" w:rsidRPr="00975996" w14:paraId="1CA8A566" w14:textId="77777777" w:rsidTr="00591E6D">
        <w:trPr>
          <w:trHeight w:val="1277"/>
        </w:trPr>
        <w:tc>
          <w:tcPr>
            <w:tcW w:w="2125" w:type="dxa"/>
            <w:vMerge/>
          </w:tcPr>
          <w:p w14:paraId="77D74E9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  <w:tcBorders>
              <w:top w:val="nil"/>
            </w:tcBorders>
          </w:tcPr>
          <w:p w14:paraId="3C17E03E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Abdul Muthalib Tahar,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Hukum Internasional dan Perkembangannya,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Bandar Lampung: PKKPUU, 2015</w:t>
            </w:r>
          </w:p>
          <w:p w14:paraId="7B02821D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Boer Mauna,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Hukum Internasional: Pengertian Peranan dan Fungsi dalam Era Dinamika Global,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Bandung: PT Alumni, 2005</w:t>
            </w:r>
          </w:p>
          <w:p w14:paraId="2A467957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Christine Gray,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International law and the Use on Force, 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Great Britain: Oxford University Press, 2000</w:t>
            </w:r>
          </w:p>
          <w:p w14:paraId="6CA9BA2C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D. J Harris,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Case and Materials on International Law,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London: Sweet and Maxwell, 2004</w:t>
            </w:r>
          </w:p>
          <w:p w14:paraId="46581355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D.P.  O’ Connell,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>State Succession in Municipal Law and International Law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, Great Britain: Cambridge University Press, 1967</w:t>
            </w:r>
          </w:p>
          <w:p w14:paraId="3BEA8CB4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Ian Brownlie,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Principles of Public International Law,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Great Britain: Clarendon Press, 1998</w:t>
            </w:r>
          </w:p>
          <w:p w14:paraId="3024B3A7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J.G Starke, terj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Pengantar Hukum Internasional Jilid 1,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Jakarta: Sinar Grafika, 2004</w:t>
            </w:r>
          </w:p>
          <w:p w14:paraId="0B0CD47B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J.G Starke, terj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Pengantar Hukum Internasional Jilid 2,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Jakarta: Sinar Grafika, 2004</w:t>
            </w:r>
          </w:p>
          <w:p w14:paraId="064018C0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6B246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Malcolm N. Shaw, terj </w:t>
            </w:r>
            <w:r w:rsidRPr="006B246A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id-ID"/>
              </w:rPr>
              <w:t xml:space="preserve">Hukum Internasional, </w:t>
            </w:r>
            <w:r w:rsidRPr="006B246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Bandung: Nusa Media, 2013</w:t>
            </w:r>
          </w:p>
          <w:p w14:paraId="64023BB7" w14:textId="77777777" w:rsidR="006B246A" w:rsidRPr="006B246A" w:rsidRDefault="006B246A" w:rsidP="00101D0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Mochtar Kusumaatmadja, 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Pengantar Hukum Internasional,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Bandung: PT  Alumni, 2003</w:t>
            </w:r>
          </w:p>
          <w:p w14:paraId="775F4360" w14:textId="44B9BDA3" w:rsidR="005F635E" w:rsidRPr="003736F7" w:rsidRDefault="006B246A" w:rsidP="00101D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 xml:space="preserve">Sefriani, </w:t>
            </w:r>
            <w:r w:rsidRPr="006B246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Hukum Internasional: Suatu Pengantar, </w:t>
            </w:r>
            <w:r w:rsidRPr="006B246A">
              <w:rPr>
                <w:rFonts w:asciiTheme="majorBidi" w:hAnsiTheme="majorBidi" w:cstheme="majorBidi"/>
                <w:sz w:val="24"/>
                <w:szCs w:val="24"/>
              </w:rPr>
              <w:t>Jakarta: Rajawali Pers, 2010</w:t>
            </w:r>
          </w:p>
        </w:tc>
      </w:tr>
      <w:tr w:rsidR="005F635E" w:rsidRPr="00975996" w14:paraId="73566362" w14:textId="77777777" w:rsidTr="005F635E">
        <w:trPr>
          <w:trHeight w:val="273"/>
        </w:trPr>
        <w:tc>
          <w:tcPr>
            <w:tcW w:w="2125" w:type="dxa"/>
            <w:vMerge/>
          </w:tcPr>
          <w:p w14:paraId="0CDE06B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521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14:paraId="3CB420A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54" w:lineRule="exact"/>
              <w:ind w:left="109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10870" w:type="dxa"/>
            <w:gridSpan w:val="5"/>
            <w:tcBorders>
              <w:top w:val="nil"/>
              <w:bottom w:val="nil"/>
            </w:tcBorders>
          </w:tcPr>
          <w:p w14:paraId="65546FEA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0"/>
              </w:rPr>
            </w:pPr>
          </w:p>
        </w:tc>
      </w:tr>
      <w:tr w:rsidR="005F635E" w:rsidRPr="00975996" w14:paraId="1164CE4C" w14:textId="77777777" w:rsidTr="005F635E">
        <w:trPr>
          <w:trHeight w:val="1396"/>
        </w:trPr>
        <w:tc>
          <w:tcPr>
            <w:tcW w:w="2125" w:type="dxa"/>
            <w:vMerge/>
          </w:tcPr>
          <w:p w14:paraId="542F9EB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  <w:tcBorders>
              <w:top w:val="nil"/>
            </w:tcBorders>
          </w:tcPr>
          <w:p w14:paraId="41E88C8D" w14:textId="77777777" w:rsidR="005F635E" w:rsidRPr="00975996" w:rsidRDefault="005F635E" w:rsidP="00875E34">
            <w:pPr>
              <w:tabs>
                <w:tab w:val="left" w:pos="990"/>
              </w:tabs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2BCA3AEA" w14:textId="77777777" w:rsidTr="005F635E">
        <w:trPr>
          <w:trHeight w:val="527"/>
        </w:trPr>
        <w:tc>
          <w:tcPr>
            <w:tcW w:w="2125" w:type="dxa"/>
          </w:tcPr>
          <w:p w14:paraId="634B019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Nama Dosen</w:t>
            </w:r>
          </w:p>
          <w:p w14:paraId="4F89D33A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Pengampu</w:t>
            </w:r>
          </w:p>
        </w:tc>
        <w:tc>
          <w:tcPr>
            <w:tcW w:w="13391" w:type="dxa"/>
            <w:gridSpan w:val="7"/>
          </w:tcPr>
          <w:p w14:paraId="6E5BA6D3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Prof. Dr Heryandi, M.Si.</w:t>
            </w:r>
          </w:p>
          <w:p w14:paraId="4D1BD002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Abdul Muthalib Tahar, M.Hum.</w:t>
            </w:r>
          </w:p>
          <w:p w14:paraId="3F07B12C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Melly Aida, M.Hum.</w:t>
            </w:r>
          </w:p>
          <w:p w14:paraId="2524B3A9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Naek Siregar, M.Hum.</w:t>
            </w:r>
          </w:p>
          <w:p w14:paraId="0C0D2999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Rudi Natamihardja, Ph.D.</w:t>
            </w:r>
          </w:p>
          <w:p w14:paraId="700185D5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Bayu Sudjatmiko, Ph.D.</w:t>
            </w:r>
          </w:p>
          <w:p w14:paraId="05781F83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Ria Wierma Putri, M.Hum.</w:t>
            </w:r>
          </w:p>
          <w:p w14:paraId="6C5DA40D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Rehulina, M.H.</w:t>
            </w:r>
          </w:p>
          <w:p w14:paraId="5F6B8127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Desy Churul Aini, M.H.</w:t>
            </w:r>
          </w:p>
          <w:p w14:paraId="3A46ADE1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Ahmad Sofyan, M.H.</w:t>
            </w:r>
          </w:p>
          <w:p w14:paraId="15CE6C86" w14:textId="77777777" w:rsidR="006B246A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Siti Azizah, M.H.</w:t>
            </w:r>
          </w:p>
          <w:p w14:paraId="48ACE496" w14:textId="2B261730" w:rsidR="00875E34" w:rsidRPr="006B246A" w:rsidRDefault="006B246A" w:rsidP="00101D0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86" w:hanging="386"/>
              <w:contextualSpacing w:val="0"/>
              <w:rPr>
                <w:rFonts w:ascii="Arimo" w:hAnsi="Arimo" w:cs="Arimo"/>
                <w:sz w:val="24"/>
                <w:szCs w:val="24"/>
              </w:rPr>
            </w:pPr>
            <w:r w:rsidRPr="006B246A">
              <w:rPr>
                <w:rFonts w:asciiTheme="majorBidi" w:hAnsiTheme="majorBidi" w:cstheme="majorBidi"/>
                <w:sz w:val="24"/>
                <w:szCs w:val="24"/>
              </w:rPr>
              <w:t>Yunita Maya Putri, M.H.</w:t>
            </w:r>
          </w:p>
        </w:tc>
      </w:tr>
      <w:tr w:rsidR="005F635E" w:rsidRPr="00975996" w14:paraId="4F8A129A" w14:textId="77777777" w:rsidTr="00036392">
        <w:trPr>
          <w:trHeight w:val="404"/>
        </w:trPr>
        <w:tc>
          <w:tcPr>
            <w:tcW w:w="2125" w:type="dxa"/>
          </w:tcPr>
          <w:p w14:paraId="0842F67B" w14:textId="77777777" w:rsidR="005F635E" w:rsidRPr="00975996" w:rsidRDefault="005F635E" w:rsidP="00B1254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Mata kuliah</w:t>
            </w:r>
          </w:p>
          <w:p w14:paraId="0BF68D80" w14:textId="77777777" w:rsidR="005F635E" w:rsidRPr="00975996" w:rsidRDefault="005F635E" w:rsidP="00B12544">
            <w:pPr>
              <w:widowControl w:val="0"/>
              <w:autoSpaceDE w:val="0"/>
              <w:autoSpaceDN w:val="0"/>
              <w:spacing w:after="0" w:line="240" w:lineRule="auto"/>
              <w:ind w:left="110" w:right="522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prasyarat </w:t>
            </w:r>
          </w:p>
        </w:tc>
        <w:tc>
          <w:tcPr>
            <w:tcW w:w="13391" w:type="dxa"/>
            <w:gridSpan w:val="7"/>
          </w:tcPr>
          <w:p w14:paraId="0C9F1F8D" w14:textId="77777777" w:rsidR="005F635E" w:rsidRPr="00975996" w:rsidRDefault="00875E34" w:rsidP="005F635E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-</w:t>
            </w:r>
          </w:p>
        </w:tc>
      </w:tr>
    </w:tbl>
    <w:p w14:paraId="74C4579C" w14:textId="77777777" w:rsidR="005F635E" w:rsidRPr="00975996" w:rsidRDefault="005F635E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17"/>
          <w:szCs w:val="24"/>
        </w:rPr>
      </w:pPr>
    </w:p>
    <w:tbl>
      <w:tblPr>
        <w:tblW w:w="1546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2126"/>
        <w:gridCol w:w="2249"/>
        <w:gridCol w:w="1706"/>
        <w:gridCol w:w="1422"/>
        <w:gridCol w:w="2268"/>
        <w:gridCol w:w="1698"/>
        <w:gridCol w:w="2126"/>
        <w:gridCol w:w="1137"/>
      </w:tblGrid>
      <w:tr w:rsidR="005F635E" w:rsidRPr="00975996" w14:paraId="6169662A" w14:textId="77777777" w:rsidTr="00591E6D">
        <w:trPr>
          <w:trHeight w:val="355"/>
          <w:tblHeader/>
        </w:trPr>
        <w:tc>
          <w:tcPr>
            <w:tcW w:w="732" w:type="dxa"/>
            <w:vMerge w:val="restart"/>
            <w:shd w:val="clear" w:color="auto" w:fill="F1F1F1"/>
          </w:tcPr>
          <w:p w14:paraId="2B61FDF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Book Antiqua" w:hAnsi="Times New Roman"/>
                <w:sz w:val="21"/>
              </w:rPr>
            </w:pPr>
          </w:p>
          <w:p w14:paraId="69590E80" w14:textId="77777777" w:rsidR="005F635E" w:rsidRPr="00975996" w:rsidRDefault="00B45640" w:rsidP="005F635E">
            <w:pPr>
              <w:widowControl w:val="0"/>
              <w:autoSpaceDE w:val="0"/>
              <w:autoSpaceDN w:val="0"/>
              <w:spacing w:after="0" w:line="240" w:lineRule="auto"/>
              <w:ind w:left="134" w:firstLine="15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Pertemuan</w:t>
            </w:r>
            <w:r w:rsidR="005F635E" w:rsidRPr="00975996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r w:rsidR="005F635E" w:rsidRPr="00975996">
              <w:rPr>
                <w:rFonts w:ascii="Times New Roman" w:eastAsia="Book Antiqua" w:hAnsi="Times New Roman"/>
                <w:b/>
              </w:rPr>
              <w:t>Ke-</w:t>
            </w:r>
          </w:p>
        </w:tc>
        <w:tc>
          <w:tcPr>
            <w:tcW w:w="2126" w:type="dxa"/>
            <w:vMerge w:val="restart"/>
            <w:shd w:val="clear" w:color="auto" w:fill="F1F1F1"/>
          </w:tcPr>
          <w:p w14:paraId="188E249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ind w:left="137" w:right="142"/>
              <w:rPr>
                <w:rFonts w:ascii="Times New Roman" w:eastAsia="Book Antiqua" w:hAnsi="Times New Roman"/>
                <w:sz w:val="21"/>
              </w:rPr>
            </w:pPr>
          </w:p>
          <w:p w14:paraId="201D568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3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Sub-CPMK</w:t>
            </w:r>
          </w:p>
          <w:p w14:paraId="208DEF1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37" w:right="142" w:hanging="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(Kemampuan akhir yg direncanakan)</w:t>
            </w:r>
          </w:p>
        </w:tc>
        <w:tc>
          <w:tcPr>
            <w:tcW w:w="2249" w:type="dxa"/>
            <w:vMerge w:val="restart"/>
            <w:shd w:val="clear" w:color="auto" w:fill="F1F1F1"/>
          </w:tcPr>
          <w:p w14:paraId="001ACC2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ind w:left="147" w:right="142"/>
              <w:rPr>
                <w:rFonts w:ascii="Times New Roman" w:eastAsia="Book Antiqua" w:hAnsi="Times New Roman"/>
                <w:sz w:val="21"/>
              </w:rPr>
            </w:pPr>
          </w:p>
          <w:p w14:paraId="1F15E85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7" w:right="142" w:firstLine="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Bahan Kajian (Materi Pembelajaran)</w:t>
            </w:r>
          </w:p>
        </w:tc>
        <w:tc>
          <w:tcPr>
            <w:tcW w:w="1706" w:type="dxa"/>
            <w:vMerge w:val="restart"/>
            <w:shd w:val="clear" w:color="auto" w:fill="F1F1F1"/>
          </w:tcPr>
          <w:p w14:paraId="267FA0C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9" w:right="111" w:hanging="1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Bentuk dan Metode Pembelajaran </w:t>
            </w:r>
            <w:r w:rsidRPr="00975996">
              <w:rPr>
                <w:rFonts w:ascii="Times New Roman" w:eastAsia="Book Antiqua" w:hAnsi="Times New Roman"/>
                <w:b/>
                <w:color w:val="0000FF"/>
              </w:rPr>
              <w:t>[Media &amp; Sumber Belajar]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094809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3" w:right="142"/>
              <w:rPr>
                <w:rFonts w:ascii="Times New Roman" w:eastAsia="Book Antiqua" w:hAnsi="Times New Roman"/>
                <w:sz w:val="26"/>
              </w:rPr>
            </w:pPr>
          </w:p>
          <w:p w14:paraId="2BB27B55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209" w:after="0" w:line="240" w:lineRule="auto"/>
              <w:ind w:left="143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Estimasi Waktu</w:t>
            </w:r>
          </w:p>
        </w:tc>
        <w:tc>
          <w:tcPr>
            <w:tcW w:w="2268" w:type="dxa"/>
            <w:vMerge w:val="restart"/>
            <w:shd w:val="clear" w:color="auto" w:fill="F1F1F1"/>
          </w:tcPr>
          <w:p w14:paraId="79322D5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15033F8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209" w:after="0" w:line="240" w:lineRule="auto"/>
              <w:ind w:left="136" w:right="157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Pengalaman Belajar Mahasiswa</w:t>
            </w:r>
          </w:p>
        </w:tc>
        <w:tc>
          <w:tcPr>
            <w:tcW w:w="4961" w:type="dxa"/>
            <w:gridSpan w:val="3"/>
            <w:shd w:val="clear" w:color="auto" w:fill="F1F1F1"/>
          </w:tcPr>
          <w:p w14:paraId="38A9B3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43" w:after="0" w:line="240" w:lineRule="auto"/>
              <w:ind w:left="1966" w:right="1964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Penilaian</w:t>
            </w:r>
          </w:p>
        </w:tc>
      </w:tr>
      <w:tr w:rsidR="005F635E" w:rsidRPr="00975996" w14:paraId="1659175C" w14:textId="77777777" w:rsidTr="00591E6D">
        <w:trPr>
          <w:trHeight w:val="1233"/>
          <w:tblHeader/>
        </w:trPr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238140E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1F1F1"/>
          </w:tcPr>
          <w:p w14:paraId="30A2FFF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F1F1F1"/>
          </w:tcPr>
          <w:p w14:paraId="78423C6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7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1F1F1"/>
          </w:tcPr>
          <w:p w14:paraId="2013686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2398E10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3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1F1F1"/>
          </w:tcPr>
          <w:p w14:paraId="3AFCB5E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F1F1F1"/>
          </w:tcPr>
          <w:p w14:paraId="0BDC721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480" w:right="312" w:hanging="144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Kriteria &amp; Bentuk</w:t>
            </w:r>
          </w:p>
        </w:tc>
        <w:tc>
          <w:tcPr>
            <w:tcW w:w="2126" w:type="dxa"/>
            <w:shd w:val="clear" w:color="auto" w:fill="F1F1F1"/>
          </w:tcPr>
          <w:p w14:paraId="23125F4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44" w:right="138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Indikator</w:t>
            </w:r>
          </w:p>
        </w:tc>
        <w:tc>
          <w:tcPr>
            <w:tcW w:w="1137" w:type="dxa"/>
            <w:shd w:val="clear" w:color="auto" w:fill="F1F1F1"/>
          </w:tcPr>
          <w:p w14:paraId="12DF29F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241" w:right="227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Bobot (%)</w:t>
            </w:r>
          </w:p>
        </w:tc>
      </w:tr>
      <w:tr w:rsidR="005F635E" w:rsidRPr="00975996" w14:paraId="3A833BB0" w14:textId="77777777" w:rsidTr="00591E6D">
        <w:trPr>
          <w:trHeight w:val="263"/>
          <w:tblHeader/>
        </w:trPr>
        <w:tc>
          <w:tcPr>
            <w:tcW w:w="732" w:type="dxa"/>
            <w:shd w:val="clear" w:color="auto" w:fill="F1F1F1"/>
          </w:tcPr>
          <w:p w14:paraId="72E1F43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(1)</w:t>
            </w:r>
          </w:p>
        </w:tc>
        <w:tc>
          <w:tcPr>
            <w:tcW w:w="2126" w:type="dxa"/>
            <w:shd w:val="clear" w:color="auto" w:fill="F1F1F1"/>
          </w:tcPr>
          <w:p w14:paraId="6162F357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3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(2)</w:t>
            </w:r>
          </w:p>
        </w:tc>
        <w:tc>
          <w:tcPr>
            <w:tcW w:w="2249" w:type="dxa"/>
            <w:shd w:val="clear" w:color="auto" w:fill="F1F1F1"/>
          </w:tcPr>
          <w:p w14:paraId="2C1E392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4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(3)</w:t>
            </w:r>
          </w:p>
        </w:tc>
        <w:tc>
          <w:tcPr>
            <w:tcW w:w="1706" w:type="dxa"/>
            <w:shd w:val="clear" w:color="auto" w:fill="F1F1F1"/>
          </w:tcPr>
          <w:p w14:paraId="1E828FB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263" w:right="18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(4)</w:t>
            </w:r>
          </w:p>
        </w:tc>
        <w:tc>
          <w:tcPr>
            <w:tcW w:w="1422" w:type="dxa"/>
            <w:shd w:val="clear" w:color="auto" w:fill="F1F1F1"/>
          </w:tcPr>
          <w:p w14:paraId="11D11C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43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(5)</w:t>
            </w:r>
          </w:p>
        </w:tc>
        <w:tc>
          <w:tcPr>
            <w:tcW w:w="2268" w:type="dxa"/>
            <w:shd w:val="clear" w:color="auto" w:fill="F1F1F1"/>
          </w:tcPr>
          <w:p w14:paraId="1E50879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845" w:right="1025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(6)</w:t>
            </w:r>
          </w:p>
        </w:tc>
        <w:tc>
          <w:tcPr>
            <w:tcW w:w="1698" w:type="dxa"/>
            <w:shd w:val="clear" w:color="auto" w:fill="F1F1F1"/>
          </w:tcPr>
          <w:p w14:paraId="126DB81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699" w:right="69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(7)</w:t>
            </w:r>
          </w:p>
        </w:tc>
        <w:tc>
          <w:tcPr>
            <w:tcW w:w="2126" w:type="dxa"/>
            <w:shd w:val="clear" w:color="auto" w:fill="F1F1F1"/>
          </w:tcPr>
          <w:p w14:paraId="163C3235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364" w:right="347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(8)</w:t>
            </w:r>
          </w:p>
        </w:tc>
        <w:tc>
          <w:tcPr>
            <w:tcW w:w="1137" w:type="dxa"/>
            <w:shd w:val="clear" w:color="auto" w:fill="F1F1F1"/>
          </w:tcPr>
          <w:p w14:paraId="1E5EEBA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241" w:right="221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(9)</w:t>
            </w:r>
          </w:p>
        </w:tc>
      </w:tr>
      <w:tr w:rsidR="005F635E" w:rsidRPr="00975996" w14:paraId="3F87F926" w14:textId="77777777" w:rsidTr="00591E6D">
        <w:trPr>
          <w:trHeight w:val="655"/>
        </w:trPr>
        <w:tc>
          <w:tcPr>
            <w:tcW w:w="732" w:type="dxa"/>
          </w:tcPr>
          <w:p w14:paraId="5795967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1</w:t>
            </w:r>
          </w:p>
        </w:tc>
        <w:tc>
          <w:tcPr>
            <w:tcW w:w="2126" w:type="dxa"/>
          </w:tcPr>
          <w:p w14:paraId="20BB4B86" w14:textId="77777777" w:rsidR="005F635E" w:rsidRPr="00975996" w:rsidRDefault="00067A6C" w:rsidP="0090024F">
            <w:pPr>
              <w:widowControl w:val="0"/>
              <w:numPr>
                <w:ilvl w:val="0"/>
                <w:numId w:val="4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70" w:lineRule="atLeast"/>
              <w:ind w:left="137" w:right="142"/>
              <w:rPr>
                <w:rFonts w:ascii="Times New Roman" w:eastAsia="Book Antiqua" w:hAnsi="Times New Roman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="005F635E" w:rsidRPr="00975996">
              <w:rPr>
                <w:rFonts w:ascii="Times New Roman" w:eastAsia="Book Antiqua" w:hAnsi="Times New Roman"/>
                <w:lang w:val="en-ID"/>
              </w:rPr>
              <w:t>engelola</w:t>
            </w:r>
            <w:r>
              <w:rPr>
                <w:rFonts w:ascii="Times New Roman" w:eastAsia="Book Antiqua" w:hAnsi="Times New Roman"/>
                <w:lang w:val="en-ID"/>
              </w:rPr>
              <w:t>an</w:t>
            </w:r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waktu belajar sesuai lingkup dan tugas-tugas dalam perkuliahan</w:t>
            </w:r>
          </w:p>
        </w:tc>
        <w:tc>
          <w:tcPr>
            <w:tcW w:w="2249" w:type="dxa"/>
          </w:tcPr>
          <w:p w14:paraId="4C4D0ECC" w14:textId="2CCDF621" w:rsidR="005F635E" w:rsidRPr="00975996" w:rsidRDefault="005F635E" w:rsidP="00267CDD">
            <w:pPr>
              <w:widowControl w:val="0"/>
              <w:autoSpaceDE w:val="0"/>
              <w:autoSpaceDN w:val="0"/>
              <w:spacing w:before="2"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Kontrak perkuliahan </w:t>
            </w:r>
          </w:p>
        </w:tc>
        <w:tc>
          <w:tcPr>
            <w:tcW w:w="1706" w:type="dxa"/>
          </w:tcPr>
          <w:p w14:paraId="433D8E03" w14:textId="77777777" w:rsidR="005F635E" w:rsidRPr="00975996" w:rsidRDefault="005F635E" w:rsidP="005F635E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52" w:lineRule="auto"/>
              <w:ind w:left="103" w:right="437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Bentuk:</w:t>
            </w:r>
          </w:p>
          <w:p w14:paraId="2B7DE421" w14:textId="77777777" w:rsidR="005F635E" w:rsidRPr="00975996" w:rsidRDefault="005F635E" w:rsidP="005F635E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52" w:lineRule="auto"/>
              <w:ind w:left="103" w:right="437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Kuliah, diskusi</w:t>
            </w:r>
          </w:p>
        </w:tc>
        <w:tc>
          <w:tcPr>
            <w:tcW w:w="1422" w:type="dxa"/>
          </w:tcPr>
          <w:p w14:paraId="17A5941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</w:t>
            </w:r>
            <w:r w:rsidR="00875E34" w:rsidRPr="00975996">
              <w:rPr>
                <w:rFonts w:ascii="Times New Roman" w:eastAsia="Book Antiqua" w:hAnsi="Times New Roman"/>
                <w:b/>
              </w:rPr>
              <w:t xml:space="preserve"> </w:t>
            </w:r>
            <w:r w:rsidRPr="00975996">
              <w:rPr>
                <w:rFonts w:ascii="Times New Roman" w:eastAsia="Book Antiqua" w:hAnsi="Times New Roman"/>
                <w:b/>
              </w:rPr>
              <w:t>:</w:t>
            </w:r>
          </w:p>
          <w:p w14:paraId="462E0DFE" w14:textId="77777777" w:rsidR="005F635E" w:rsidRPr="00975996" w:rsidRDefault="00A25B79" w:rsidP="005F635E">
            <w:pPr>
              <w:widowControl w:val="0"/>
              <w:autoSpaceDE w:val="0"/>
              <w:autoSpaceDN w:val="0"/>
              <w:spacing w:after="0" w:line="252" w:lineRule="auto"/>
              <w:ind w:left="143"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hAnsi="Times New Roman"/>
                <w:b/>
                <w:noProof/>
              </w:rPr>
              <w:t>1</w:t>
            </w:r>
            <w:r w:rsidR="005F635E" w:rsidRPr="00975996">
              <w:rPr>
                <w:rFonts w:ascii="Times New Roman" w:hAnsi="Times New Roman"/>
                <w:b/>
                <w:noProof/>
                <w:lang w:val="id-ID"/>
              </w:rPr>
              <w:t>x(2x50”)</w:t>
            </w:r>
          </w:p>
        </w:tc>
        <w:tc>
          <w:tcPr>
            <w:tcW w:w="2268" w:type="dxa"/>
          </w:tcPr>
          <w:p w14:paraId="6FDB9D7E" w14:textId="77777777" w:rsidR="005F635E" w:rsidRPr="00975996" w:rsidRDefault="005F635E" w:rsidP="0090024F">
            <w:pPr>
              <w:widowControl w:val="0"/>
              <w:numPr>
                <w:ilvl w:val="0"/>
                <w:numId w:val="3"/>
              </w:numPr>
              <w:tabs>
                <w:tab w:val="left" w:pos="254"/>
              </w:tabs>
              <w:autoSpaceDE w:val="0"/>
              <w:autoSpaceDN w:val="0"/>
              <w:spacing w:after="0" w:line="252" w:lineRule="auto"/>
              <w:ind w:right="207"/>
              <w:rPr>
                <w:rFonts w:ascii="Times New Roman" w:eastAsia="Book Antiqua" w:hAnsi="Times New Roman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Mahasiswa memahami norma-norma</w:t>
            </w:r>
            <w:r w:rsidR="00B45640">
              <w:rPr>
                <w:rFonts w:ascii="Times New Roman" w:eastAsia="Book Antiqua" w:hAnsi="Times New Roman"/>
                <w:lang w:val="en-ID"/>
              </w:rPr>
              <w:t xml:space="preserve"> dan Gambaran Umum Materi</w:t>
            </w:r>
            <w:r w:rsidRPr="00975996">
              <w:rPr>
                <w:rFonts w:ascii="Times New Roman" w:eastAsia="Book Antiqua" w:hAnsi="Times New Roman"/>
                <w:lang w:val="en-ID"/>
              </w:rPr>
              <w:t xml:space="preserve"> dalam pelaksanaan perkuliahan.</w:t>
            </w:r>
          </w:p>
          <w:p w14:paraId="5735CAE8" w14:textId="77777777" w:rsidR="005F635E" w:rsidRPr="00975996" w:rsidRDefault="005F635E" w:rsidP="00B45640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52" w:lineRule="auto"/>
              <w:ind w:left="254" w:right="207"/>
              <w:rPr>
                <w:rFonts w:ascii="Times New Roman" w:eastAsia="Book Antiqua" w:hAnsi="Times New Roman"/>
              </w:rPr>
            </w:pPr>
          </w:p>
        </w:tc>
        <w:tc>
          <w:tcPr>
            <w:tcW w:w="1698" w:type="dxa"/>
          </w:tcPr>
          <w:p w14:paraId="45B601E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" w:after="0" w:line="268" w:lineRule="exact"/>
              <w:ind w:left="105" w:right="311"/>
              <w:rPr>
                <w:rFonts w:ascii="Times New Roman" w:eastAsia="Book Antiqua" w:hAnsi="Times New Roman"/>
              </w:rPr>
            </w:pPr>
          </w:p>
        </w:tc>
        <w:tc>
          <w:tcPr>
            <w:tcW w:w="2126" w:type="dxa"/>
          </w:tcPr>
          <w:p w14:paraId="727473D4" w14:textId="77777777" w:rsidR="005F635E" w:rsidRPr="00975996" w:rsidRDefault="005F635E" w:rsidP="005F635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 w:after="0" w:line="270" w:lineRule="atLeast"/>
              <w:ind w:left="283" w:right="210"/>
              <w:rPr>
                <w:rFonts w:ascii="Times New Roman" w:eastAsia="Book Antiqua" w:hAnsi="Times New Roman"/>
              </w:rPr>
            </w:pPr>
          </w:p>
        </w:tc>
        <w:tc>
          <w:tcPr>
            <w:tcW w:w="1137" w:type="dxa"/>
          </w:tcPr>
          <w:p w14:paraId="788C759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241" w:right="227"/>
              <w:jc w:val="center"/>
              <w:rPr>
                <w:rFonts w:ascii="Times New Roman" w:eastAsia="Book Antiqua" w:hAnsi="Times New Roman"/>
                <w:b/>
              </w:rPr>
            </w:pPr>
          </w:p>
        </w:tc>
      </w:tr>
      <w:tr w:rsidR="00591E6D" w:rsidRPr="00975996" w14:paraId="7A77F844" w14:textId="77777777" w:rsidTr="00591E6D">
        <w:trPr>
          <w:trHeight w:val="3989"/>
        </w:trPr>
        <w:tc>
          <w:tcPr>
            <w:tcW w:w="732" w:type="dxa"/>
          </w:tcPr>
          <w:p w14:paraId="5E6DF1CE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2</w:t>
            </w:r>
          </w:p>
        </w:tc>
        <w:tc>
          <w:tcPr>
            <w:tcW w:w="2126" w:type="dxa"/>
          </w:tcPr>
          <w:p w14:paraId="1A51F913" w14:textId="5CBFEF0F" w:rsidR="00591E6D" w:rsidRPr="004A3F14" w:rsidRDefault="004A3F14" w:rsidP="004A3F1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3F14">
              <w:rPr>
                <w:rFonts w:ascii="Times New Roman" w:hAnsi="Times New Roman"/>
                <w:bCs/>
              </w:rPr>
              <w:t>M</w:t>
            </w:r>
            <w:r w:rsidRPr="004A3F14">
              <w:rPr>
                <w:rFonts w:ascii="Times New Roman" w:hAnsi="Times New Roman"/>
                <w:sz w:val="24"/>
              </w:rPr>
              <w:t>emahami dan menjelaskan sejarah hukum internasional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1FA0">
              <w:rPr>
                <w:rFonts w:ascii="Times New Roman" w:hAnsi="Times New Roman"/>
                <w:bCs/>
              </w:rPr>
              <w:t>(sub-CPMK 1)</w:t>
            </w:r>
          </w:p>
        </w:tc>
        <w:tc>
          <w:tcPr>
            <w:tcW w:w="2249" w:type="dxa"/>
          </w:tcPr>
          <w:p w14:paraId="059F564D" w14:textId="28CA255F" w:rsidR="00067A6C" w:rsidRPr="006B246A" w:rsidRDefault="006B246A" w:rsidP="00101D0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Sejarah hukum internasional</w:t>
            </w:r>
          </w:p>
          <w:p w14:paraId="4CBE7561" w14:textId="77777777" w:rsidR="00067A6C" w:rsidRPr="00067A6C" w:rsidRDefault="00067A6C" w:rsidP="003736F7">
            <w:pPr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  </w:t>
            </w:r>
          </w:p>
        </w:tc>
        <w:tc>
          <w:tcPr>
            <w:tcW w:w="1706" w:type="dxa"/>
          </w:tcPr>
          <w:p w14:paraId="41A9E6ED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2E0CE006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3EFB1C6C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427E37B2" w14:textId="77777777" w:rsidR="00591E6D" w:rsidRPr="00975996" w:rsidRDefault="008262A3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kelas :</w:t>
            </w:r>
          </w:p>
          <w:p w14:paraId="7F2B870B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43E8B9F7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5233141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C95BA2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6712315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3FFAEC82" w14:textId="77777777" w:rsidR="00591E6D" w:rsidRPr="00975996" w:rsidRDefault="00A25B79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18500947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5180984C" w14:textId="77777777" w:rsidR="00591E6D" w:rsidRPr="00975996" w:rsidRDefault="00A25B79" w:rsidP="003736F7">
            <w:pPr>
              <w:widowControl w:val="0"/>
              <w:autoSpaceDE w:val="0"/>
              <w:autoSpaceDN w:val="0"/>
              <w:spacing w:after="0" w:line="240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D5F7B98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631543D8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ind w:left="143" w:right="269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68" w:type="dxa"/>
          </w:tcPr>
          <w:p w14:paraId="41D89634" w14:textId="29C215B1" w:rsidR="00591E6D" w:rsidRPr="00975996" w:rsidRDefault="004A3F14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before="1" w:after="0" w:line="240" w:lineRule="auto"/>
              <w:ind w:left="292" w:right="313"/>
              <w:rPr>
                <w:rFonts w:ascii="Times New Roman" w:eastAsia="Book Antiqua" w:hAnsi="Times New Roman"/>
              </w:rPr>
            </w:pPr>
            <w:r>
              <w:rPr>
                <w:rFonts w:ascii="Times New Roman" w:eastAsia="Book Antiqua" w:hAnsi="Times New Roman"/>
                <w:lang w:val="en-ID"/>
              </w:rPr>
              <w:t>Mahasiswa berdiskusi, memahami dan menjelaskan sejarah hukum internasional</w:t>
            </w:r>
          </w:p>
        </w:tc>
        <w:tc>
          <w:tcPr>
            <w:tcW w:w="1698" w:type="dxa"/>
          </w:tcPr>
          <w:p w14:paraId="2D070F79" w14:textId="77777777" w:rsidR="00591E6D" w:rsidRPr="00975996" w:rsidRDefault="00591E6D" w:rsidP="003736F7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02E972D9" w14:textId="77777777" w:rsidR="00591E6D" w:rsidRPr="00975996" w:rsidRDefault="00591E6D" w:rsidP="0090024F">
            <w:pPr>
              <w:widowControl w:val="0"/>
              <w:numPr>
                <w:ilvl w:val="0"/>
                <w:numId w:val="5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 w:hanging="142"/>
              <w:contextualSpacing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Ketepatan dan penguasaan topik bahasan</w:t>
            </w:r>
          </w:p>
          <w:p w14:paraId="50E792CC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5EF77D24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5788C789" w14:textId="77777777" w:rsidR="00591E6D" w:rsidRPr="00975996" w:rsidRDefault="00591E6D" w:rsidP="0090024F">
            <w:pPr>
              <w:widowControl w:val="0"/>
              <w:numPr>
                <w:ilvl w:val="0"/>
                <w:numId w:val="5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 w:hanging="142"/>
              <w:contextualSpacing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Mer</w:t>
            </w:r>
            <w:r w:rsidR="00B45640">
              <w:rPr>
                <w:rFonts w:ascii="Times New Roman" w:eastAsia="Book Antiqua" w:hAnsi="Times New Roman"/>
                <w:lang w:val="en-ID"/>
              </w:rPr>
              <w:t>eview Artikel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355BBD78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1B80713F" w14:textId="6C24BF61" w:rsidR="00591E6D" w:rsidRPr="00975996" w:rsidRDefault="00591E6D" w:rsidP="004A3F14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294"/>
              <w:rPr>
                <w:rFonts w:ascii="Times New Roman" w:eastAsia="Book Antiqua" w:hAnsi="Times New Roman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Ketepatan dalam </w:t>
            </w:r>
            <w:r w:rsidR="004A3F14">
              <w:rPr>
                <w:rFonts w:ascii="Times New Roman" w:eastAsia="Book Antiqua" w:hAnsi="Times New Roman"/>
                <w:lang w:val="en-ID"/>
              </w:rPr>
              <w:t>memahami dan menjelaskan sejarah hukum internasional.</w:t>
            </w:r>
            <w:r w:rsidR="000C4E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7" w:type="dxa"/>
          </w:tcPr>
          <w:p w14:paraId="298550C2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0B936223" w14:textId="77777777" w:rsidTr="00591E6D">
        <w:trPr>
          <w:trHeight w:val="3787"/>
        </w:trPr>
        <w:tc>
          <w:tcPr>
            <w:tcW w:w="732" w:type="dxa"/>
          </w:tcPr>
          <w:p w14:paraId="677C4814" w14:textId="6E08840D" w:rsidR="00591E6D" w:rsidRPr="00975996" w:rsidRDefault="00591E6D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3</w:t>
            </w:r>
            <w:r w:rsidR="006B246A">
              <w:rPr>
                <w:rFonts w:ascii="Times New Roman" w:eastAsia="Book Antiqua" w:hAnsi="Times New Roman"/>
                <w:lang w:val="en-ID"/>
              </w:rPr>
              <w:t>-4</w:t>
            </w:r>
          </w:p>
        </w:tc>
        <w:tc>
          <w:tcPr>
            <w:tcW w:w="2126" w:type="dxa"/>
          </w:tcPr>
          <w:p w14:paraId="084E863D" w14:textId="28DB3549" w:rsidR="00591E6D" w:rsidRPr="004A3F14" w:rsidRDefault="004A3F14" w:rsidP="004A3F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4A3F14">
              <w:rPr>
                <w:rFonts w:ascii="Times New Roman" w:hAnsi="Times New Roman"/>
                <w:sz w:val="24"/>
              </w:rPr>
              <w:t>engidentifikasi dan mengkategorisasi hal-hal dasar yang berkaitan dengan hukum internasional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1FA0">
              <w:rPr>
                <w:rFonts w:ascii="Times New Roman" w:eastAsia="Book Antiqua" w:hAnsi="Times New Roman"/>
              </w:rPr>
              <w:t>(sub-CPMK 2)</w:t>
            </w:r>
          </w:p>
        </w:tc>
        <w:tc>
          <w:tcPr>
            <w:tcW w:w="2249" w:type="dxa"/>
          </w:tcPr>
          <w:p w14:paraId="1AEA6C85" w14:textId="1B1D2377" w:rsidR="00A44A6F" w:rsidRDefault="006B246A" w:rsidP="00101D02">
            <w:pPr>
              <w:pStyle w:val="ListParagraph"/>
              <w:numPr>
                <w:ilvl w:val="0"/>
                <w:numId w:val="10"/>
              </w:numPr>
              <w:tabs>
                <w:tab w:val="left" w:pos="4920"/>
              </w:tabs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Istilah-istilah HI</w:t>
            </w:r>
          </w:p>
          <w:p w14:paraId="768AEE1F" w14:textId="47E65403" w:rsidR="006B246A" w:rsidRDefault="006B246A" w:rsidP="00101D02">
            <w:pPr>
              <w:pStyle w:val="ListParagraph"/>
              <w:numPr>
                <w:ilvl w:val="0"/>
                <w:numId w:val="10"/>
              </w:numPr>
              <w:tabs>
                <w:tab w:val="left" w:pos="4920"/>
              </w:tabs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Definisi HI</w:t>
            </w:r>
          </w:p>
          <w:p w14:paraId="6A31D160" w14:textId="77777777" w:rsidR="006B246A" w:rsidRDefault="006B246A" w:rsidP="00101D02">
            <w:pPr>
              <w:pStyle w:val="ListParagraph"/>
              <w:numPr>
                <w:ilvl w:val="0"/>
                <w:numId w:val="10"/>
              </w:numPr>
              <w:tabs>
                <w:tab w:val="left" w:pos="4920"/>
              </w:tabs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Perbedaan HI dan HPI</w:t>
            </w:r>
          </w:p>
          <w:p w14:paraId="4169A42F" w14:textId="34CE37A7" w:rsidR="006B246A" w:rsidRPr="006B246A" w:rsidRDefault="006B246A" w:rsidP="00101D02">
            <w:pPr>
              <w:pStyle w:val="ListParagraph"/>
              <w:numPr>
                <w:ilvl w:val="0"/>
                <w:numId w:val="10"/>
              </w:numPr>
              <w:tabs>
                <w:tab w:val="left" w:pos="4920"/>
              </w:tabs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Bentuk perwujudan HI dan landasan sosiologis berlakunya HI</w:t>
            </w:r>
          </w:p>
        </w:tc>
        <w:tc>
          <w:tcPr>
            <w:tcW w:w="1706" w:type="dxa"/>
          </w:tcPr>
          <w:p w14:paraId="0CCC78B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1B3EDB12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556700E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B9B778F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kelas :</w:t>
            </w:r>
          </w:p>
          <w:p w14:paraId="4646A5A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1F4CF4EC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65CB6A2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DD747D6" w14:textId="77777777" w:rsidR="00591E6D" w:rsidRPr="00975996" w:rsidRDefault="00591E6D" w:rsidP="008262A3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after="0" w:line="252" w:lineRule="auto"/>
              <w:ind w:left="147" w:right="142"/>
              <w:rPr>
                <w:rFonts w:ascii="Times New Roman" w:eastAsia="Book Antiqua" w:hAnsi="Times New Roman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16EB8E3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5BAE981" w14:textId="77777777" w:rsidR="00591E6D" w:rsidRPr="00975996" w:rsidRDefault="00A25B79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4E9CF5CB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68E5737" w14:textId="77777777" w:rsidR="00591E6D" w:rsidRPr="00975996" w:rsidRDefault="00A25B79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DB4DD74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EA08A6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52" w:lineRule="auto"/>
              <w:ind w:left="143" w:right="142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68" w:type="dxa"/>
          </w:tcPr>
          <w:p w14:paraId="5FE9598B" w14:textId="6D243AAE" w:rsidR="00591E6D" w:rsidRPr="00975996" w:rsidRDefault="00591E6D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Mahasiswa </w:t>
            </w:r>
            <w:r w:rsidR="00A44A6F">
              <w:rPr>
                <w:rFonts w:ascii="Times New Roman" w:eastAsia="Book Antiqua" w:hAnsi="Times New Roman"/>
                <w:lang w:val="en-ID"/>
              </w:rPr>
              <w:t>mendiskusikan</w:t>
            </w:r>
            <w:r w:rsidR="004A3F14">
              <w:rPr>
                <w:rFonts w:ascii="Times New Roman" w:eastAsia="Book Antiqua" w:hAnsi="Times New Roman"/>
                <w:lang w:val="en-ID"/>
              </w:rPr>
              <w:t>, mengidentifikasi, dan mengkategorisasi hal-hal dasar yang berkaitan dengan hukum internasional</w:t>
            </w:r>
          </w:p>
        </w:tc>
        <w:tc>
          <w:tcPr>
            <w:tcW w:w="1698" w:type="dxa"/>
          </w:tcPr>
          <w:p w14:paraId="161D0D14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738B7B19" w14:textId="77777777" w:rsidR="00591E6D" w:rsidRPr="00975996" w:rsidRDefault="00591E6D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Ketepatan dan penguasaan</w:t>
            </w:r>
            <w:r w:rsidR="00A44A6F">
              <w:rPr>
                <w:rFonts w:ascii="Times New Roman" w:eastAsia="Book Antiqua" w:hAnsi="Times New Roman"/>
                <w:lang w:val="en-ID"/>
              </w:rPr>
              <w:t xml:space="preserve"> pemahaman</w:t>
            </w:r>
            <w:r w:rsidRPr="00975996">
              <w:rPr>
                <w:rFonts w:ascii="Times New Roman" w:eastAsia="Book Antiqua" w:hAnsi="Times New Roman"/>
                <w:lang w:val="en-ID"/>
              </w:rPr>
              <w:t xml:space="preserve"> topik bahasan</w:t>
            </w:r>
          </w:p>
          <w:p w14:paraId="48FE6F2F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63FC36B6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5DCBDFBF" w14:textId="77777777" w:rsidR="00591E6D" w:rsidRPr="00975996" w:rsidRDefault="00A44A6F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Artikel Jurnal Terpilih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71539759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278" w:right="166"/>
              <w:rPr>
                <w:rFonts w:ascii="Times New Roman" w:eastAsia="Book Antiqua" w:hAnsi="Times New Roman"/>
              </w:rPr>
            </w:pPr>
          </w:p>
        </w:tc>
        <w:tc>
          <w:tcPr>
            <w:tcW w:w="2126" w:type="dxa"/>
          </w:tcPr>
          <w:p w14:paraId="2EE21FED" w14:textId="23333734" w:rsidR="00591E6D" w:rsidRPr="00975996" w:rsidRDefault="00591E6D" w:rsidP="004A3F1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Ketepatan dalam </w:t>
            </w:r>
            <w:r w:rsidR="004A3F14">
              <w:rPr>
                <w:rFonts w:ascii="Times New Roman" w:eastAsia="Book Antiqua" w:hAnsi="Times New Roman"/>
                <w:lang w:val="en-ID"/>
              </w:rPr>
              <w:t>mengidentifikasi dan mengkategorisasi hal-hal dasar yang berkaitan dengan hukum internasional</w:t>
            </w:r>
          </w:p>
        </w:tc>
        <w:tc>
          <w:tcPr>
            <w:tcW w:w="1137" w:type="dxa"/>
          </w:tcPr>
          <w:p w14:paraId="33EFA4D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21E89DB0" w14:textId="77777777" w:rsidTr="00591E6D">
        <w:trPr>
          <w:trHeight w:val="2937"/>
        </w:trPr>
        <w:tc>
          <w:tcPr>
            <w:tcW w:w="732" w:type="dxa"/>
          </w:tcPr>
          <w:p w14:paraId="30289BA1" w14:textId="445421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5</w:t>
            </w:r>
          </w:p>
        </w:tc>
        <w:tc>
          <w:tcPr>
            <w:tcW w:w="2126" w:type="dxa"/>
          </w:tcPr>
          <w:p w14:paraId="7449CA53" w14:textId="75A7EAE1" w:rsidR="00591E6D" w:rsidRPr="00D87875" w:rsidRDefault="00D87875" w:rsidP="00D878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75">
              <w:rPr>
                <w:rFonts w:ascii="Times New Roman" w:hAnsi="Times New Roman"/>
                <w:sz w:val="24"/>
                <w:szCs w:val="24"/>
              </w:rPr>
              <w:t>Memahami dan menganalisis hakikat dan teori daya mengikat hukum internasional</w:t>
            </w:r>
            <w:r w:rsidRPr="00D87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FA0" w:rsidRPr="00D87875">
              <w:rPr>
                <w:rFonts w:ascii="Times New Roman" w:eastAsia="Book Antiqua" w:hAnsi="Times New Roman"/>
                <w:bCs/>
                <w:sz w:val="24"/>
                <w:szCs w:val="24"/>
              </w:rPr>
              <w:t>(sub-CPMK 3)</w:t>
            </w:r>
          </w:p>
        </w:tc>
        <w:tc>
          <w:tcPr>
            <w:tcW w:w="2249" w:type="dxa"/>
          </w:tcPr>
          <w:p w14:paraId="731EED7A" w14:textId="057186CA" w:rsidR="008F61CA" w:rsidRDefault="006B246A" w:rsidP="00101D0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Hakikat hukum internasional</w:t>
            </w:r>
          </w:p>
          <w:p w14:paraId="2FE1A792" w14:textId="183B5028" w:rsidR="006B246A" w:rsidRPr="006B246A" w:rsidRDefault="006B246A" w:rsidP="00101D0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Teori-teori daya mengikatnya hukum internasional</w:t>
            </w:r>
          </w:p>
        </w:tc>
        <w:tc>
          <w:tcPr>
            <w:tcW w:w="1706" w:type="dxa"/>
          </w:tcPr>
          <w:p w14:paraId="7EE64C4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640826A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27BF30EE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CC4DBA5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kelas :</w:t>
            </w:r>
          </w:p>
          <w:p w14:paraId="572B4A3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32CA206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0F48F645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7D1C5E0C" w14:textId="77777777" w:rsidR="00591E6D" w:rsidRPr="00975996" w:rsidRDefault="00591E6D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4451004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72845877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5A42C1AB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E0CA173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559A9AEF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7369AB8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74DA3ACA" w14:textId="50D3DAEE" w:rsidR="00591E6D" w:rsidRPr="00975996" w:rsidRDefault="008E613C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Mahasiswa b</w:t>
            </w:r>
            <w:r w:rsidR="00D87875">
              <w:rPr>
                <w:rFonts w:ascii="Times New Roman" w:eastAsia="Book Antiqua" w:hAnsi="Times New Roman"/>
                <w:lang w:val="en-ID"/>
              </w:rPr>
              <w:t>erdiskusi, memberikan analisis hakikat dan teori daya mengikat hukum internasional</w:t>
            </w:r>
          </w:p>
        </w:tc>
        <w:tc>
          <w:tcPr>
            <w:tcW w:w="1698" w:type="dxa"/>
          </w:tcPr>
          <w:p w14:paraId="730E4F31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0700F5BA" w14:textId="77777777" w:rsidR="00591E6D" w:rsidRPr="00975996" w:rsidRDefault="00591E6D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Ketepatan dan penguasaan topik bahasan</w:t>
            </w:r>
            <w:r w:rsidR="00464A05">
              <w:rPr>
                <w:rFonts w:ascii="Times New Roman" w:eastAsia="Book Antiqua" w:hAnsi="Times New Roman"/>
                <w:lang w:val="en-ID"/>
              </w:rPr>
              <w:t>, serta kualitas dalam memberikan analisis</w:t>
            </w:r>
          </w:p>
          <w:p w14:paraId="4ADF9BD7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7F6A5494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2D3BAAED" w14:textId="77777777" w:rsidR="00591E6D" w:rsidRPr="00975996" w:rsidRDefault="008E613C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terpilih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651914FF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</w:p>
        </w:tc>
        <w:tc>
          <w:tcPr>
            <w:tcW w:w="2126" w:type="dxa"/>
          </w:tcPr>
          <w:p w14:paraId="0E475EBF" w14:textId="3986C76B" w:rsidR="00591E6D" w:rsidRPr="00975996" w:rsidRDefault="00464A05" w:rsidP="00D87875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Kualitas dalam </w:t>
            </w:r>
            <w:r w:rsidR="00D87875">
              <w:rPr>
                <w:rFonts w:ascii="Times New Roman" w:eastAsia="Book Antiqua" w:hAnsi="Times New Roman"/>
                <w:lang w:val="en-ID"/>
              </w:rPr>
              <w:t>memahami dan menganalisis hakikat dan teori daya mengikat hukum internasional</w:t>
            </w:r>
            <w:r w:rsidR="000C4E37">
              <w:rPr>
                <w:rFonts w:ascii="Times New Roman" w:eastAsia="Book Antiqua" w:hAnsi="Times New Roman"/>
              </w:rPr>
              <w:t xml:space="preserve"> </w:t>
            </w:r>
          </w:p>
        </w:tc>
        <w:tc>
          <w:tcPr>
            <w:tcW w:w="1137" w:type="dxa"/>
          </w:tcPr>
          <w:p w14:paraId="630A6C4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016D8F1E" w14:textId="77777777" w:rsidTr="00591E6D">
        <w:trPr>
          <w:trHeight w:val="4908"/>
        </w:trPr>
        <w:tc>
          <w:tcPr>
            <w:tcW w:w="732" w:type="dxa"/>
          </w:tcPr>
          <w:p w14:paraId="73F61DC2" w14:textId="6C0E878E" w:rsidR="00591E6D" w:rsidRPr="00975996" w:rsidRDefault="003736F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6</w:t>
            </w:r>
          </w:p>
        </w:tc>
        <w:tc>
          <w:tcPr>
            <w:tcW w:w="2126" w:type="dxa"/>
          </w:tcPr>
          <w:p w14:paraId="1B149023" w14:textId="02943D3A" w:rsidR="00591E6D" w:rsidRPr="00D87875" w:rsidRDefault="00D87875" w:rsidP="00D8787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87875">
              <w:rPr>
                <w:rFonts w:ascii="Times New Roman" w:hAnsi="Times New Roman"/>
                <w:sz w:val="24"/>
              </w:rPr>
              <w:t>Mengkualifikasi dan menganalisis hubungan Hukum Internasional dan Hukum Nasional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1FA0">
              <w:rPr>
                <w:rFonts w:ascii="Times New Roman" w:eastAsia="Book Antiqua" w:hAnsi="Times New Roman"/>
                <w:bCs/>
              </w:rPr>
              <w:t>(sub-CPMK 4)</w:t>
            </w:r>
          </w:p>
        </w:tc>
        <w:tc>
          <w:tcPr>
            <w:tcW w:w="2249" w:type="dxa"/>
          </w:tcPr>
          <w:p w14:paraId="5B0F5D56" w14:textId="6AF132F4" w:rsidR="006B246A" w:rsidRDefault="006B246A" w:rsidP="00101D0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Aliran-aliran hubungan HI dan HN</w:t>
            </w:r>
          </w:p>
          <w:p w14:paraId="423CA783" w14:textId="7F49040A" w:rsidR="006B246A" w:rsidRDefault="006B246A" w:rsidP="00101D0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Alasan-alasan aliran hubungan HI dan HN</w:t>
            </w:r>
          </w:p>
          <w:p w14:paraId="1426ABD3" w14:textId="3022DF98" w:rsidR="006B246A" w:rsidRPr="006B246A" w:rsidRDefault="006B246A" w:rsidP="00101D0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Aplikasi hukum internasional dalam hukum nasional Indonesia</w:t>
            </w:r>
          </w:p>
        </w:tc>
        <w:tc>
          <w:tcPr>
            <w:tcW w:w="1706" w:type="dxa"/>
          </w:tcPr>
          <w:p w14:paraId="2A9A6B8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011B3A5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0C9AB6F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266ABA0A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kelas :</w:t>
            </w:r>
          </w:p>
          <w:p w14:paraId="676FE477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4A9C8EB8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31C172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17B081F1" w14:textId="77777777" w:rsidR="00591E6D" w:rsidRPr="00975996" w:rsidRDefault="00591E6D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6975C78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673683E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7472FE3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7A8E9EAD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C6A3CDF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2AE11C1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0AEBCB52" w14:textId="2BA3D741" w:rsidR="00591E6D" w:rsidRPr="00975996" w:rsidRDefault="00464A05" w:rsidP="00D87875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D87875">
              <w:rPr>
                <w:rFonts w:ascii="Times New Roman" w:eastAsia="Book Antiqua" w:hAnsi="Times New Roman"/>
                <w:lang w:val="en-ID"/>
              </w:rPr>
              <w:t>mengkualifikasi, dan menganalisis hubungan hukum internasional dan hukum nasional</w:t>
            </w:r>
          </w:p>
        </w:tc>
        <w:tc>
          <w:tcPr>
            <w:tcW w:w="1698" w:type="dxa"/>
          </w:tcPr>
          <w:p w14:paraId="12E3B0BB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43FFA24B" w14:textId="77777777" w:rsidR="00591E6D" w:rsidRPr="00975996" w:rsidRDefault="00464A05" w:rsidP="00464A05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4101DF1A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7FD8C9B3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3ABECF64" w14:textId="77777777" w:rsidR="00591E6D" w:rsidRPr="00975996" w:rsidRDefault="00464A05" w:rsidP="00464A05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4526F071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Book Antiqua" w:hAnsi="Times New Roman"/>
                <w:b/>
                <w:lang w:val="en-ID"/>
              </w:rPr>
            </w:pPr>
          </w:p>
          <w:p w14:paraId="01E2F2F9" w14:textId="77777777" w:rsidR="00591E6D" w:rsidRPr="00975996" w:rsidRDefault="00591E6D" w:rsidP="006E7B9A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7A8FFEB7" w14:textId="114A704D" w:rsidR="00591E6D" w:rsidRPr="00975996" w:rsidRDefault="000F4A2D" w:rsidP="00D8787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Ketepatan dalam </w:t>
            </w:r>
            <w:r w:rsidR="00D87875">
              <w:rPr>
                <w:rFonts w:ascii="Times New Roman" w:eastAsia="Book Antiqua" w:hAnsi="Times New Roman"/>
                <w:lang w:val="en-ID"/>
              </w:rPr>
              <w:t>mengkualifikasi dan menganalisis hubungan hukum internasional dan hukum nasional.</w:t>
            </w:r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137" w:type="dxa"/>
          </w:tcPr>
          <w:p w14:paraId="012B9E89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lang w:val="en-ID"/>
              </w:rPr>
              <w:t>5</w:t>
            </w:r>
          </w:p>
        </w:tc>
      </w:tr>
      <w:tr w:rsidR="00464A05" w:rsidRPr="00975996" w14:paraId="301FC40A" w14:textId="77777777" w:rsidTr="00591E6D">
        <w:trPr>
          <w:trHeight w:val="4908"/>
        </w:trPr>
        <w:tc>
          <w:tcPr>
            <w:tcW w:w="732" w:type="dxa"/>
          </w:tcPr>
          <w:p w14:paraId="63181EDB" w14:textId="6B456278" w:rsidR="00464A05" w:rsidRDefault="00464A05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7</w:t>
            </w:r>
          </w:p>
        </w:tc>
        <w:tc>
          <w:tcPr>
            <w:tcW w:w="2126" w:type="dxa"/>
          </w:tcPr>
          <w:p w14:paraId="41CCEDF2" w14:textId="27552156" w:rsidR="00464A05" w:rsidRPr="00871FA0" w:rsidRDefault="00D87875" w:rsidP="00D87875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bCs/>
              </w:rPr>
            </w:pPr>
            <w:r w:rsidRPr="00D87875">
              <w:rPr>
                <w:rFonts w:ascii="Times New Roman" w:hAnsi="Times New Roman"/>
                <w:sz w:val="24"/>
              </w:rPr>
              <w:t>Mengkualifikasi dan menganalisis hubungan Hukum Internasional dan Hukum Nasional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1FA0">
              <w:rPr>
                <w:rFonts w:ascii="Times New Roman" w:eastAsia="Book Antiqua" w:hAnsi="Times New Roman"/>
                <w:bCs/>
              </w:rPr>
              <w:t>(sub CPMK 4)</w:t>
            </w:r>
          </w:p>
        </w:tc>
        <w:tc>
          <w:tcPr>
            <w:tcW w:w="2249" w:type="dxa"/>
          </w:tcPr>
          <w:p w14:paraId="7442068A" w14:textId="77777777" w:rsidR="006B246A" w:rsidRDefault="006B246A" w:rsidP="00101D0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Aliran</w:t>
            </w:r>
            <w:r w:rsidRPr="006B246A">
              <w:rPr>
                <w:rFonts w:ascii="Times New Roman" w:eastAsia="Book Antiqua" w:hAnsi="Times New Roman"/>
                <w:lang w:val="en-ID"/>
              </w:rPr>
              <w:t>-aliran hubungan HI dan HN</w:t>
            </w:r>
          </w:p>
          <w:p w14:paraId="5130CEB1" w14:textId="77777777" w:rsidR="006B246A" w:rsidRDefault="006B246A" w:rsidP="00101D0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 w:rsidRPr="006B246A">
              <w:rPr>
                <w:rFonts w:ascii="Times New Roman" w:eastAsia="Book Antiqua" w:hAnsi="Times New Roman"/>
                <w:lang w:val="en-ID"/>
              </w:rPr>
              <w:t>Alasan-</w:t>
            </w:r>
            <w:r>
              <w:rPr>
                <w:rFonts w:ascii="Times New Roman" w:eastAsia="Book Antiqua" w:hAnsi="Times New Roman"/>
                <w:lang w:val="en-ID"/>
              </w:rPr>
              <w:t>alasan aliran hubungan HI dan HN</w:t>
            </w:r>
          </w:p>
          <w:p w14:paraId="15924683" w14:textId="58764FFD" w:rsidR="006B246A" w:rsidRPr="006B246A" w:rsidRDefault="006B246A" w:rsidP="00101D0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 w:rsidRPr="006B246A">
              <w:rPr>
                <w:rFonts w:ascii="Times New Roman" w:eastAsia="Book Antiqua" w:hAnsi="Times New Roman"/>
                <w:lang w:val="en-ID"/>
              </w:rPr>
              <w:t>Aplikasi hukum internasional dalam hukum nasional Indonesia</w:t>
            </w:r>
          </w:p>
        </w:tc>
        <w:tc>
          <w:tcPr>
            <w:tcW w:w="1706" w:type="dxa"/>
          </w:tcPr>
          <w:p w14:paraId="27A7BD4C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6915DEC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071168A5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41E83352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04059F2B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66B7E7F2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384A1903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DAE69BA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771AABA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55392B5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0D41AA6A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2B336240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6D4CFE80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3DCC58C1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6375BF73" w14:textId="404D8ED2" w:rsidR="00464A05" w:rsidRPr="00975996" w:rsidRDefault="00464A05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D87875">
              <w:rPr>
                <w:rFonts w:ascii="Times New Roman" w:eastAsia="Book Antiqua" w:hAnsi="Times New Roman"/>
                <w:lang w:val="en-ID"/>
              </w:rPr>
              <w:t>mengkualifikasi, dan menganalisis hubungan hukum internasional dan hukum nasional</w:t>
            </w:r>
          </w:p>
        </w:tc>
        <w:tc>
          <w:tcPr>
            <w:tcW w:w="1698" w:type="dxa"/>
          </w:tcPr>
          <w:p w14:paraId="373E88BA" w14:textId="77777777" w:rsidR="00464A05" w:rsidRPr="00975996" w:rsidRDefault="00464A05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75101B43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05F2D56D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4FF26248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20B13A07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4A0BD82A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Book Antiqua" w:hAnsi="Times New Roman"/>
                <w:b/>
                <w:lang w:val="en-ID"/>
              </w:rPr>
            </w:pPr>
          </w:p>
          <w:p w14:paraId="437090E2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50730ED5" w14:textId="60F37731" w:rsidR="00464A05" w:rsidRPr="00975996" w:rsidRDefault="000F4A2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</w:rPr>
              <w:t xml:space="preserve">Ketepatan dalam </w:t>
            </w:r>
            <w:r w:rsidR="00D87875">
              <w:rPr>
                <w:rFonts w:ascii="Times New Roman" w:eastAsia="Book Antiqua" w:hAnsi="Times New Roman"/>
                <w:lang w:val="en-ID"/>
              </w:rPr>
              <w:t>mengkualifikasi dan menganalisis hubungan hukum internasional dan hukum nasional</w:t>
            </w:r>
          </w:p>
        </w:tc>
        <w:tc>
          <w:tcPr>
            <w:tcW w:w="1137" w:type="dxa"/>
          </w:tcPr>
          <w:p w14:paraId="690CEE53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5</w:t>
            </w:r>
          </w:p>
        </w:tc>
      </w:tr>
      <w:tr w:rsidR="00464A05" w:rsidRPr="00975996" w14:paraId="652CACFD" w14:textId="77777777" w:rsidTr="00591E6D">
        <w:trPr>
          <w:trHeight w:val="287"/>
        </w:trPr>
        <w:tc>
          <w:tcPr>
            <w:tcW w:w="732" w:type="dxa"/>
            <w:shd w:val="clear" w:color="auto" w:fill="D9D9D9"/>
          </w:tcPr>
          <w:p w14:paraId="4DB07DF6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60" w:lineRule="exact"/>
              <w:ind w:left="20" w:right="-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8</w:t>
            </w:r>
          </w:p>
        </w:tc>
        <w:tc>
          <w:tcPr>
            <w:tcW w:w="13595" w:type="dxa"/>
            <w:gridSpan w:val="7"/>
            <w:shd w:val="clear" w:color="auto" w:fill="D9D9D9"/>
          </w:tcPr>
          <w:p w14:paraId="06DD2767" w14:textId="77777777" w:rsidR="00464A05" w:rsidRPr="00975996" w:rsidRDefault="00464A05" w:rsidP="005A34FE">
            <w:pPr>
              <w:widowControl w:val="0"/>
              <w:autoSpaceDE w:val="0"/>
              <w:autoSpaceDN w:val="0"/>
              <w:spacing w:after="0" w:line="268" w:lineRule="exact"/>
              <w:ind w:left="14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UJIAN TENGAH SEMESTER</w:t>
            </w:r>
          </w:p>
        </w:tc>
        <w:tc>
          <w:tcPr>
            <w:tcW w:w="1137" w:type="dxa"/>
            <w:shd w:val="clear" w:color="auto" w:fill="D9D9D9"/>
          </w:tcPr>
          <w:p w14:paraId="6D3D5682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25</w:t>
            </w:r>
          </w:p>
        </w:tc>
      </w:tr>
      <w:tr w:rsidR="002F6F57" w:rsidRPr="00975996" w14:paraId="246DABF5" w14:textId="77777777" w:rsidTr="00C94709">
        <w:trPr>
          <w:trHeight w:val="1803"/>
        </w:trPr>
        <w:tc>
          <w:tcPr>
            <w:tcW w:w="732" w:type="dxa"/>
          </w:tcPr>
          <w:p w14:paraId="7DF5582C" w14:textId="0B06870D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9</w:t>
            </w:r>
            <w:r w:rsidR="006B246A">
              <w:rPr>
                <w:rFonts w:ascii="Times New Roman" w:eastAsia="Book Antiqua" w:hAnsi="Times New Roman"/>
                <w:lang w:val="en-ID"/>
              </w:rPr>
              <w:t>-10</w:t>
            </w:r>
          </w:p>
        </w:tc>
        <w:tc>
          <w:tcPr>
            <w:tcW w:w="2126" w:type="dxa"/>
          </w:tcPr>
          <w:p w14:paraId="095F32FC" w14:textId="04E43A0D" w:rsidR="002F6F57" w:rsidRPr="00D87875" w:rsidRDefault="00D87875" w:rsidP="00D878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75">
              <w:rPr>
                <w:rFonts w:ascii="Times New Roman" w:hAnsi="Times New Roman"/>
                <w:sz w:val="24"/>
                <w:szCs w:val="24"/>
              </w:rPr>
              <w:t>Menganalisis, memahami, dan mengkualifikasi macam-macam subjek hukum internasional</w:t>
            </w:r>
            <w:r w:rsidR="00871FA0" w:rsidRPr="00D87875">
              <w:rPr>
                <w:rFonts w:ascii="Times New Roman" w:eastAsia="Book Antiqua" w:hAnsi="Times New Roman"/>
                <w:sz w:val="24"/>
                <w:szCs w:val="24"/>
              </w:rPr>
              <w:t>(sub-CPMK 5)</w:t>
            </w:r>
          </w:p>
        </w:tc>
        <w:tc>
          <w:tcPr>
            <w:tcW w:w="2249" w:type="dxa"/>
          </w:tcPr>
          <w:p w14:paraId="30611451" w14:textId="60E53355" w:rsidR="002F6F57" w:rsidRDefault="006B246A" w:rsidP="00101D0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Pengertian subyek hukum (HN dan HI)</w:t>
            </w:r>
          </w:p>
          <w:p w14:paraId="53EF3A6A" w14:textId="05242678" w:rsidR="006B246A" w:rsidRDefault="006B246A" w:rsidP="00101D0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Jenis-jenis subyek HI</w:t>
            </w:r>
          </w:p>
          <w:p w14:paraId="29536E89" w14:textId="56E48DDA" w:rsidR="006B246A" w:rsidRPr="006B246A" w:rsidRDefault="006B246A" w:rsidP="006B246A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1706" w:type="dxa"/>
          </w:tcPr>
          <w:p w14:paraId="00C443E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046DCF5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03B8B91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0A277D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53DB652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 xml:space="preserve">Metode ceramah, diskusi, dan </w:t>
            </w: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presentasi</w:t>
            </w:r>
          </w:p>
          <w:p w14:paraId="22C4FBA3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9F66DF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7DE556B9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623CE7D3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TM:</w:t>
            </w:r>
          </w:p>
          <w:p w14:paraId="559663CA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057F29EF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A78585D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75E2DDDF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1B66980B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49E3A45A" w14:textId="5E3223E7" w:rsidR="002F6F57" w:rsidRPr="00975996" w:rsidRDefault="002F6F57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Mahasiswa berdiskusi, memberikan analisis tentang</w:t>
            </w:r>
            <w:r w:rsidR="00D87875">
              <w:rPr>
                <w:rFonts w:ascii="Times New Roman" w:eastAsia="Book Antiqua" w:hAnsi="Times New Roman"/>
                <w:lang w:val="en-ID"/>
              </w:rPr>
              <w:t>, dan kualifikasi macam-macam subjek hukum internasional</w:t>
            </w:r>
          </w:p>
        </w:tc>
        <w:tc>
          <w:tcPr>
            <w:tcW w:w="1698" w:type="dxa"/>
          </w:tcPr>
          <w:p w14:paraId="3D25000A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4F7F5653" w14:textId="77777777" w:rsidR="002F6F57" w:rsidRPr="00975996" w:rsidRDefault="002F6F57" w:rsidP="002F6F5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</w:t>
            </w:r>
            <w:r>
              <w:rPr>
                <w:rFonts w:ascii="Times New Roman" w:eastAsia="Book Antiqua" w:hAnsi="Times New Roman"/>
                <w:lang w:val="en-ID"/>
              </w:rPr>
              <w:lastRenderedPageBreak/>
              <w:t>terpilih</w:t>
            </w:r>
          </w:p>
          <w:p w14:paraId="631F8E0F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4C99C278" w14:textId="77777777" w:rsidR="002F6F57" w:rsidRPr="00975996" w:rsidRDefault="002F6F57" w:rsidP="002F6F5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41C65A73" w14:textId="4957518E" w:rsidR="002F6F57" w:rsidRPr="00975996" w:rsidRDefault="003F4F51" w:rsidP="00D8787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 xml:space="preserve">Ketepatan dalam </w:t>
            </w:r>
            <w:r w:rsidR="00D87875">
              <w:rPr>
                <w:rFonts w:ascii="Times New Roman" w:eastAsia="Book Antiqua" w:hAnsi="Times New Roman"/>
                <w:lang w:val="en-ID"/>
              </w:rPr>
              <w:t>menganalisis, memahami, dan mengkualifikasi macam-macam subjek hukum internasional.</w:t>
            </w:r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137" w:type="dxa"/>
          </w:tcPr>
          <w:p w14:paraId="7188B3F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2F6F57" w:rsidRPr="00975996" w14:paraId="205D126A" w14:textId="77777777" w:rsidTr="00C94709">
        <w:trPr>
          <w:trHeight w:val="1803"/>
        </w:trPr>
        <w:tc>
          <w:tcPr>
            <w:tcW w:w="732" w:type="dxa"/>
          </w:tcPr>
          <w:p w14:paraId="1E6A8E94" w14:textId="5244B6DA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11</w:t>
            </w:r>
            <w:r w:rsidR="0004768C">
              <w:rPr>
                <w:rFonts w:ascii="Times New Roman" w:eastAsia="Book Antiqua" w:hAnsi="Times New Roman"/>
                <w:lang w:val="en-ID"/>
              </w:rPr>
              <w:t>-12</w:t>
            </w:r>
          </w:p>
        </w:tc>
        <w:tc>
          <w:tcPr>
            <w:tcW w:w="2126" w:type="dxa"/>
          </w:tcPr>
          <w:p w14:paraId="23736E04" w14:textId="2B133D97" w:rsidR="002F6F57" w:rsidRPr="00D87875" w:rsidRDefault="00D87875" w:rsidP="00D878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75">
              <w:rPr>
                <w:rFonts w:ascii="Times New Roman" w:hAnsi="Times New Roman"/>
                <w:sz w:val="24"/>
                <w:szCs w:val="24"/>
              </w:rPr>
              <w:t>Mengidentifikasi, mengkualifikasi, dan menganalisis sumber hukum internasional</w:t>
            </w:r>
            <w:r w:rsidRPr="00D87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FA0" w:rsidRPr="00D87875">
              <w:rPr>
                <w:rFonts w:ascii="Times New Roman" w:eastAsia="Book Antiqua" w:hAnsi="Times New Roman"/>
                <w:sz w:val="24"/>
                <w:szCs w:val="24"/>
              </w:rPr>
              <w:t>(sub-CPMK 6)</w:t>
            </w:r>
          </w:p>
        </w:tc>
        <w:tc>
          <w:tcPr>
            <w:tcW w:w="2249" w:type="dxa"/>
          </w:tcPr>
          <w:p w14:paraId="223735EB" w14:textId="36D17926" w:rsidR="002F6F57" w:rsidRDefault="0004768C" w:rsidP="00101D0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Pengertian sumber hukum</w:t>
            </w:r>
          </w:p>
          <w:p w14:paraId="2854EA3A" w14:textId="670C3947" w:rsidR="0004768C" w:rsidRPr="0004768C" w:rsidRDefault="0004768C" w:rsidP="00101D0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Sumber-sumber HI (perjanjian internasional, kebiasaan internasional, asas hukum yg diakui bangsa beradab, keputusan pengadilan, doktrin, keputusan organisasi internasional)</w:t>
            </w:r>
          </w:p>
        </w:tc>
        <w:tc>
          <w:tcPr>
            <w:tcW w:w="1706" w:type="dxa"/>
          </w:tcPr>
          <w:p w14:paraId="5CAA7E26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13B651C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546CB85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9E94C3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361D5C3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Metode ceramah, diskusi, dan presentasi</w:t>
            </w:r>
          </w:p>
          <w:p w14:paraId="1F68082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50D3C92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17D991AC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10B624DE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36B100A9" w14:textId="77777777" w:rsidR="002F6F57" w:rsidRPr="00975996" w:rsidRDefault="000127F2" w:rsidP="00C35044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3F732D16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09568BA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TT: </w:t>
            </w:r>
            <w:r w:rsidR="000127F2">
              <w:rPr>
                <w:rFonts w:ascii="Times New Roman" w:eastAsia="Book Antiqua" w:hAnsi="Times New Roman"/>
                <w:b/>
              </w:rPr>
              <w:t>2x(1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3EDF8934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09F5D5E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1CCDB1F2" w14:textId="6C45EA14" w:rsidR="002F6F57" w:rsidRPr="00975996" w:rsidRDefault="002F6F57" w:rsidP="00D87875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D87875">
              <w:rPr>
                <w:rFonts w:ascii="Times New Roman" w:eastAsia="Book Antiqua" w:hAnsi="Times New Roman"/>
                <w:lang w:val="en-ID"/>
              </w:rPr>
              <w:t>mengidentifikasi, mengkualifikasi, dan menganalisis sumber hukum internasional</w:t>
            </w:r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698" w:type="dxa"/>
          </w:tcPr>
          <w:p w14:paraId="1A305FBE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4CD5B2CC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3D390D7B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50C70B90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7F137205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280A1A6F" w14:textId="33B7CA5C" w:rsidR="002F6F57" w:rsidRPr="00975996" w:rsidRDefault="002F6F57" w:rsidP="00D87875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K</w:t>
            </w:r>
            <w:r w:rsidR="00F20ECB">
              <w:rPr>
                <w:rFonts w:ascii="Times New Roman" w:eastAsia="Book Antiqua" w:hAnsi="Times New Roman"/>
                <w:lang w:val="en-ID"/>
              </w:rPr>
              <w:t xml:space="preserve">etepatan dalam </w:t>
            </w:r>
            <w:r w:rsidR="00D87875">
              <w:rPr>
                <w:rFonts w:ascii="Times New Roman" w:eastAsia="Book Antiqua" w:hAnsi="Times New Roman"/>
                <w:lang w:val="en-ID"/>
              </w:rPr>
              <w:t>mengidentifikasi, mengkualifikasi, dan menganalisis sumber hukum internasional</w:t>
            </w:r>
          </w:p>
        </w:tc>
        <w:tc>
          <w:tcPr>
            <w:tcW w:w="1137" w:type="dxa"/>
          </w:tcPr>
          <w:p w14:paraId="26A4EE77" w14:textId="5C4F77C8" w:rsidR="002F6F57" w:rsidRPr="00975996" w:rsidRDefault="0004768C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2F6F57" w:rsidRPr="00975996" w14:paraId="77110651" w14:textId="77777777" w:rsidTr="002F6F57">
        <w:trPr>
          <w:trHeight w:val="4058"/>
        </w:trPr>
        <w:tc>
          <w:tcPr>
            <w:tcW w:w="732" w:type="dxa"/>
          </w:tcPr>
          <w:p w14:paraId="2D98356A" w14:textId="26712CB9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13</w:t>
            </w:r>
          </w:p>
        </w:tc>
        <w:tc>
          <w:tcPr>
            <w:tcW w:w="2126" w:type="dxa"/>
          </w:tcPr>
          <w:p w14:paraId="6D910276" w14:textId="555BF0E1" w:rsidR="002F6F57" w:rsidRPr="00D87875" w:rsidRDefault="00D87875" w:rsidP="00D878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75">
              <w:rPr>
                <w:rFonts w:ascii="Times New Roman" w:hAnsi="Times New Roman"/>
                <w:sz w:val="24"/>
                <w:szCs w:val="24"/>
              </w:rPr>
              <w:t>Mengidentifikasi, mengkualifikasi, dan menganalisis sumber hukum internasional</w:t>
            </w:r>
            <w:r w:rsidRPr="00D87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FA0" w:rsidRPr="00D87875">
              <w:rPr>
                <w:rFonts w:ascii="Times New Roman" w:eastAsia="Book Antiqua" w:hAnsi="Times New Roman"/>
                <w:sz w:val="24"/>
                <w:szCs w:val="24"/>
              </w:rPr>
              <w:t>(sub-CPMK 6)</w:t>
            </w:r>
          </w:p>
        </w:tc>
        <w:tc>
          <w:tcPr>
            <w:tcW w:w="2249" w:type="dxa"/>
          </w:tcPr>
          <w:p w14:paraId="6694A747" w14:textId="77777777" w:rsidR="0004768C" w:rsidRDefault="0004768C" w:rsidP="00101D0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04768C">
              <w:rPr>
                <w:rFonts w:ascii="Times New Roman" w:eastAsia="Book Antiqua" w:hAnsi="Times New Roman"/>
                <w:lang w:val="en-ID"/>
              </w:rPr>
              <w:t>engertian sumber hukum</w:t>
            </w:r>
          </w:p>
          <w:p w14:paraId="54CBD983" w14:textId="6FE2494C" w:rsidR="0004768C" w:rsidRPr="0004768C" w:rsidRDefault="0004768C" w:rsidP="00101D0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 w:rsidRPr="0004768C">
              <w:rPr>
                <w:rFonts w:ascii="Times New Roman" w:eastAsia="Book Antiqua" w:hAnsi="Times New Roman"/>
                <w:lang w:val="en-ID"/>
              </w:rPr>
              <w:t>Sumber-sumber HI (perjanjian internasional, kebiasaan internasional, asas hukum yg diakui bangsa beradab, keputusan pengadilan, doktrin, keputusan organisasi internasional)</w:t>
            </w:r>
          </w:p>
        </w:tc>
        <w:tc>
          <w:tcPr>
            <w:tcW w:w="1706" w:type="dxa"/>
          </w:tcPr>
          <w:p w14:paraId="2B6452E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:</w:t>
            </w:r>
          </w:p>
          <w:p w14:paraId="42CD395D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561E8FA2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D791470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5911FDA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diskusi, dan presentasi</w:t>
            </w:r>
          </w:p>
          <w:p w14:paraId="223DD2C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38CB0816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600202E4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4835C8EF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526A4613" w14:textId="77777777" w:rsidR="002F6F57" w:rsidRPr="00975996" w:rsidRDefault="00EE23C5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520F2B2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AF778B8" w14:textId="77777777" w:rsidR="002F6F57" w:rsidRPr="00975996" w:rsidRDefault="000127F2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72DF06D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116DB7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401600D8" w14:textId="5DF5A495" w:rsidR="002F6F57" w:rsidRPr="002F6F57" w:rsidRDefault="002F6F57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D87875">
              <w:rPr>
                <w:rFonts w:ascii="Times New Roman" w:eastAsia="Book Antiqua" w:hAnsi="Times New Roman"/>
                <w:lang w:val="en-ID"/>
              </w:rPr>
              <w:t>mengidentifikasi, mengkualifikasi, dan menganalisis sumber hukum internasion</w:t>
            </w:r>
            <w:r w:rsidR="00D87875">
              <w:rPr>
                <w:rFonts w:ascii="Times New Roman" w:eastAsia="Book Antiqua" w:hAnsi="Times New Roman"/>
                <w:lang w:val="en-ID"/>
              </w:rPr>
              <w:t>a</w:t>
            </w:r>
            <w:r w:rsidR="00D87875">
              <w:rPr>
                <w:rFonts w:ascii="Times New Roman" w:eastAsia="Book Antiqua" w:hAnsi="Times New Roman"/>
                <w:lang w:val="en-ID"/>
              </w:rPr>
              <w:t>l</w:t>
            </w:r>
          </w:p>
        </w:tc>
        <w:tc>
          <w:tcPr>
            <w:tcW w:w="1698" w:type="dxa"/>
          </w:tcPr>
          <w:p w14:paraId="272B3A08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405E1D66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759A9962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46FB41CF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301869C2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Mereview buku 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339DFCDC" w14:textId="26030C25" w:rsidR="002F6F57" w:rsidRPr="00975996" w:rsidRDefault="00F20ECB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Ketepatan</w:t>
            </w:r>
            <w:r w:rsidR="002F6F57">
              <w:rPr>
                <w:rFonts w:ascii="Times New Roman" w:eastAsia="Book Antiqua" w:hAnsi="Times New Roman"/>
                <w:lang w:val="en-ID"/>
              </w:rPr>
              <w:t xml:space="preserve"> dalam </w:t>
            </w:r>
            <w:r w:rsidR="00D87875">
              <w:rPr>
                <w:rFonts w:ascii="Times New Roman" w:eastAsia="Book Antiqua" w:hAnsi="Times New Roman"/>
                <w:lang w:val="en-ID"/>
              </w:rPr>
              <w:t>mengidentifikasi, mengkualifikasi, dan menganalisis sumber hukum internasion</w:t>
            </w:r>
            <w:r w:rsidR="00D87875">
              <w:rPr>
                <w:rFonts w:ascii="Times New Roman" w:eastAsia="Book Antiqua" w:hAnsi="Times New Roman"/>
                <w:lang w:val="en-ID"/>
              </w:rPr>
              <w:t>a</w:t>
            </w:r>
            <w:r w:rsidR="00D87875">
              <w:rPr>
                <w:rFonts w:ascii="Times New Roman" w:eastAsia="Book Antiqua" w:hAnsi="Times New Roman"/>
                <w:lang w:val="en-ID"/>
              </w:rPr>
              <w:t>l</w:t>
            </w:r>
          </w:p>
        </w:tc>
        <w:tc>
          <w:tcPr>
            <w:tcW w:w="1137" w:type="dxa"/>
          </w:tcPr>
          <w:p w14:paraId="4EFA656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2F6F57" w:rsidRPr="00975996" w14:paraId="6CCE58E5" w14:textId="77777777" w:rsidTr="00C94709">
        <w:trPr>
          <w:trHeight w:val="1803"/>
        </w:trPr>
        <w:tc>
          <w:tcPr>
            <w:tcW w:w="732" w:type="dxa"/>
          </w:tcPr>
          <w:p w14:paraId="632C52D3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14</w:t>
            </w:r>
            <w:r w:rsidRPr="00975996">
              <w:rPr>
                <w:rFonts w:ascii="Times New Roman" w:eastAsia="Book Antiqua" w:hAnsi="Times New Roman"/>
                <w:lang w:val="en-ID"/>
              </w:rPr>
              <w:t>-15</w:t>
            </w:r>
          </w:p>
        </w:tc>
        <w:tc>
          <w:tcPr>
            <w:tcW w:w="2126" w:type="dxa"/>
          </w:tcPr>
          <w:p w14:paraId="5C6CFF67" w14:textId="29C2AB7F" w:rsidR="002F6F57" w:rsidRPr="00D87875" w:rsidRDefault="00D87875" w:rsidP="00D87875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sz w:val="24"/>
                <w:szCs w:val="24"/>
              </w:rPr>
            </w:pPr>
            <w:r w:rsidRPr="00D87875">
              <w:rPr>
                <w:rFonts w:ascii="Times New Roman" w:hAnsi="Times New Roman"/>
                <w:sz w:val="24"/>
                <w:szCs w:val="24"/>
              </w:rPr>
              <w:t>Mengidentifikasi, mengkategorisasi, dan menganalisis tentang pengakuan internasional</w:t>
            </w:r>
            <w:r w:rsidRPr="00D87875">
              <w:rPr>
                <w:rFonts w:ascii="Times New Roman" w:eastAsia="Book Antiqua" w:hAnsi="Times New Roman"/>
                <w:sz w:val="24"/>
                <w:szCs w:val="24"/>
              </w:rPr>
              <w:t xml:space="preserve"> </w:t>
            </w:r>
            <w:r w:rsidR="00871FA0" w:rsidRPr="00D87875">
              <w:rPr>
                <w:rFonts w:ascii="Times New Roman" w:eastAsia="Book Antiqua" w:hAnsi="Times New Roman"/>
                <w:sz w:val="24"/>
                <w:szCs w:val="24"/>
              </w:rPr>
              <w:t>(sub-CPMK 7)</w:t>
            </w:r>
          </w:p>
        </w:tc>
        <w:tc>
          <w:tcPr>
            <w:tcW w:w="2249" w:type="dxa"/>
          </w:tcPr>
          <w:p w14:paraId="747A2152" w14:textId="6677168F" w:rsidR="002F6F57" w:rsidRDefault="0004768C" w:rsidP="00101D0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Peristiwa-peristiwa internasional yang menimbulkan pengakuan internasional</w:t>
            </w:r>
          </w:p>
          <w:p w14:paraId="01A9530E" w14:textId="6C12C1BF" w:rsidR="0004768C" w:rsidRDefault="0004768C" w:rsidP="00101D0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Pengertian dan fungsi pengakuan</w:t>
            </w:r>
          </w:p>
          <w:p w14:paraId="269FACDB" w14:textId="0759ABB1" w:rsidR="0004768C" w:rsidRDefault="0004768C" w:rsidP="00101D0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Jenis-jenis pengakuan internasional</w:t>
            </w:r>
          </w:p>
          <w:p w14:paraId="5CA9F55F" w14:textId="67F07334" w:rsidR="0004768C" w:rsidRPr="0004768C" w:rsidRDefault="0004768C" w:rsidP="00101D0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Teori-teori pengakuan terhadap negara baru, </w:t>
            </w:r>
            <w:r>
              <w:rPr>
                <w:rFonts w:ascii="Times New Roman" w:eastAsia="Book Antiqua" w:hAnsi="Times New Roman"/>
                <w:lang w:val="en-ID"/>
              </w:rPr>
              <w:lastRenderedPageBreak/>
              <w:t>pemerintahan baru, dan pengakuan belligerent.</w:t>
            </w:r>
          </w:p>
        </w:tc>
        <w:tc>
          <w:tcPr>
            <w:tcW w:w="1706" w:type="dxa"/>
          </w:tcPr>
          <w:p w14:paraId="7F372A7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lastRenderedPageBreak/>
              <w:t>Bentuk :</w:t>
            </w:r>
          </w:p>
          <w:p w14:paraId="0264A86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</w:p>
          <w:p w14:paraId="6A9CCEB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1CB3C3F0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 di kelas :</w:t>
            </w:r>
          </w:p>
          <w:p w14:paraId="37709D2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diskusi, dan presentasi</w:t>
            </w:r>
          </w:p>
          <w:p w14:paraId="764A18F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13ACAB3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62318E55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Komputer, LCD.</w:t>
            </w:r>
          </w:p>
        </w:tc>
        <w:tc>
          <w:tcPr>
            <w:tcW w:w="1422" w:type="dxa"/>
          </w:tcPr>
          <w:p w14:paraId="222E50E9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5E2C20D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473B4A8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8A72D2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507B302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0F2B729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5A19E25B" w14:textId="20218AC1" w:rsidR="002F6F57" w:rsidRPr="002F6F57" w:rsidRDefault="002F6F57" w:rsidP="00D87875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Mahasiswa berdiskusi, </w:t>
            </w:r>
            <w:r w:rsidR="00D87875">
              <w:rPr>
                <w:rFonts w:ascii="Times New Roman" w:eastAsia="Book Antiqua" w:hAnsi="Times New Roman"/>
                <w:lang w:val="en-ID"/>
              </w:rPr>
              <w:t>mengidentifikasi, mengkategorisasi, dan menganalisis tentang pengakuan internasional</w:t>
            </w:r>
          </w:p>
        </w:tc>
        <w:tc>
          <w:tcPr>
            <w:tcW w:w="1698" w:type="dxa"/>
          </w:tcPr>
          <w:p w14:paraId="2E0DB47F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Kriteria:</w:t>
            </w:r>
          </w:p>
          <w:p w14:paraId="5ED23424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 topik bahasan</w:t>
            </w:r>
            <w:r>
              <w:rPr>
                <w:rFonts w:ascii="Times New Roman" w:eastAsia="Book Antiqua" w:hAnsi="Times New Roman"/>
                <w:lang w:val="en-ID"/>
              </w:rPr>
              <w:t xml:space="preserve"> serta kualitas dalam memberikan analisis terhadap contoh kasus terpilih</w:t>
            </w:r>
          </w:p>
          <w:p w14:paraId="41273846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18A69E30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 non-tes:</w:t>
            </w:r>
          </w:p>
          <w:p w14:paraId="4B0F5939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Mereview buku </w:t>
            </w:r>
            <w:r>
              <w:rPr>
                <w:rFonts w:ascii="Times New Roman" w:eastAsia="Book Antiqua" w:hAnsi="Times New Roman"/>
                <w:lang w:val="en-ID"/>
              </w:rPr>
              <w:lastRenderedPageBreak/>
              <w:t>dan Jurnal terpilih</w:t>
            </w: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26DECBFB" w14:textId="1418714E" w:rsidR="002F6F57" w:rsidRPr="00975996" w:rsidRDefault="00266B04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 xml:space="preserve">Ketepatan dalam </w:t>
            </w:r>
            <w:r w:rsidR="00D87875">
              <w:rPr>
                <w:rFonts w:ascii="Times New Roman" w:eastAsia="Book Antiqua" w:hAnsi="Times New Roman"/>
                <w:lang w:val="en-ID"/>
              </w:rPr>
              <w:t>mengidentifikasi, mengkategorisasi, dan menganalisis tentang pengakuan internasional</w:t>
            </w:r>
            <w:r w:rsidR="00D87875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137" w:type="dxa"/>
          </w:tcPr>
          <w:p w14:paraId="4C4421B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464A05" w:rsidRPr="00975996" w14:paraId="068E60D9" w14:textId="77777777" w:rsidTr="00591E6D">
        <w:trPr>
          <w:trHeight w:val="287"/>
        </w:trPr>
        <w:tc>
          <w:tcPr>
            <w:tcW w:w="732" w:type="dxa"/>
            <w:shd w:val="clear" w:color="auto" w:fill="D9D9D9"/>
          </w:tcPr>
          <w:p w14:paraId="43354D37" w14:textId="5A7AC576" w:rsidR="00464A05" w:rsidRPr="00975996" w:rsidRDefault="00464A05" w:rsidP="00591E6D">
            <w:pPr>
              <w:widowControl w:val="0"/>
              <w:autoSpaceDE w:val="0"/>
              <w:autoSpaceDN w:val="0"/>
              <w:spacing w:after="0" w:line="260" w:lineRule="exact"/>
              <w:ind w:right="238"/>
              <w:jc w:val="right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16</w:t>
            </w:r>
          </w:p>
        </w:tc>
        <w:tc>
          <w:tcPr>
            <w:tcW w:w="13595" w:type="dxa"/>
            <w:gridSpan w:val="7"/>
            <w:shd w:val="clear" w:color="auto" w:fill="D9D9D9"/>
          </w:tcPr>
          <w:p w14:paraId="6EE012EA" w14:textId="77777777" w:rsidR="00464A05" w:rsidRPr="00975996" w:rsidRDefault="00464A05" w:rsidP="005A34FE">
            <w:pPr>
              <w:widowControl w:val="0"/>
              <w:autoSpaceDE w:val="0"/>
              <w:autoSpaceDN w:val="0"/>
              <w:spacing w:after="0" w:line="268" w:lineRule="exact"/>
              <w:ind w:left="14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UJIAN AKHIR SEMESTER</w:t>
            </w:r>
          </w:p>
        </w:tc>
        <w:tc>
          <w:tcPr>
            <w:tcW w:w="1137" w:type="dxa"/>
            <w:shd w:val="clear" w:color="auto" w:fill="D9D9D9"/>
          </w:tcPr>
          <w:p w14:paraId="25429657" w14:textId="77777777" w:rsidR="00464A05" w:rsidRPr="00975996" w:rsidRDefault="006A529E" w:rsidP="00591E6D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30</w:t>
            </w:r>
          </w:p>
        </w:tc>
      </w:tr>
    </w:tbl>
    <w:p w14:paraId="1F26251F" w14:textId="77777777" w:rsidR="00CC7BBD" w:rsidRPr="00975996" w:rsidRDefault="00CC7BBD" w:rsidP="005F635E">
      <w:pPr>
        <w:spacing w:after="0" w:line="240" w:lineRule="auto"/>
        <w:ind w:right="4092"/>
        <w:rPr>
          <w:rFonts w:ascii="Times New Roman" w:eastAsia="Times New Roman" w:hAnsi="Times New Roman"/>
          <w:b/>
          <w:sz w:val="24"/>
          <w:szCs w:val="24"/>
        </w:rPr>
        <w:sectPr w:rsidR="00CC7BBD" w:rsidRPr="00975996" w:rsidSect="005F635E">
          <w:pgSz w:w="16840" w:h="11907" w:orient="landscape" w:code="9"/>
          <w:pgMar w:top="879" w:right="658" w:bottom="278" w:left="618" w:header="709" w:footer="709" w:gutter="0"/>
          <w:cols w:space="708"/>
          <w:docGrid w:linePitch="360"/>
        </w:sectPr>
      </w:pPr>
    </w:p>
    <w:p w14:paraId="031018DF" w14:textId="77777777" w:rsidR="005F635E" w:rsidRPr="00975996" w:rsidRDefault="005F635E" w:rsidP="00250BED">
      <w:pPr>
        <w:rPr>
          <w:rFonts w:ascii="Times New Roman" w:eastAsia="Times New Roman" w:hAnsi="Times New Roman"/>
          <w:sz w:val="24"/>
          <w:szCs w:val="24"/>
        </w:rPr>
      </w:pPr>
    </w:p>
    <w:sectPr w:rsidR="005F635E" w:rsidRPr="00975996" w:rsidSect="006C3C4C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F895F" w14:textId="77777777" w:rsidR="00101D02" w:rsidRDefault="00101D02">
      <w:pPr>
        <w:spacing w:after="0" w:line="240" w:lineRule="auto"/>
      </w:pPr>
      <w:r>
        <w:separator/>
      </w:r>
    </w:p>
  </w:endnote>
  <w:endnote w:type="continuationSeparator" w:id="0">
    <w:p w14:paraId="73F3F123" w14:textId="77777777" w:rsidR="00101D02" w:rsidRDefault="0010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683704"/>
      <w:docPartObj>
        <w:docPartGallery w:val="Page Numbers (Bottom of Page)"/>
        <w:docPartUnique/>
      </w:docPartObj>
    </w:sdtPr>
    <w:sdtContent>
      <w:p w14:paraId="3BC07A64" w14:textId="77777777" w:rsidR="004A3F14" w:rsidRDefault="004A3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DF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224107D" w14:textId="77777777" w:rsidR="004A3F14" w:rsidRDefault="004A3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590FF" w14:textId="77777777" w:rsidR="00101D02" w:rsidRDefault="00101D02">
      <w:pPr>
        <w:spacing w:after="0" w:line="240" w:lineRule="auto"/>
      </w:pPr>
      <w:r>
        <w:separator/>
      </w:r>
    </w:p>
  </w:footnote>
  <w:footnote w:type="continuationSeparator" w:id="0">
    <w:p w14:paraId="04620E93" w14:textId="77777777" w:rsidR="00101D02" w:rsidRDefault="0010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57E8F" w14:textId="78BE40A9" w:rsidR="004A3F14" w:rsidRPr="0034527F" w:rsidRDefault="004A3F14" w:rsidP="0034527F">
    <w:pPr>
      <w:pStyle w:val="Header"/>
      <w:jc w:val="right"/>
      <w:rPr>
        <w:rFonts w:ascii="Bookman Old Style" w:hAnsi="Bookman Old Style"/>
        <w:b/>
        <w:i/>
        <w:color w:val="D99594" w:themeColor="accent2" w:themeTint="99"/>
        <w:sz w:val="20"/>
      </w:rPr>
    </w:pPr>
    <w:r>
      <w:rPr>
        <w:rFonts w:ascii="Bookman Old Style" w:hAnsi="Bookman Old Style"/>
        <w:b/>
        <w:i/>
        <w:color w:val="D99594" w:themeColor="accent2" w:themeTint="99"/>
        <w:sz w:val="20"/>
      </w:rPr>
      <w:t>Hukum Internasional</w:t>
    </w:r>
  </w:p>
  <w:p w14:paraId="1044FC09" w14:textId="6362079A" w:rsidR="004A3F14" w:rsidRPr="0034527F" w:rsidRDefault="004A3F14" w:rsidP="0034527F">
    <w:pPr>
      <w:pStyle w:val="Header"/>
      <w:jc w:val="right"/>
      <w:rPr>
        <w:rFonts w:ascii="Bookman Old Style" w:hAnsi="Bookman Old Style"/>
        <w:b/>
        <w:i/>
        <w:color w:val="D99594" w:themeColor="accent2" w:themeTint="99"/>
        <w:sz w:val="20"/>
      </w:rPr>
    </w:pPr>
    <w:r>
      <w:rPr>
        <w:rFonts w:ascii="Bookman Old Style" w:hAnsi="Bookman Old Style"/>
        <w:b/>
        <w:i/>
        <w:color w:val="D99594" w:themeColor="accent2" w:themeTint="99"/>
        <w:sz w:val="20"/>
      </w:rPr>
      <w:t>Kode Matkul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EF6"/>
    <w:multiLevelType w:val="hybridMultilevel"/>
    <w:tmpl w:val="4AF2A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288F"/>
    <w:multiLevelType w:val="multilevel"/>
    <w:tmpl w:val="645EDA72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asciiTheme="majorHAnsi" w:hAnsiTheme="majorHAnsi" w:cstheme="majorBidi" w:hint="default"/>
        <w:color w:val="000000"/>
      </w:rPr>
    </w:lvl>
    <w:lvl w:ilvl="2">
      <w:start w:val="5"/>
      <w:numFmt w:val="decimal"/>
      <w:isLgl/>
      <w:lvlText w:val="%1.%2.%3"/>
      <w:lvlJc w:val="left"/>
      <w:pPr>
        <w:ind w:left="100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ajorHAnsi" w:hAnsiTheme="majorHAnsi" w:cstheme="maj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Theme="majorHAnsi" w:hAnsiTheme="majorHAnsi" w:cstheme="maj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Theme="majorHAnsi" w:hAnsiTheme="majorHAnsi" w:cstheme="maj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Theme="majorHAnsi" w:hAnsiTheme="majorHAnsi" w:cstheme="maj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Theme="majorHAnsi" w:hAnsiTheme="majorHAnsi" w:cstheme="maj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asciiTheme="majorHAnsi" w:hAnsiTheme="majorHAnsi" w:cstheme="majorBidi" w:hint="default"/>
        <w:color w:val="000000"/>
      </w:rPr>
    </w:lvl>
  </w:abstractNum>
  <w:abstractNum w:abstractNumId="2">
    <w:nsid w:val="0E1A31A2"/>
    <w:multiLevelType w:val="hybridMultilevel"/>
    <w:tmpl w:val="D2F8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9308F"/>
    <w:multiLevelType w:val="hybridMultilevel"/>
    <w:tmpl w:val="3AEE2352"/>
    <w:lvl w:ilvl="0" w:tplc="6E7C0824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CAEB8EC">
      <w:numFmt w:val="bullet"/>
      <w:lvlText w:val="•"/>
      <w:lvlJc w:val="left"/>
      <w:pPr>
        <w:ind w:left="422" w:hanging="173"/>
      </w:pPr>
      <w:rPr>
        <w:rFonts w:hint="default"/>
      </w:rPr>
    </w:lvl>
    <w:lvl w:ilvl="2" w:tplc="DA883E2C">
      <w:numFmt w:val="bullet"/>
      <w:lvlText w:val="•"/>
      <w:lvlJc w:val="left"/>
      <w:pPr>
        <w:ind w:left="565" w:hanging="173"/>
      </w:pPr>
      <w:rPr>
        <w:rFonts w:hint="default"/>
      </w:rPr>
    </w:lvl>
    <w:lvl w:ilvl="3" w:tplc="9FB45BE6">
      <w:numFmt w:val="bullet"/>
      <w:lvlText w:val="•"/>
      <w:lvlJc w:val="left"/>
      <w:pPr>
        <w:ind w:left="708" w:hanging="173"/>
      </w:pPr>
      <w:rPr>
        <w:rFonts w:hint="default"/>
      </w:rPr>
    </w:lvl>
    <w:lvl w:ilvl="4" w:tplc="E960A5C6">
      <w:numFmt w:val="bullet"/>
      <w:lvlText w:val="•"/>
      <w:lvlJc w:val="left"/>
      <w:pPr>
        <w:ind w:left="851" w:hanging="173"/>
      </w:pPr>
      <w:rPr>
        <w:rFonts w:hint="default"/>
      </w:rPr>
    </w:lvl>
    <w:lvl w:ilvl="5" w:tplc="07407DF0">
      <w:numFmt w:val="bullet"/>
      <w:lvlText w:val="•"/>
      <w:lvlJc w:val="left"/>
      <w:pPr>
        <w:ind w:left="994" w:hanging="173"/>
      </w:pPr>
      <w:rPr>
        <w:rFonts w:hint="default"/>
      </w:rPr>
    </w:lvl>
    <w:lvl w:ilvl="6" w:tplc="CD1A1A22">
      <w:numFmt w:val="bullet"/>
      <w:lvlText w:val="•"/>
      <w:lvlJc w:val="left"/>
      <w:pPr>
        <w:ind w:left="1136" w:hanging="173"/>
      </w:pPr>
      <w:rPr>
        <w:rFonts w:hint="default"/>
      </w:rPr>
    </w:lvl>
    <w:lvl w:ilvl="7" w:tplc="D584BCA6">
      <w:numFmt w:val="bullet"/>
      <w:lvlText w:val="•"/>
      <w:lvlJc w:val="left"/>
      <w:pPr>
        <w:ind w:left="1279" w:hanging="173"/>
      </w:pPr>
      <w:rPr>
        <w:rFonts w:hint="default"/>
      </w:rPr>
    </w:lvl>
    <w:lvl w:ilvl="8" w:tplc="C04CDC42">
      <w:numFmt w:val="bullet"/>
      <w:lvlText w:val="•"/>
      <w:lvlJc w:val="left"/>
      <w:pPr>
        <w:ind w:left="1422" w:hanging="173"/>
      </w:pPr>
      <w:rPr>
        <w:rFonts w:hint="default"/>
      </w:rPr>
    </w:lvl>
  </w:abstractNum>
  <w:abstractNum w:abstractNumId="4">
    <w:nsid w:val="2740732B"/>
    <w:multiLevelType w:val="hybridMultilevel"/>
    <w:tmpl w:val="1726842E"/>
    <w:lvl w:ilvl="0" w:tplc="7C30BD4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A7CF7F2">
      <w:numFmt w:val="bullet"/>
      <w:lvlText w:val="•"/>
      <w:lvlJc w:val="left"/>
      <w:pPr>
        <w:ind w:left="420" w:hanging="173"/>
      </w:pPr>
      <w:rPr>
        <w:rFonts w:hint="default"/>
      </w:rPr>
    </w:lvl>
    <w:lvl w:ilvl="2" w:tplc="B05AEF52">
      <w:numFmt w:val="bullet"/>
      <w:lvlText w:val="•"/>
      <w:lvlJc w:val="left"/>
      <w:pPr>
        <w:ind w:left="561" w:hanging="173"/>
      </w:pPr>
      <w:rPr>
        <w:rFonts w:hint="default"/>
      </w:rPr>
    </w:lvl>
    <w:lvl w:ilvl="3" w:tplc="B12A10F2">
      <w:numFmt w:val="bullet"/>
      <w:lvlText w:val="•"/>
      <w:lvlJc w:val="left"/>
      <w:pPr>
        <w:ind w:left="702" w:hanging="173"/>
      </w:pPr>
      <w:rPr>
        <w:rFonts w:hint="default"/>
      </w:rPr>
    </w:lvl>
    <w:lvl w:ilvl="4" w:tplc="7C44B20A">
      <w:numFmt w:val="bullet"/>
      <w:lvlText w:val="•"/>
      <w:lvlJc w:val="left"/>
      <w:pPr>
        <w:ind w:left="843" w:hanging="173"/>
      </w:pPr>
      <w:rPr>
        <w:rFonts w:hint="default"/>
      </w:rPr>
    </w:lvl>
    <w:lvl w:ilvl="5" w:tplc="BCD24BEA">
      <w:numFmt w:val="bullet"/>
      <w:lvlText w:val="•"/>
      <w:lvlJc w:val="left"/>
      <w:pPr>
        <w:ind w:left="984" w:hanging="173"/>
      </w:pPr>
      <w:rPr>
        <w:rFonts w:hint="default"/>
      </w:rPr>
    </w:lvl>
    <w:lvl w:ilvl="6" w:tplc="CCA80682">
      <w:numFmt w:val="bullet"/>
      <w:lvlText w:val="•"/>
      <w:lvlJc w:val="left"/>
      <w:pPr>
        <w:ind w:left="1125" w:hanging="173"/>
      </w:pPr>
      <w:rPr>
        <w:rFonts w:hint="default"/>
      </w:rPr>
    </w:lvl>
    <w:lvl w:ilvl="7" w:tplc="2894F8C4">
      <w:numFmt w:val="bullet"/>
      <w:lvlText w:val="•"/>
      <w:lvlJc w:val="left"/>
      <w:pPr>
        <w:ind w:left="1266" w:hanging="173"/>
      </w:pPr>
      <w:rPr>
        <w:rFonts w:hint="default"/>
      </w:rPr>
    </w:lvl>
    <w:lvl w:ilvl="8" w:tplc="0E648D80">
      <w:numFmt w:val="bullet"/>
      <w:lvlText w:val="•"/>
      <w:lvlJc w:val="left"/>
      <w:pPr>
        <w:ind w:left="1407" w:hanging="173"/>
      </w:pPr>
      <w:rPr>
        <w:rFonts w:hint="default"/>
      </w:rPr>
    </w:lvl>
  </w:abstractNum>
  <w:abstractNum w:abstractNumId="5">
    <w:nsid w:val="2CB25C69"/>
    <w:multiLevelType w:val="hybridMultilevel"/>
    <w:tmpl w:val="8582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D61F5"/>
    <w:multiLevelType w:val="hybridMultilevel"/>
    <w:tmpl w:val="89BEDDFE"/>
    <w:lvl w:ilvl="0" w:tplc="02389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67DC1"/>
    <w:multiLevelType w:val="hybridMultilevel"/>
    <w:tmpl w:val="3E468542"/>
    <w:lvl w:ilvl="0" w:tplc="C66A523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51AB514">
      <w:numFmt w:val="bullet"/>
      <w:lvlText w:val="•"/>
      <w:lvlJc w:val="left"/>
      <w:pPr>
        <w:ind w:left="629" w:hanging="360"/>
      </w:pPr>
      <w:rPr>
        <w:rFonts w:hint="default"/>
      </w:rPr>
    </w:lvl>
    <w:lvl w:ilvl="2" w:tplc="521A04E6"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665A2C10">
      <w:numFmt w:val="bullet"/>
      <w:lvlText w:val="•"/>
      <w:lvlJc w:val="left"/>
      <w:pPr>
        <w:ind w:left="967" w:hanging="360"/>
      </w:pPr>
      <w:rPr>
        <w:rFonts w:hint="default"/>
      </w:rPr>
    </w:lvl>
    <w:lvl w:ilvl="4" w:tplc="DCCC3980"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2DD6B9E4"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F3A2177E">
      <w:numFmt w:val="bullet"/>
      <w:lvlText w:val="•"/>
      <w:lvlJc w:val="left"/>
      <w:pPr>
        <w:ind w:left="1474" w:hanging="360"/>
      </w:pPr>
      <w:rPr>
        <w:rFonts w:hint="default"/>
      </w:rPr>
    </w:lvl>
    <w:lvl w:ilvl="7" w:tplc="913C1970">
      <w:numFmt w:val="bullet"/>
      <w:lvlText w:val="•"/>
      <w:lvlJc w:val="left"/>
      <w:pPr>
        <w:ind w:left="1643" w:hanging="360"/>
      </w:pPr>
      <w:rPr>
        <w:rFonts w:hint="default"/>
      </w:rPr>
    </w:lvl>
    <w:lvl w:ilvl="8" w:tplc="1D3C0966">
      <w:numFmt w:val="bullet"/>
      <w:lvlText w:val="•"/>
      <w:lvlJc w:val="left"/>
      <w:pPr>
        <w:ind w:left="1812" w:hanging="360"/>
      </w:pPr>
      <w:rPr>
        <w:rFonts w:hint="default"/>
      </w:rPr>
    </w:lvl>
  </w:abstractNum>
  <w:abstractNum w:abstractNumId="8">
    <w:nsid w:val="481E5D41"/>
    <w:multiLevelType w:val="hybridMultilevel"/>
    <w:tmpl w:val="132A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74C0C"/>
    <w:multiLevelType w:val="hybridMultilevel"/>
    <w:tmpl w:val="E166AE26"/>
    <w:lvl w:ilvl="0" w:tplc="57446346">
      <w:start w:val="9"/>
      <w:numFmt w:val="bullet"/>
      <w:lvlText w:val="-"/>
      <w:lvlJc w:val="left"/>
      <w:pPr>
        <w:ind w:left="513" w:hanging="360"/>
      </w:pPr>
      <w:rPr>
        <w:rFonts w:ascii="Book Antiqua" w:eastAsia="Book Antiqu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>
    <w:nsid w:val="56745669"/>
    <w:multiLevelType w:val="hybridMultilevel"/>
    <w:tmpl w:val="EB6C4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21B66"/>
    <w:multiLevelType w:val="hybridMultilevel"/>
    <w:tmpl w:val="754EC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208B8"/>
    <w:multiLevelType w:val="hybridMultilevel"/>
    <w:tmpl w:val="07ACD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D2426"/>
    <w:multiLevelType w:val="hybridMultilevel"/>
    <w:tmpl w:val="B14E8308"/>
    <w:lvl w:ilvl="0" w:tplc="F19A27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5035B"/>
    <w:multiLevelType w:val="hybridMultilevel"/>
    <w:tmpl w:val="98DCB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14F89"/>
    <w:multiLevelType w:val="hybridMultilevel"/>
    <w:tmpl w:val="8B12BD50"/>
    <w:lvl w:ilvl="0" w:tplc="289668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F755C"/>
    <w:multiLevelType w:val="hybridMultilevel"/>
    <w:tmpl w:val="3CCCE098"/>
    <w:lvl w:ilvl="0" w:tplc="CDB6441C">
      <w:numFmt w:val="bullet"/>
      <w:lvlText w:val="•"/>
      <w:lvlJc w:val="left"/>
      <w:pPr>
        <w:ind w:left="254" w:hanging="144"/>
      </w:pPr>
      <w:rPr>
        <w:rFonts w:ascii="Book Antiqua" w:eastAsia="Book Antiqua" w:hAnsi="Book Antiqua" w:cs="Book Antiqua" w:hint="default"/>
        <w:spacing w:val="10"/>
        <w:w w:val="100"/>
        <w:sz w:val="20"/>
        <w:szCs w:val="20"/>
      </w:rPr>
    </w:lvl>
    <w:lvl w:ilvl="1" w:tplc="32EA97AE">
      <w:numFmt w:val="bullet"/>
      <w:lvlText w:val="•"/>
      <w:lvlJc w:val="left"/>
      <w:pPr>
        <w:ind w:left="469" w:hanging="144"/>
      </w:pPr>
      <w:rPr>
        <w:rFonts w:hint="default"/>
      </w:rPr>
    </w:lvl>
    <w:lvl w:ilvl="2" w:tplc="6C18583C">
      <w:numFmt w:val="bullet"/>
      <w:lvlText w:val="•"/>
      <w:lvlJc w:val="left"/>
      <w:pPr>
        <w:ind w:left="679" w:hanging="144"/>
      </w:pPr>
      <w:rPr>
        <w:rFonts w:hint="default"/>
      </w:rPr>
    </w:lvl>
    <w:lvl w:ilvl="3" w:tplc="8FBA7A2C">
      <w:numFmt w:val="bullet"/>
      <w:lvlText w:val="•"/>
      <w:lvlJc w:val="left"/>
      <w:pPr>
        <w:ind w:left="889" w:hanging="144"/>
      </w:pPr>
      <w:rPr>
        <w:rFonts w:hint="default"/>
      </w:rPr>
    </w:lvl>
    <w:lvl w:ilvl="4" w:tplc="6664686C">
      <w:numFmt w:val="bullet"/>
      <w:lvlText w:val="•"/>
      <w:lvlJc w:val="left"/>
      <w:pPr>
        <w:ind w:left="1098" w:hanging="144"/>
      </w:pPr>
      <w:rPr>
        <w:rFonts w:hint="default"/>
      </w:rPr>
    </w:lvl>
    <w:lvl w:ilvl="5" w:tplc="6F06D054">
      <w:numFmt w:val="bullet"/>
      <w:lvlText w:val="•"/>
      <w:lvlJc w:val="left"/>
      <w:pPr>
        <w:ind w:left="1308" w:hanging="144"/>
      </w:pPr>
      <w:rPr>
        <w:rFonts w:hint="default"/>
      </w:rPr>
    </w:lvl>
    <w:lvl w:ilvl="6" w:tplc="C6F2C0C6">
      <w:numFmt w:val="bullet"/>
      <w:lvlText w:val="•"/>
      <w:lvlJc w:val="left"/>
      <w:pPr>
        <w:ind w:left="1518" w:hanging="144"/>
      </w:pPr>
      <w:rPr>
        <w:rFonts w:hint="default"/>
      </w:rPr>
    </w:lvl>
    <w:lvl w:ilvl="7" w:tplc="240E9570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88AE1CD2">
      <w:numFmt w:val="bullet"/>
      <w:lvlText w:val="•"/>
      <w:lvlJc w:val="left"/>
      <w:pPr>
        <w:ind w:left="1937" w:hanging="14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15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8"/>
  </w:num>
  <w:num w:numId="14">
    <w:abstractNumId w:val="12"/>
  </w:num>
  <w:num w:numId="15">
    <w:abstractNumId w:val="0"/>
  </w:num>
  <w:num w:numId="16">
    <w:abstractNumId w:val="13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TSwtDAwNDU3sTA1MjRT0lEKTi0uzszPAykwqgUAJkllRCwAAAA="/>
  </w:docVars>
  <w:rsids>
    <w:rsidRoot w:val="00B2356C"/>
    <w:rsid w:val="000058B0"/>
    <w:rsid w:val="000127F2"/>
    <w:rsid w:val="00013C73"/>
    <w:rsid w:val="000168FD"/>
    <w:rsid w:val="00017B3B"/>
    <w:rsid w:val="00022776"/>
    <w:rsid w:val="00026C86"/>
    <w:rsid w:val="00034A7A"/>
    <w:rsid w:val="00036392"/>
    <w:rsid w:val="00042C59"/>
    <w:rsid w:val="00042F82"/>
    <w:rsid w:val="00045DC9"/>
    <w:rsid w:val="0004768C"/>
    <w:rsid w:val="0005016A"/>
    <w:rsid w:val="0005243E"/>
    <w:rsid w:val="000542AC"/>
    <w:rsid w:val="00063314"/>
    <w:rsid w:val="00067A6C"/>
    <w:rsid w:val="00073664"/>
    <w:rsid w:val="00074960"/>
    <w:rsid w:val="00075EDB"/>
    <w:rsid w:val="0007754C"/>
    <w:rsid w:val="000908F7"/>
    <w:rsid w:val="00091024"/>
    <w:rsid w:val="00091085"/>
    <w:rsid w:val="000A3ABA"/>
    <w:rsid w:val="000A63C4"/>
    <w:rsid w:val="000A6B31"/>
    <w:rsid w:val="000B14E1"/>
    <w:rsid w:val="000B1842"/>
    <w:rsid w:val="000B5F51"/>
    <w:rsid w:val="000B6E64"/>
    <w:rsid w:val="000C098E"/>
    <w:rsid w:val="000C4E37"/>
    <w:rsid w:val="000C6208"/>
    <w:rsid w:val="000C7726"/>
    <w:rsid w:val="000D7661"/>
    <w:rsid w:val="000E1979"/>
    <w:rsid w:val="000E3DF2"/>
    <w:rsid w:val="000E6DB7"/>
    <w:rsid w:val="000E75AC"/>
    <w:rsid w:val="000F4A2D"/>
    <w:rsid w:val="00101503"/>
    <w:rsid w:val="00101D02"/>
    <w:rsid w:val="001144B0"/>
    <w:rsid w:val="00122D47"/>
    <w:rsid w:val="00130A82"/>
    <w:rsid w:val="001335AC"/>
    <w:rsid w:val="00135A79"/>
    <w:rsid w:val="00151EAE"/>
    <w:rsid w:val="00154847"/>
    <w:rsid w:val="00161E8B"/>
    <w:rsid w:val="0016521F"/>
    <w:rsid w:val="00166155"/>
    <w:rsid w:val="0016761A"/>
    <w:rsid w:val="00173571"/>
    <w:rsid w:val="00174F8A"/>
    <w:rsid w:val="0017518D"/>
    <w:rsid w:val="00181F72"/>
    <w:rsid w:val="00183882"/>
    <w:rsid w:val="001839EC"/>
    <w:rsid w:val="00186493"/>
    <w:rsid w:val="00191CA7"/>
    <w:rsid w:val="0019245B"/>
    <w:rsid w:val="00194B7E"/>
    <w:rsid w:val="001A5A55"/>
    <w:rsid w:val="001A76ED"/>
    <w:rsid w:val="001B1416"/>
    <w:rsid w:val="001B32B4"/>
    <w:rsid w:val="001C03B7"/>
    <w:rsid w:val="001C0B29"/>
    <w:rsid w:val="001C6DC6"/>
    <w:rsid w:val="001C6E9A"/>
    <w:rsid w:val="001D4F6E"/>
    <w:rsid w:val="001D6E27"/>
    <w:rsid w:val="001F1E80"/>
    <w:rsid w:val="001F2838"/>
    <w:rsid w:val="002012D3"/>
    <w:rsid w:val="002039ED"/>
    <w:rsid w:val="002107F0"/>
    <w:rsid w:val="00212E5B"/>
    <w:rsid w:val="00220B7C"/>
    <w:rsid w:val="0022595D"/>
    <w:rsid w:val="00226FED"/>
    <w:rsid w:val="00232028"/>
    <w:rsid w:val="00232122"/>
    <w:rsid w:val="002374DF"/>
    <w:rsid w:val="002414B8"/>
    <w:rsid w:val="0024333C"/>
    <w:rsid w:val="0024477C"/>
    <w:rsid w:val="00250436"/>
    <w:rsid w:val="00250BED"/>
    <w:rsid w:val="00251EF7"/>
    <w:rsid w:val="00253C7A"/>
    <w:rsid w:val="00254E9A"/>
    <w:rsid w:val="0026254B"/>
    <w:rsid w:val="002634CB"/>
    <w:rsid w:val="0026468A"/>
    <w:rsid w:val="00264A43"/>
    <w:rsid w:val="00266B04"/>
    <w:rsid w:val="00267CDD"/>
    <w:rsid w:val="002716DE"/>
    <w:rsid w:val="00271C20"/>
    <w:rsid w:val="00272029"/>
    <w:rsid w:val="00280341"/>
    <w:rsid w:val="00282DA2"/>
    <w:rsid w:val="002852B6"/>
    <w:rsid w:val="0029485A"/>
    <w:rsid w:val="00297282"/>
    <w:rsid w:val="002A0008"/>
    <w:rsid w:val="002A2937"/>
    <w:rsid w:val="002A60B1"/>
    <w:rsid w:val="002A6112"/>
    <w:rsid w:val="002B6121"/>
    <w:rsid w:val="002C64AD"/>
    <w:rsid w:val="002C74C2"/>
    <w:rsid w:val="002D0EA4"/>
    <w:rsid w:val="002D13B4"/>
    <w:rsid w:val="002D3938"/>
    <w:rsid w:val="002D5160"/>
    <w:rsid w:val="002E2A8D"/>
    <w:rsid w:val="002E3404"/>
    <w:rsid w:val="002E3DAE"/>
    <w:rsid w:val="002E48AE"/>
    <w:rsid w:val="002F1930"/>
    <w:rsid w:val="002F204A"/>
    <w:rsid w:val="002F3503"/>
    <w:rsid w:val="002F6F57"/>
    <w:rsid w:val="00305757"/>
    <w:rsid w:val="0030581C"/>
    <w:rsid w:val="003060C9"/>
    <w:rsid w:val="00315C04"/>
    <w:rsid w:val="0032007D"/>
    <w:rsid w:val="003230BE"/>
    <w:rsid w:val="00326EA1"/>
    <w:rsid w:val="0033105D"/>
    <w:rsid w:val="003433CA"/>
    <w:rsid w:val="0034527F"/>
    <w:rsid w:val="00345763"/>
    <w:rsid w:val="003562D0"/>
    <w:rsid w:val="00356936"/>
    <w:rsid w:val="0035746B"/>
    <w:rsid w:val="00363728"/>
    <w:rsid w:val="00364E5B"/>
    <w:rsid w:val="003716EE"/>
    <w:rsid w:val="003736F7"/>
    <w:rsid w:val="00381512"/>
    <w:rsid w:val="003870A1"/>
    <w:rsid w:val="003912D4"/>
    <w:rsid w:val="00396654"/>
    <w:rsid w:val="003975F7"/>
    <w:rsid w:val="003A3C25"/>
    <w:rsid w:val="003B585D"/>
    <w:rsid w:val="003B5AF1"/>
    <w:rsid w:val="003C220D"/>
    <w:rsid w:val="003D02E8"/>
    <w:rsid w:val="003D0A45"/>
    <w:rsid w:val="003D1A97"/>
    <w:rsid w:val="003D438C"/>
    <w:rsid w:val="003E6673"/>
    <w:rsid w:val="003E7FFE"/>
    <w:rsid w:val="003F2821"/>
    <w:rsid w:val="003F4F51"/>
    <w:rsid w:val="003F64BC"/>
    <w:rsid w:val="0040061C"/>
    <w:rsid w:val="004022EF"/>
    <w:rsid w:val="0040377A"/>
    <w:rsid w:val="00413E93"/>
    <w:rsid w:val="004145CE"/>
    <w:rsid w:val="00430E73"/>
    <w:rsid w:val="00431037"/>
    <w:rsid w:val="00432250"/>
    <w:rsid w:val="00432E84"/>
    <w:rsid w:val="0043743A"/>
    <w:rsid w:val="00442986"/>
    <w:rsid w:val="00450217"/>
    <w:rsid w:val="004507BF"/>
    <w:rsid w:val="00455D54"/>
    <w:rsid w:val="00457594"/>
    <w:rsid w:val="004606C1"/>
    <w:rsid w:val="00461D7C"/>
    <w:rsid w:val="004641E2"/>
    <w:rsid w:val="004648FF"/>
    <w:rsid w:val="00464A05"/>
    <w:rsid w:val="00464FB1"/>
    <w:rsid w:val="00472816"/>
    <w:rsid w:val="004739C9"/>
    <w:rsid w:val="004873F2"/>
    <w:rsid w:val="004906EC"/>
    <w:rsid w:val="00490D36"/>
    <w:rsid w:val="00492F44"/>
    <w:rsid w:val="0049326C"/>
    <w:rsid w:val="0049393F"/>
    <w:rsid w:val="0049778E"/>
    <w:rsid w:val="004A32AD"/>
    <w:rsid w:val="004A3F14"/>
    <w:rsid w:val="004A4184"/>
    <w:rsid w:val="004B733C"/>
    <w:rsid w:val="004C00B4"/>
    <w:rsid w:val="004D0EA3"/>
    <w:rsid w:val="004E35A8"/>
    <w:rsid w:val="004F7E08"/>
    <w:rsid w:val="005011F1"/>
    <w:rsid w:val="005069B0"/>
    <w:rsid w:val="00510C0C"/>
    <w:rsid w:val="00516FB9"/>
    <w:rsid w:val="005211D9"/>
    <w:rsid w:val="00535061"/>
    <w:rsid w:val="00537177"/>
    <w:rsid w:val="00537CC3"/>
    <w:rsid w:val="00541AD6"/>
    <w:rsid w:val="0054491B"/>
    <w:rsid w:val="00554C2A"/>
    <w:rsid w:val="0055779E"/>
    <w:rsid w:val="0056550E"/>
    <w:rsid w:val="00575139"/>
    <w:rsid w:val="0058163B"/>
    <w:rsid w:val="00585CE6"/>
    <w:rsid w:val="00585FE4"/>
    <w:rsid w:val="00586811"/>
    <w:rsid w:val="005873AA"/>
    <w:rsid w:val="00591285"/>
    <w:rsid w:val="00591E6D"/>
    <w:rsid w:val="00593E27"/>
    <w:rsid w:val="005A175E"/>
    <w:rsid w:val="005A338E"/>
    <w:rsid w:val="005A34FE"/>
    <w:rsid w:val="005A36FD"/>
    <w:rsid w:val="005B26CA"/>
    <w:rsid w:val="005B3DCA"/>
    <w:rsid w:val="005C00FA"/>
    <w:rsid w:val="005C1D01"/>
    <w:rsid w:val="005C1E23"/>
    <w:rsid w:val="005C2A57"/>
    <w:rsid w:val="005C44AB"/>
    <w:rsid w:val="005C4808"/>
    <w:rsid w:val="005D0ADF"/>
    <w:rsid w:val="005D19DB"/>
    <w:rsid w:val="005D1FE1"/>
    <w:rsid w:val="005E3524"/>
    <w:rsid w:val="005E5191"/>
    <w:rsid w:val="005F451C"/>
    <w:rsid w:val="005F635E"/>
    <w:rsid w:val="005F66C8"/>
    <w:rsid w:val="006012FE"/>
    <w:rsid w:val="00605DC7"/>
    <w:rsid w:val="00620E1B"/>
    <w:rsid w:val="00624CC4"/>
    <w:rsid w:val="00625773"/>
    <w:rsid w:val="006333E5"/>
    <w:rsid w:val="006478B5"/>
    <w:rsid w:val="0065096B"/>
    <w:rsid w:val="00652FDB"/>
    <w:rsid w:val="00654213"/>
    <w:rsid w:val="006571EB"/>
    <w:rsid w:val="00657482"/>
    <w:rsid w:val="00657FE7"/>
    <w:rsid w:val="00660E51"/>
    <w:rsid w:val="0066214C"/>
    <w:rsid w:val="00671277"/>
    <w:rsid w:val="0067590D"/>
    <w:rsid w:val="00677D6E"/>
    <w:rsid w:val="00682984"/>
    <w:rsid w:val="0068538F"/>
    <w:rsid w:val="006A529E"/>
    <w:rsid w:val="006B219B"/>
    <w:rsid w:val="006B246A"/>
    <w:rsid w:val="006B46D2"/>
    <w:rsid w:val="006B698D"/>
    <w:rsid w:val="006C3C4C"/>
    <w:rsid w:val="006D61DD"/>
    <w:rsid w:val="006D7286"/>
    <w:rsid w:val="006E07BA"/>
    <w:rsid w:val="006E28FF"/>
    <w:rsid w:val="006E4D8C"/>
    <w:rsid w:val="006E554E"/>
    <w:rsid w:val="006E7893"/>
    <w:rsid w:val="006E7B9A"/>
    <w:rsid w:val="006F1535"/>
    <w:rsid w:val="006F1FCF"/>
    <w:rsid w:val="00700B9F"/>
    <w:rsid w:val="00702F37"/>
    <w:rsid w:val="00705ACD"/>
    <w:rsid w:val="00713079"/>
    <w:rsid w:val="007139C8"/>
    <w:rsid w:val="00720638"/>
    <w:rsid w:val="007336AD"/>
    <w:rsid w:val="007342AF"/>
    <w:rsid w:val="00735619"/>
    <w:rsid w:val="00740819"/>
    <w:rsid w:val="00741233"/>
    <w:rsid w:val="00741BD4"/>
    <w:rsid w:val="0074223A"/>
    <w:rsid w:val="00743E7F"/>
    <w:rsid w:val="007514F3"/>
    <w:rsid w:val="00752723"/>
    <w:rsid w:val="00754308"/>
    <w:rsid w:val="00761125"/>
    <w:rsid w:val="00762E40"/>
    <w:rsid w:val="00763305"/>
    <w:rsid w:val="007653BA"/>
    <w:rsid w:val="00770FE0"/>
    <w:rsid w:val="00771843"/>
    <w:rsid w:val="00783764"/>
    <w:rsid w:val="00793032"/>
    <w:rsid w:val="00794682"/>
    <w:rsid w:val="00794BC9"/>
    <w:rsid w:val="007A2505"/>
    <w:rsid w:val="007B445B"/>
    <w:rsid w:val="007C4A26"/>
    <w:rsid w:val="007C6ACB"/>
    <w:rsid w:val="007D45CB"/>
    <w:rsid w:val="007E0260"/>
    <w:rsid w:val="007E5322"/>
    <w:rsid w:val="007E6CEE"/>
    <w:rsid w:val="007F61E4"/>
    <w:rsid w:val="008019B3"/>
    <w:rsid w:val="0080480E"/>
    <w:rsid w:val="00810F48"/>
    <w:rsid w:val="00813884"/>
    <w:rsid w:val="00816405"/>
    <w:rsid w:val="00821C62"/>
    <w:rsid w:val="0082307A"/>
    <w:rsid w:val="008262A3"/>
    <w:rsid w:val="00830FD0"/>
    <w:rsid w:val="00837783"/>
    <w:rsid w:val="00841D40"/>
    <w:rsid w:val="008428C6"/>
    <w:rsid w:val="008462FC"/>
    <w:rsid w:val="008475AE"/>
    <w:rsid w:val="00853727"/>
    <w:rsid w:val="0086795C"/>
    <w:rsid w:val="00867AD0"/>
    <w:rsid w:val="00867B2A"/>
    <w:rsid w:val="00871FA0"/>
    <w:rsid w:val="00875E34"/>
    <w:rsid w:val="00876056"/>
    <w:rsid w:val="00890317"/>
    <w:rsid w:val="00890E2A"/>
    <w:rsid w:val="00890F95"/>
    <w:rsid w:val="00892AFC"/>
    <w:rsid w:val="008A0FC0"/>
    <w:rsid w:val="008A5613"/>
    <w:rsid w:val="008B3B20"/>
    <w:rsid w:val="008B5F8F"/>
    <w:rsid w:val="008B6AB0"/>
    <w:rsid w:val="008C5252"/>
    <w:rsid w:val="008D1B78"/>
    <w:rsid w:val="008D2568"/>
    <w:rsid w:val="008E613C"/>
    <w:rsid w:val="008F02D5"/>
    <w:rsid w:val="008F0535"/>
    <w:rsid w:val="008F2ACB"/>
    <w:rsid w:val="008F2BB9"/>
    <w:rsid w:val="008F3373"/>
    <w:rsid w:val="008F61CA"/>
    <w:rsid w:val="0090024F"/>
    <w:rsid w:val="00900A72"/>
    <w:rsid w:val="0091057F"/>
    <w:rsid w:val="00910CF7"/>
    <w:rsid w:val="009148BB"/>
    <w:rsid w:val="00922399"/>
    <w:rsid w:val="00924628"/>
    <w:rsid w:val="009366EA"/>
    <w:rsid w:val="00936DCA"/>
    <w:rsid w:val="0093709A"/>
    <w:rsid w:val="0094012A"/>
    <w:rsid w:val="00943D73"/>
    <w:rsid w:val="00953BA4"/>
    <w:rsid w:val="00954D46"/>
    <w:rsid w:val="009635C2"/>
    <w:rsid w:val="00964065"/>
    <w:rsid w:val="0097268A"/>
    <w:rsid w:val="00975996"/>
    <w:rsid w:val="00977BE7"/>
    <w:rsid w:val="009851CD"/>
    <w:rsid w:val="009909F0"/>
    <w:rsid w:val="009912AC"/>
    <w:rsid w:val="00991D63"/>
    <w:rsid w:val="00993DE9"/>
    <w:rsid w:val="009942BB"/>
    <w:rsid w:val="009A023F"/>
    <w:rsid w:val="009A0418"/>
    <w:rsid w:val="009A48DD"/>
    <w:rsid w:val="009A4FCD"/>
    <w:rsid w:val="009A5E0F"/>
    <w:rsid w:val="009B1D69"/>
    <w:rsid w:val="009C4C64"/>
    <w:rsid w:val="009C59AA"/>
    <w:rsid w:val="009D10A6"/>
    <w:rsid w:val="009D358C"/>
    <w:rsid w:val="009D3DFA"/>
    <w:rsid w:val="009D7B12"/>
    <w:rsid w:val="009F5A70"/>
    <w:rsid w:val="009F62FF"/>
    <w:rsid w:val="009F6ABC"/>
    <w:rsid w:val="00A0371F"/>
    <w:rsid w:val="00A0508F"/>
    <w:rsid w:val="00A133B1"/>
    <w:rsid w:val="00A14C1E"/>
    <w:rsid w:val="00A15AB3"/>
    <w:rsid w:val="00A20FFB"/>
    <w:rsid w:val="00A25B79"/>
    <w:rsid w:val="00A261A4"/>
    <w:rsid w:val="00A32B9A"/>
    <w:rsid w:val="00A35E1A"/>
    <w:rsid w:val="00A42127"/>
    <w:rsid w:val="00A43278"/>
    <w:rsid w:val="00A43F34"/>
    <w:rsid w:val="00A44A6F"/>
    <w:rsid w:val="00A46541"/>
    <w:rsid w:val="00A5085B"/>
    <w:rsid w:val="00A53D80"/>
    <w:rsid w:val="00A64414"/>
    <w:rsid w:val="00A6661E"/>
    <w:rsid w:val="00A711F5"/>
    <w:rsid w:val="00A7678B"/>
    <w:rsid w:val="00A867C4"/>
    <w:rsid w:val="00A86AB5"/>
    <w:rsid w:val="00A91FE0"/>
    <w:rsid w:val="00A94BA5"/>
    <w:rsid w:val="00A95CA2"/>
    <w:rsid w:val="00AA06A6"/>
    <w:rsid w:val="00AA2012"/>
    <w:rsid w:val="00AA6E77"/>
    <w:rsid w:val="00AB22D8"/>
    <w:rsid w:val="00AB27DE"/>
    <w:rsid w:val="00AB3FF3"/>
    <w:rsid w:val="00AB71FD"/>
    <w:rsid w:val="00AC3C1A"/>
    <w:rsid w:val="00AD0D03"/>
    <w:rsid w:val="00AD48DF"/>
    <w:rsid w:val="00AD6141"/>
    <w:rsid w:val="00AF2D41"/>
    <w:rsid w:val="00AF313F"/>
    <w:rsid w:val="00AF3DD7"/>
    <w:rsid w:val="00AF4CE1"/>
    <w:rsid w:val="00AF58FE"/>
    <w:rsid w:val="00B02F0A"/>
    <w:rsid w:val="00B04699"/>
    <w:rsid w:val="00B10F5A"/>
    <w:rsid w:val="00B12544"/>
    <w:rsid w:val="00B1447F"/>
    <w:rsid w:val="00B157B0"/>
    <w:rsid w:val="00B1769A"/>
    <w:rsid w:val="00B202E8"/>
    <w:rsid w:val="00B2356C"/>
    <w:rsid w:val="00B26EF6"/>
    <w:rsid w:val="00B33F0E"/>
    <w:rsid w:val="00B427E5"/>
    <w:rsid w:val="00B43C41"/>
    <w:rsid w:val="00B45640"/>
    <w:rsid w:val="00B47BE1"/>
    <w:rsid w:val="00B47FC3"/>
    <w:rsid w:val="00B57318"/>
    <w:rsid w:val="00B612CF"/>
    <w:rsid w:val="00B62D40"/>
    <w:rsid w:val="00B63A1A"/>
    <w:rsid w:val="00B65134"/>
    <w:rsid w:val="00B655BA"/>
    <w:rsid w:val="00B708D3"/>
    <w:rsid w:val="00B70D85"/>
    <w:rsid w:val="00B77790"/>
    <w:rsid w:val="00B81ED0"/>
    <w:rsid w:val="00B83D50"/>
    <w:rsid w:val="00B900A1"/>
    <w:rsid w:val="00B92ED4"/>
    <w:rsid w:val="00B9330E"/>
    <w:rsid w:val="00B9445B"/>
    <w:rsid w:val="00BA710B"/>
    <w:rsid w:val="00BA7518"/>
    <w:rsid w:val="00BB735D"/>
    <w:rsid w:val="00BC0A57"/>
    <w:rsid w:val="00BC1C9C"/>
    <w:rsid w:val="00BC27AC"/>
    <w:rsid w:val="00BC38E7"/>
    <w:rsid w:val="00BC4702"/>
    <w:rsid w:val="00BC603B"/>
    <w:rsid w:val="00BD0184"/>
    <w:rsid w:val="00BD087B"/>
    <w:rsid w:val="00BD09FD"/>
    <w:rsid w:val="00BD3B90"/>
    <w:rsid w:val="00BD4CEE"/>
    <w:rsid w:val="00BE02A1"/>
    <w:rsid w:val="00BF306F"/>
    <w:rsid w:val="00BF48F9"/>
    <w:rsid w:val="00BF7C9A"/>
    <w:rsid w:val="00C10C15"/>
    <w:rsid w:val="00C11BA0"/>
    <w:rsid w:val="00C13821"/>
    <w:rsid w:val="00C15659"/>
    <w:rsid w:val="00C15EFC"/>
    <w:rsid w:val="00C16750"/>
    <w:rsid w:val="00C20692"/>
    <w:rsid w:val="00C223E9"/>
    <w:rsid w:val="00C25516"/>
    <w:rsid w:val="00C34FB6"/>
    <w:rsid w:val="00C35044"/>
    <w:rsid w:val="00C35E61"/>
    <w:rsid w:val="00C376E6"/>
    <w:rsid w:val="00C403F3"/>
    <w:rsid w:val="00C41A76"/>
    <w:rsid w:val="00C4268D"/>
    <w:rsid w:val="00C42C54"/>
    <w:rsid w:val="00C52C5A"/>
    <w:rsid w:val="00C5324D"/>
    <w:rsid w:val="00C77D23"/>
    <w:rsid w:val="00C81AE0"/>
    <w:rsid w:val="00C82055"/>
    <w:rsid w:val="00C839A9"/>
    <w:rsid w:val="00C91EB6"/>
    <w:rsid w:val="00C94709"/>
    <w:rsid w:val="00C947FC"/>
    <w:rsid w:val="00CA013B"/>
    <w:rsid w:val="00CA0722"/>
    <w:rsid w:val="00CA1AB7"/>
    <w:rsid w:val="00CA1B1C"/>
    <w:rsid w:val="00CA6893"/>
    <w:rsid w:val="00CB6C58"/>
    <w:rsid w:val="00CB753F"/>
    <w:rsid w:val="00CC3EDC"/>
    <w:rsid w:val="00CC7BB1"/>
    <w:rsid w:val="00CC7BBD"/>
    <w:rsid w:val="00CD0922"/>
    <w:rsid w:val="00CD27FA"/>
    <w:rsid w:val="00CD3124"/>
    <w:rsid w:val="00CD3DFB"/>
    <w:rsid w:val="00CE14F2"/>
    <w:rsid w:val="00CE26B9"/>
    <w:rsid w:val="00CE420A"/>
    <w:rsid w:val="00CE56EF"/>
    <w:rsid w:val="00D00BE0"/>
    <w:rsid w:val="00D10A52"/>
    <w:rsid w:val="00D115EC"/>
    <w:rsid w:val="00D146AC"/>
    <w:rsid w:val="00D170F7"/>
    <w:rsid w:val="00D226DB"/>
    <w:rsid w:val="00D25A40"/>
    <w:rsid w:val="00D2689E"/>
    <w:rsid w:val="00D30CD9"/>
    <w:rsid w:val="00D36F3B"/>
    <w:rsid w:val="00D3733C"/>
    <w:rsid w:val="00D45F94"/>
    <w:rsid w:val="00D5005E"/>
    <w:rsid w:val="00D51585"/>
    <w:rsid w:val="00D5638C"/>
    <w:rsid w:val="00D563AD"/>
    <w:rsid w:val="00D6525B"/>
    <w:rsid w:val="00D809C3"/>
    <w:rsid w:val="00D81267"/>
    <w:rsid w:val="00D84BE3"/>
    <w:rsid w:val="00D866B5"/>
    <w:rsid w:val="00D87875"/>
    <w:rsid w:val="00D87A0B"/>
    <w:rsid w:val="00D87E1D"/>
    <w:rsid w:val="00D967FE"/>
    <w:rsid w:val="00DA03D7"/>
    <w:rsid w:val="00DB1A28"/>
    <w:rsid w:val="00DB4F0C"/>
    <w:rsid w:val="00DC2D5D"/>
    <w:rsid w:val="00DC3A9D"/>
    <w:rsid w:val="00DC4C8E"/>
    <w:rsid w:val="00DC54C0"/>
    <w:rsid w:val="00DC7D2E"/>
    <w:rsid w:val="00DD1776"/>
    <w:rsid w:val="00DD7850"/>
    <w:rsid w:val="00DE3420"/>
    <w:rsid w:val="00DE6C1A"/>
    <w:rsid w:val="00DE6DB7"/>
    <w:rsid w:val="00DF05BC"/>
    <w:rsid w:val="00DF074A"/>
    <w:rsid w:val="00DF138F"/>
    <w:rsid w:val="00DF55E4"/>
    <w:rsid w:val="00E010A9"/>
    <w:rsid w:val="00E040EF"/>
    <w:rsid w:val="00E158A0"/>
    <w:rsid w:val="00E15990"/>
    <w:rsid w:val="00E33EA7"/>
    <w:rsid w:val="00E340EC"/>
    <w:rsid w:val="00E41018"/>
    <w:rsid w:val="00E5222B"/>
    <w:rsid w:val="00E60748"/>
    <w:rsid w:val="00E66298"/>
    <w:rsid w:val="00E71130"/>
    <w:rsid w:val="00E73C49"/>
    <w:rsid w:val="00E75963"/>
    <w:rsid w:val="00E82074"/>
    <w:rsid w:val="00E84AA5"/>
    <w:rsid w:val="00E931EF"/>
    <w:rsid w:val="00E932ED"/>
    <w:rsid w:val="00E95B74"/>
    <w:rsid w:val="00E96EF6"/>
    <w:rsid w:val="00E97A42"/>
    <w:rsid w:val="00EA1A75"/>
    <w:rsid w:val="00EA1E0D"/>
    <w:rsid w:val="00EA752E"/>
    <w:rsid w:val="00EB75C7"/>
    <w:rsid w:val="00EC7B66"/>
    <w:rsid w:val="00ED4CC0"/>
    <w:rsid w:val="00EE10B0"/>
    <w:rsid w:val="00EE23C5"/>
    <w:rsid w:val="00EE4046"/>
    <w:rsid w:val="00EF110F"/>
    <w:rsid w:val="00EF634B"/>
    <w:rsid w:val="00F01244"/>
    <w:rsid w:val="00F023F1"/>
    <w:rsid w:val="00F045AA"/>
    <w:rsid w:val="00F11311"/>
    <w:rsid w:val="00F20ECB"/>
    <w:rsid w:val="00F23B24"/>
    <w:rsid w:val="00F24038"/>
    <w:rsid w:val="00F30865"/>
    <w:rsid w:val="00F35782"/>
    <w:rsid w:val="00F402BC"/>
    <w:rsid w:val="00F429C5"/>
    <w:rsid w:val="00F472D2"/>
    <w:rsid w:val="00F47AD6"/>
    <w:rsid w:val="00F50184"/>
    <w:rsid w:val="00F52FBD"/>
    <w:rsid w:val="00F65EE6"/>
    <w:rsid w:val="00F728C7"/>
    <w:rsid w:val="00F763B5"/>
    <w:rsid w:val="00F83069"/>
    <w:rsid w:val="00F92225"/>
    <w:rsid w:val="00F92D10"/>
    <w:rsid w:val="00F93863"/>
    <w:rsid w:val="00F963A2"/>
    <w:rsid w:val="00FA118E"/>
    <w:rsid w:val="00FA6648"/>
    <w:rsid w:val="00FB2534"/>
    <w:rsid w:val="00FC3638"/>
    <w:rsid w:val="00FD0A30"/>
    <w:rsid w:val="00FD2213"/>
    <w:rsid w:val="00FD4A97"/>
    <w:rsid w:val="00FD6F32"/>
    <w:rsid w:val="00FE1A69"/>
    <w:rsid w:val="00FE1F39"/>
    <w:rsid w:val="00FE2982"/>
    <w:rsid w:val="00FE2D74"/>
    <w:rsid w:val="00FE60A7"/>
    <w:rsid w:val="00FE6202"/>
    <w:rsid w:val="00FF0DBE"/>
    <w:rsid w:val="00FF4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_x0000_s1104"/>
        <o:r id="V:Rule2" type="connector" idref="#_x0000_s1112"/>
        <o:r id="V:Rule3" type="connector" idref="#_x0000_s1106"/>
        <o:r id="V:Rule4" type="connector" idref="#_x0000_s1102"/>
        <o:r id="V:Rule5" type="connector" idref="#_x0000_s1107"/>
        <o:r id="V:Rule6" type="connector" idref="#_x0000_s1105"/>
        <o:r id="V:Rule7" type="connector" idref="#_x0000_s1100"/>
        <o:r id="V:Rule8" type="connector" idref="#_x0000_s1099"/>
        <o:r id="V:Rule9" type="connector" idref="#_x0000_s1114"/>
        <o:r id="V:Rule10" type="connector" idref="#_x0000_s1111"/>
      </o:rules>
    </o:shapelayout>
  </w:shapeDefaults>
  <w:decimalSymbol w:val=","/>
  <w:listSeparator w:val=";"/>
  <w14:docId w14:val="0D4C9BD2"/>
  <w15:docId w15:val="{E9329CA7-BC60-4714-8822-958A19C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356C"/>
    <w:rPr>
      <w:color w:val="0000FF"/>
      <w:u w:val="single"/>
    </w:rPr>
  </w:style>
  <w:style w:type="character" w:styleId="Strong">
    <w:name w:val="Strong"/>
    <w:uiPriority w:val="22"/>
    <w:qFormat/>
    <w:rsid w:val="00B235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56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E4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21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F63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6C3C4C"/>
    <w:pPr>
      <w:spacing w:after="160" w:line="259" w:lineRule="auto"/>
      <w:ind w:left="720"/>
      <w:contextualSpacing/>
    </w:pPr>
    <w:rPr>
      <w:noProof/>
      <w:lang w:val="id-ID"/>
    </w:rPr>
  </w:style>
  <w:style w:type="table" w:customStyle="1" w:styleId="TableGrid2">
    <w:name w:val="Table Grid2"/>
    <w:basedOn w:val="TableNormal"/>
    <w:next w:val="TableGrid"/>
    <w:uiPriority w:val="39"/>
    <w:rsid w:val="006C3C4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B57318"/>
    <w:rPr>
      <w:b/>
      <w:bCs/>
      <w:smallCaps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DF55E4"/>
    <w:rPr>
      <w:noProof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6F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CF"/>
    <w:rPr>
      <w:sz w:val="22"/>
      <w:szCs w:val="22"/>
    </w:rPr>
  </w:style>
  <w:style w:type="paragraph" w:styleId="BodyText">
    <w:name w:val="Body Text"/>
    <w:link w:val="BodyTextChar"/>
    <w:rsid w:val="006B246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119"/>
      </w:tabs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6B246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2A86-C39B-479D-A391-07A8DCDF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14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2020-07-27T09:15:00Z</cp:lastPrinted>
  <dcterms:created xsi:type="dcterms:W3CDTF">2020-06-21T14:31:00Z</dcterms:created>
  <dcterms:modified xsi:type="dcterms:W3CDTF">2020-11-11T01:41:00Z</dcterms:modified>
</cp:coreProperties>
</file>