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2C0" w:rsidRPr="00DF42C0" w:rsidRDefault="00DF42C0" w:rsidP="00DF42C0">
      <w:pPr>
        <w:spacing w:after="0" w:line="240" w:lineRule="auto"/>
        <w:jc w:val="center"/>
        <w:rPr>
          <w:rFonts w:ascii="Times New Roman" w:hAnsi="Times New Roman" w:cs="Times New Roman"/>
          <w:b/>
          <w:sz w:val="24"/>
          <w:szCs w:val="28"/>
          <w:lang w:val="id-ID"/>
        </w:rPr>
      </w:pPr>
      <w:bookmarkStart w:id="0" w:name="_GoBack"/>
      <w:bookmarkEnd w:id="0"/>
      <w:r w:rsidRPr="00DF42C0">
        <w:rPr>
          <w:rFonts w:ascii="Times New Roman" w:hAnsi="Times New Roman" w:cs="Times New Roman"/>
          <w:b/>
          <w:sz w:val="24"/>
          <w:szCs w:val="28"/>
          <w:lang w:val="id-ID"/>
        </w:rPr>
        <w:t>BAB  8</w:t>
      </w:r>
    </w:p>
    <w:p w:rsidR="00DF42C0" w:rsidRPr="007F1D84" w:rsidRDefault="00DF42C0" w:rsidP="00DF42C0">
      <w:pPr>
        <w:pStyle w:val="ListParagraph"/>
        <w:spacing w:after="0" w:line="240" w:lineRule="auto"/>
        <w:jc w:val="center"/>
        <w:rPr>
          <w:rFonts w:ascii="Times New Roman" w:hAnsi="Times New Roman" w:cs="Times New Roman"/>
          <w:b/>
          <w:sz w:val="28"/>
          <w:szCs w:val="28"/>
          <w:lang w:val="id-ID"/>
        </w:rPr>
      </w:pPr>
      <w:r w:rsidRPr="007F1D84">
        <w:rPr>
          <w:rFonts w:ascii="Times New Roman" w:hAnsi="Times New Roman" w:cs="Times New Roman"/>
          <w:b/>
          <w:sz w:val="28"/>
          <w:szCs w:val="28"/>
          <w:lang w:val="id-ID"/>
        </w:rPr>
        <w:t>MANAJEMEN EVALUASI KEBIJAKAN PUBLIK</w:t>
      </w:r>
    </w:p>
    <w:p w:rsidR="00DF42C0" w:rsidRPr="007F1D84" w:rsidRDefault="00DF42C0" w:rsidP="00DF42C0">
      <w:pPr>
        <w:spacing w:line="240" w:lineRule="auto"/>
        <w:rPr>
          <w:b/>
          <w:lang w:val="id-ID"/>
        </w:rPr>
      </w:pPr>
    </w:p>
    <w:p w:rsidR="00DF42C0" w:rsidRPr="007F1D84" w:rsidRDefault="00DF42C0" w:rsidP="00DF42C0">
      <w:pPr>
        <w:numPr>
          <w:ilvl w:val="0"/>
          <w:numId w:val="1"/>
        </w:numPr>
        <w:spacing w:after="0" w:line="360" w:lineRule="auto"/>
        <w:ind w:left="540" w:hanging="540"/>
        <w:jc w:val="both"/>
        <w:rPr>
          <w:rFonts w:ascii="Times New Roman" w:eastAsia="Times New Roman" w:hAnsi="Times New Roman" w:cs="Times New Roman"/>
          <w:b/>
          <w:sz w:val="28"/>
          <w:szCs w:val="28"/>
          <w:lang w:val="id-ID"/>
        </w:rPr>
      </w:pPr>
      <w:r w:rsidRPr="007F1D84">
        <w:rPr>
          <w:rFonts w:ascii="Times New Roman" w:eastAsia="Times New Roman" w:hAnsi="Times New Roman" w:cs="Times New Roman"/>
          <w:b/>
          <w:sz w:val="28"/>
          <w:szCs w:val="28"/>
          <w:lang w:val="id-ID"/>
        </w:rPr>
        <w:t>PENDAHULUAN</w:t>
      </w:r>
    </w:p>
    <w:p w:rsidR="00DF42C0" w:rsidRPr="007F1D84" w:rsidRDefault="00DF42C0" w:rsidP="00DF42C0">
      <w:pPr>
        <w:pStyle w:val="Heading1"/>
        <w:spacing w:line="360" w:lineRule="auto"/>
        <w:ind w:firstLine="540"/>
        <w:jc w:val="both"/>
        <w:rPr>
          <w:sz w:val="24"/>
          <w:szCs w:val="24"/>
          <w:lang w:val="id-ID"/>
        </w:rPr>
      </w:pPr>
      <w:r w:rsidRPr="007F1D84">
        <w:rPr>
          <w:sz w:val="24"/>
          <w:szCs w:val="24"/>
          <w:lang w:val="id-ID"/>
        </w:rPr>
        <w:t>Bab kedelapan akan membahas mengenai manajemen evaluasi kebijakan publik.  Bab ini menjadi dasar pemahaman untuk bab berikutnya, utamanya bab tentang analisis evaluasi kebijakan.  Uraian bab ini berisi penjelasan tentang konsep-konsep dan langkah-langkah evaluasi kebijakan, pendekatan dan metode  evaluasi kebijakan, serta  perubahan dan penghentian kebijakan public.</w:t>
      </w:r>
    </w:p>
    <w:p w:rsidR="00DF42C0" w:rsidRPr="007F1D84" w:rsidRDefault="00DF42C0" w:rsidP="00DF42C0">
      <w:pPr>
        <w:spacing w:line="240" w:lineRule="auto"/>
        <w:jc w:val="both"/>
        <w:rPr>
          <w:b/>
          <w:sz w:val="28"/>
          <w:szCs w:val="28"/>
          <w:lang w:val="id-ID"/>
        </w:rPr>
      </w:pPr>
    </w:p>
    <w:p w:rsidR="00DF42C0" w:rsidRPr="007F1D84" w:rsidRDefault="00DF42C0" w:rsidP="00DF42C0">
      <w:pPr>
        <w:spacing w:after="0" w:line="360" w:lineRule="auto"/>
        <w:jc w:val="both"/>
        <w:rPr>
          <w:rFonts w:ascii="Times New Roman" w:hAnsi="Times New Roman" w:cs="Times New Roman"/>
          <w:b/>
          <w:sz w:val="24"/>
          <w:szCs w:val="24"/>
          <w:lang w:val="id-ID"/>
        </w:rPr>
      </w:pPr>
      <w:r w:rsidRPr="007F1D84">
        <w:rPr>
          <w:rFonts w:ascii="Times New Roman" w:hAnsi="Times New Roman" w:cs="Times New Roman"/>
          <w:b/>
          <w:sz w:val="24"/>
          <w:szCs w:val="24"/>
          <w:lang w:val="id-ID"/>
        </w:rPr>
        <w:t>Kompetensi Dasar</w:t>
      </w:r>
    </w:p>
    <w:p w:rsidR="00DF42C0" w:rsidRPr="007F1D84" w:rsidRDefault="00DF42C0" w:rsidP="00DF42C0">
      <w:pPr>
        <w:spacing w:after="0" w:line="360" w:lineRule="auto"/>
        <w:jc w:val="both"/>
        <w:rPr>
          <w:rFonts w:ascii="Times New Roman" w:eastAsia="Times New Roman" w:hAnsi="Times New Roman" w:cs="Times New Roman"/>
          <w:sz w:val="24"/>
          <w:szCs w:val="24"/>
          <w:lang w:val="id-ID"/>
        </w:rPr>
      </w:pPr>
      <w:r w:rsidRPr="007F1D84">
        <w:rPr>
          <w:rFonts w:ascii="Times New Roman" w:hAnsi="Times New Roman" w:cs="Times New Roman"/>
          <w:noProof/>
          <w:sz w:val="24"/>
          <w:szCs w:val="24"/>
          <w:lang w:val="id-ID" w:eastAsia="id-ID"/>
        </w:rPr>
        <w:t xml:space="preserve">Mampu memahami </w:t>
      </w:r>
      <w:r w:rsidRPr="007F1D84">
        <w:rPr>
          <w:rFonts w:ascii="Times New Roman" w:hAnsi="Times New Roman" w:cs="Times New Roman"/>
          <w:bCs/>
          <w:noProof/>
          <w:sz w:val="24"/>
          <w:szCs w:val="24"/>
          <w:lang w:val="id-ID"/>
        </w:rPr>
        <w:t>Evaluasi Kebijakan Publik</w:t>
      </w:r>
      <w:r w:rsidRPr="007F1D84">
        <w:rPr>
          <w:rFonts w:ascii="Times New Roman" w:hAnsi="Times New Roman" w:cs="Times New Roman"/>
          <w:sz w:val="24"/>
          <w:szCs w:val="24"/>
          <w:lang w:val="id-ID"/>
        </w:rPr>
        <w:t xml:space="preserve">  yang meliputi : konsep dan langkah-langkah evaluasi kebijakan, pendekatan dan metode evaluasi kebijakan, perubahan dan penghentian kebijakan</w:t>
      </w:r>
    </w:p>
    <w:p w:rsidR="00DF42C0" w:rsidRPr="007F1D84" w:rsidRDefault="00DF42C0" w:rsidP="00DF42C0">
      <w:pPr>
        <w:spacing w:after="0" w:line="360" w:lineRule="auto"/>
        <w:jc w:val="both"/>
        <w:rPr>
          <w:rFonts w:ascii="Times New Roman" w:hAnsi="Times New Roman" w:cs="Times New Roman"/>
          <w:b/>
          <w:sz w:val="24"/>
          <w:szCs w:val="24"/>
          <w:lang w:val="id-ID"/>
        </w:rPr>
      </w:pPr>
    </w:p>
    <w:p w:rsidR="00DF42C0" w:rsidRPr="007F1D84" w:rsidRDefault="00DF42C0" w:rsidP="00DF42C0">
      <w:pPr>
        <w:spacing w:after="0" w:line="360" w:lineRule="auto"/>
        <w:jc w:val="both"/>
        <w:rPr>
          <w:rFonts w:ascii="Times New Roman" w:hAnsi="Times New Roman" w:cs="Times New Roman"/>
          <w:b/>
          <w:sz w:val="24"/>
          <w:szCs w:val="24"/>
          <w:lang w:val="id-ID"/>
        </w:rPr>
      </w:pPr>
      <w:r w:rsidRPr="007F1D84">
        <w:rPr>
          <w:rFonts w:ascii="Times New Roman" w:hAnsi="Times New Roman" w:cs="Times New Roman"/>
          <w:b/>
          <w:sz w:val="24"/>
          <w:szCs w:val="24"/>
          <w:lang w:val="id-ID"/>
        </w:rPr>
        <w:t>Indikator</w:t>
      </w:r>
    </w:p>
    <w:p w:rsidR="00DF42C0" w:rsidRPr="007F1D84" w:rsidRDefault="00DF42C0" w:rsidP="00DF42C0">
      <w:pPr>
        <w:spacing w:after="0" w:line="360" w:lineRule="auto"/>
        <w:ind w:firstLine="540"/>
        <w:jc w:val="both"/>
        <w:rPr>
          <w:rFonts w:ascii="Times New Roman" w:eastAsia="Times New Roman" w:hAnsi="Times New Roman" w:cs="Times New Roman"/>
          <w:sz w:val="24"/>
          <w:szCs w:val="24"/>
          <w:lang w:val="id-ID"/>
        </w:rPr>
      </w:pPr>
      <w:r w:rsidRPr="007F1D84">
        <w:rPr>
          <w:rFonts w:ascii="Times New Roman" w:eastAsia="Times New Roman" w:hAnsi="Times New Roman" w:cs="Times New Roman"/>
          <w:sz w:val="24"/>
          <w:szCs w:val="24"/>
          <w:lang w:val="id-ID"/>
        </w:rPr>
        <w:t>Setelah mempelajari bab ini, mahasiswa diharapkan dapat:</w:t>
      </w:r>
    </w:p>
    <w:p w:rsidR="00DF42C0" w:rsidRPr="007F1D84" w:rsidRDefault="00DF42C0" w:rsidP="00DF42C0">
      <w:pPr>
        <w:pStyle w:val="ListParagraph"/>
        <w:numPr>
          <w:ilvl w:val="0"/>
          <w:numId w:val="13"/>
        </w:numPr>
        <w:spacing w:after="0" w:line="360" w:lineRule="auto"/>
        <w:jc w:val="both"/>
        <w:rPr>
          <w:rFonts w:ascii="Times New Roman" w:eastAsia="Times New Roman" w:hAnsi="Times New Roman" w:cs="Times New Roman"/>
          <w:sz w:val="24"/>
          <w:szCs w:val="24"/>
          <w:lang w:val="id-ID"/>
        </w:rPr>
      </w:pPr>
      <w:r w:rsidRPr="007F1D84">
        <w:rPr>
          <w:rFonts w:ascii="Times New Roman" w:hAnsi="Times New Roman" w:cs="Times New Roman"/>
          <w:sz w:val="24"/>
          <w:szCs w:val="24"/>
          <w:lang w:val="id-ID"/>
        </w:rPr>
        <w:t xml:space="preserve">Menjelaskan konsep-konsep  dan  langkah-langkah evaluasi kebijakan </w:t>
      </w:r>
    </w:p>
    <w:p w:rsidR="00DF42C0" w:rsidRPr="007F1D84" w:rsidRDefault="00DF42C0" w:rsidP="00DF42C0">
      <w:pPr>
        <w:pStyle w:val="ListParagraph"/>
        <w:numPr>
          <w:ilvl w:val="0"/>
          <w:numId w:val="13"/>
        </w:numPr>
        <w:spacing w:after="0" w:line="360" w:lineRule="auto"/>
        <w:jc w:val="both"/>
        <w:rPr>
          <w:rFonts w:ascii="Times New Roman" w:hAnsi="Times New Roman" w:cs="Times New Roman"/>
          <w:noProof/>
          <w:sz w:val="24"/>
          <w:szCs w:val="24"/>
          <w:lang w:val="id-ID"/>
        </w:rPr>
      </w:pPr>
      <w:r w:rsidRPr="007F1D84">
        <w:rPr>
          <w:rFonts w:ascii="Times New Roman" w:hAnsi="Times New Roman" w:cs="Times New Roman"/>
          <w:sz w:val="24"/>
          <w:szCs w:val="24"/>
          <w:lang w:val="id-ID"/>
        </w:rPr>
        <w:t xml:space="preserve">Mendeskripsikan pendekatan dan metode evaluasi kebijakan </w:t>
      </w:r>
    </w:p>
    <w:p w:rsidR="00DF42C0" w:rsidRPr="007F1D84" w:rsidRDefault="00DF42C0" w:rsidP="00DF42C0">
      <w:pPr>
        <w:pStyle w:val="ListParagraph"/>
        <w:numPr>
          <w:ilvl w:val="0"/>
          <w:numId w:val="13"/>
        </w:numPr>
        <w:spacing w:after="0" w:line="360" w:lineRule="auto"/>
        <w:jc w:val="both"/>
        <w:rPr>
          <w:rFonts w:ascii="Times New Roman" w:hAnsi="Times New Roman" w:cs="Times New Roman"/>
          <w:noProof/>
          <w:sz w:val="24"/>
          <w:szCs w:val="24"/>
          <w:lang w:val="id-ID"/>
        </w:rPr>
      </w:pPr>
      <w:r w:rsidRPr="007F1D84">
        <w:rPr>
          <w:rFonts w:ascii="Times New Roman" w:hAnsi="Times New Roman" w:cs="Times New Roman"/>
          <w:noProof/>
          <w:sz w:val="24"/>
          <w:szCs w:val="24"/>
          <w:lang w:val="id-ID"/>
        </w:rPr>
        <w:t>Mendeskripsikan dan menganalisis perubahan dan Penghentian  kebijakan</w:t>
      </w:r>
    </w:p>
    <w:p w:rsidR="00DF42C0" w:rsidRPr="007F1D84" w:rsidRDefault="00DF42C0" w:rsidP="00DF42C0">
      <w:pPr>
        <w:pStyle w:val="ListParagraph"/>
        <w:spacing w:after="0" w:line="360" w:lineRule="auto"/>
        <w:jc w:val="both"/>
        <w:rPr>
          <w:b/>
          <w:sz w:val="24"/>
          <w:szCs w:val="24"/>
          <w:lang w:val="id-ID"/>
        </w:rPr>
      </w:pPr>
    </w:p>
    <w:p w:rsidR="00DF42C0" w:rsidRPr="007F1D84" w:rsidRDefault="00DF42C0" w:rsidP="00DF42C0">
      <w:pPr>
        <w:spacing w:after="0" w:line="360" w:lineRule="auto"/>
        <w:jc w:val="both"/>
        <w:rPr>
          <w:rFonts w:ascii="Times New Roman" w:hAnsi="Times New Roman" w:cs="Times New Roman"/>
          <w:b/>
          <w:sz w:val="24"/>
          <w:szCs w:val="24"/>
          <w:lang w:val="id-ID"/>
        </w:rPr>
      </w:pPr>
      <w:r w:rsidRPr="007F1D84">
        <w:rPr>
          <w:rFonts w:ascii="Times New Roman" w:hAnsi="Times New Roman" w:cs="Times New Roman"/>
          <w:b/>
          <w:sz w:val="24"/>
          <w:szCs w:val="24"/>
          <w:lang w:val="id-ID"/>
        </w:rPr>
        <w:t>Tujuan Pembelajaran</w:t>
      </w:r>
    </w:p>
    <w:p w:rsidR="00DF42C0" w:rsidRPr="007F1D84" w:rsidRDefault="00DF42C0" w:rsidP="00DF42C0">
      <w:pPr>
        <w:pStyle w:val="ListParagraph"/>
        <w:numPr>
          <w:ilvl w:val="0"/>
          <w:numId w:val="14"/>
        </w:numPr>
        <w:spacing w:after="0" w:line="360" w:lineRule="auto"/>
        <w:jc w:val="both"/>
        <w:rPr>
          <w:rFonts w:ascii="Times New Roman" w:hAnsi="Times New Roman"/>
          <w:noProof/>
          <w:sz w:val="24"/>
          <w:szCs w:val="24"/>
          <w:lang w:val="id-ID"/>
        </w:rPr>
      </w:pPr>
      <w:r w:rsidRPr="007F1D84">
        <w:rPr>
          <w:rFonts w:ascii="Times New Roman" w:hAnsi="Times New Roman"/>
          <w:sz w:val="24"/>
          <w:szCs w:val="24"/>
          <w:lang w:val="id-ID"/>
        </w:rPr>
        <w:t xml:space="preserve">Menguasai  </w:t>
      </w:r>
      <w:r w:rsidRPr="007F1D84">
        <w:rPr>
          <w:rFonts w:ascii="Times New Roman" w:hAnsi="Times New Roman" w:cs="Times New Roman"/>
          <w:sz w:val="24"/>
          <w:szCs w:val="24"/>
          <w:lang w:val="id-ID"/>
        </w:rPr>
        <w:t>konsep-konsep  dan  langkah-langkah evaluasi kebijakan.</w:t>
      </w:r>
    </w:p>
    <w:p w:rsidR="00DF42C0" w:rsidRPr="007F1D84" w:rsidRDefault="00DF42C0" w:rsidP="00DF42C0">
      <w:pPr>
        <w:pStyle w:val="ListParagraph"/>
        <w:numPr>
          <w:ilvl w:val="0"/>
          <w:numId w:val="14"/>
        </w:numPr>
        <w:spacing w:after="0" w:line="360" w:lineRule="auto"/>
        <w:jc w:val="both"/>
        <w:rPr>
          <w:rFonts w:ascii="Times New Roman" w:hAnsi="Times New Roman" w:cs="Times New Roman"/>
          <w:noProof/>
          <w:sz w:val="24"/>
          <w:szCs w:val="24"/>
          <w:lang w:val="id-ID"/>
        </w:rPr>
      </w:pPr>
      <w:r w:rsidRPr="007F1D84">
        <w:rPr>
          <w:rFonts w:ascii="Times New Roman" w:hAnsi="Times New Roman"/>
          <w:sz w:val="24"/>
          <w:szCs w:val="24"/>
          <w:lang w:val="id-ID"/>
        </w:rPr>
        <w:t xml:space="preserve">Menguasai </w:t>
      </w:r>
      <w:r w:rsidRPr="007F1D84">
        <w:rPr>
          <w:rFonts w:ascii="Times New Roman" w:hAnsi="Times New Roman" w:cs="Times New Roman"/>
          <w:sz w:val="24"/>
          <w:szCs w:val="24"/>
          <w:lang w:val="id-ID"/>
        </w:rPr>
        <w:t>pendekatan dan metode evaluasi kebijakan.</w:t>
      </w:r>
    </w:p>
    <w:p w:rsidR="00DF42C0" w:rsidRPr="007F1D84" w:rsidRDefault="00DF42C0" w:rsidP="00DF42C0">
      <w:pPr>
        <w:pStyle w:val="ListParagraph"/>
        <w:numPr>
          <w:ilvl w:val="0"/>
          <w:numId w:val="14"/>
        </w:numPr>
        <w:spacing w:after="0" w:line="360" w:lineRule="auto"/>
        <w:jc w:val="both"/>
        <w:rPr>
          <w:rFonts w:ascii="Times New Roman" w:hAnsi="Times New Roman" w:cs="Times New Roman"/>
          <w:noProof/>
          <w:sz w:val="24"/>
          <w:szCs w:val="24"/>
          <w:lang w:val="id-ID"/>
        </w:rPr>
      </w:pPr>
      <w:r w:rsidRPr="007F1D84">
        <w:rPr>
          <w:rFonts w:ascii="Times New Roman" w:hAnsi="Times New Roman" w:cs="Times New Roman"/>
          <w:sz w:val="24"/>
          <w:szCs w:val="24"/>
          <w:lang w:val="id-ID"/>
        </w:rPr>
        <w:t xml:space="preserve">Menguasai  cara merubah dan menghentikan </w:t>
      </w:r>
      <w:r w:rsidRPr="007F1D84">
        <w:rPr>
          <w:rFonts w:ascii="Times New Roman" w:hAnsi="Times New Roman" w:cs="Times New Roman"/>
          <w:noProof/>
          <w:sz w:val="24"/>
          <w:szCs w:val="24"/>
          <w:lang w:val="id-ID"/>
        </w:rPr>
        <w:t xml:space="preserve">  kebijakan pasca evaluasi</w:t>
      </w:r>
    </w:p>
    <w:p w:rsidR="00DF42C0" w:rsidRPr="007F1D84" w:rsidRDefault="00DF42C0" w:rsidP="00DF42C0">
      <w:pPr>
        <w:pStyle w:val="ListParagraph"/>
        <w:spacing w:after="0" w:line="360" w:lineRule="auto"/>
        <w:jc w:val="both"/>
        <w:rPr>
          <w:lang w:val="id-ID"/>
        </w:rPr>
      </w:pPr>
    </w:p>
    <w:p w:rsidR="00DF42C0" w:rsidRPr="007F1D84" w:rsidRDefault="00DF42C0" w:rsidP="00DF42C0">
      <w:pPr>
        <w:pStyle w:val="ListParagraph"/>
        <w:numPr>
          <w:ilvl w:val="0"/>
          <w:numId w:val="1"/>
        </w:numPr>
        <w:spacing w:line="360" w:lineRule="auto"/>
        <w:ind w:left="360"/>
        <w:jc w:val="both"/>
        <w:rPr>
          <w:rFonts w:ascii="Times New Roman" w:eastAsia="Times New Roman" w:hAnsi="Times New Roman" w:cs="Times New Roman"/>
          <w:b/>
          <w:sz w:val="28"/>
          <w:szCs w:val="28"/>
          <w:lang w:val="id-ID"/>
        </w:rPr>
      </w:pPr>
      <w:r w:rsidRPr="007F1D84">
        <w:rPr>
          <w:rFonts w:ascii="Times New Roman" w:eastAsia="Times New Roman" w:hAnsi="Times New Roman" w:cs="Times New Roman"/>
          <w:b/>
          <w:sz w:val="28"/>
          <w:szCs w:val="28"/>
          <w:lang w:val="id-ID"/>
        </w:rPr>
        <w:t>PENYAJIAN MATERI</w:t>
      </w:r>
    </w:p>
    <w:p w:rsidR="00DF42C0" w:rsidRPr="007F1D84" w:rsidRDefault="00DF42C0" w:rsidP="00DF42C0">
      <w:pPr>
        <w:pStyle w:val="ListParagraph"/>
        <w:numPr>
          <w:ilvl w:val="0"/>
          <w:numId w:val="2"/>
        </w:numPr>
        <w:ind w:left="360"/>
        <w:rPr>
          <w:rFonts w:ascii="Berlin Sans FB Demi" w:hAnsi="Berlin Sans FB Demi" w:cs="Times New Roman"/>
          <w:b/>
          <w:sz w:val="24"/>
          <w:szCs w:val="24"/>
          <w:lang w:val="id-ID"/>
        </w:rPr>
      </w:pPr>
      <w:r w:rsidRPr="007F1D84">
        <w:rPr>
          <w:rFonts w:ascii="Berlin Sans FB Demi" w:hAnsi="Berlin Sans FB Demi" w:cs="Times New Roman"/>
          <w:b/>
          <w:sz w:val="24"/>
          <w:szCs w:val="24"/>
          <w:lang w:val="id-ID"/>
        </w:rPr>
        <w:t>Konsep dan Langkah-Lagkah Evaluasi Kebijakan Publik</w:t>
      </w:r>
    </w:p>
    <w:p w:rsidR="00DF42C0" w:rsidRPr="007F1D84" w:rsidRDefault="00DF42C0" w:rsidP="00DF42C0">
      <w:pPr>
        <w:pStyle w:val="ListParagraph"/>
        <w:ind w:left="360"/>
        <w:rPr>
          <w:rFonts w:ascii="Berlin Sans FB Demi" w:hAnsi="Berlin Sans FB Demi" w:cs="Times New Roman"/>
          <w:b/>
          <w:sz w:val="24"/>
          <w:szCs w:val="24"/>
          <w:lang w:val="id-ID"/>
        </w:rPr>
      </w:pPr>
    </w:p>
    <w:p w:rsidR="00DF42C0" w:rsidRPr="007F1D84" w:rsidRDefault="00DF42C0" w:rsidP="00DF42C0">
      <w:pPr>
        <w:pStyle w:val="ListParagraph"/>
        <w:tabs>
          <w:tab w:val="left" w:pos="0"/>
        </w:tabs>
        <w:spacing w:after="0" w:line="360" w:lineRule="auto"/>
        <w:ind w:left="0"/>
        <w:rPr>
          <w:rFonts w:ascii="Baskerville Old Face" w:hAnsi="Baskerville Old Face" w:cs="Times New Roman"/>
          <w:b/>
          <w:sz w:val="24"/>
          <w:szCs w:val="24"/>
          <w:lang w:val="id-ID"/>
        </w:rPr>
      </w:pPr>
      <w:r w:rsidRPr="007F1D84">
        <w:rPr>
          <w:rFonts w:ascii="Baskerville Old Face" w:hAnsi="Baskerville Old Face" w:cs="Times New Roman"/>
          <w:b/>
          <w:sz w:val="24"/>
          <w:szCs w:val="24"/>
          <w:lang w:val="id-ID"/>
        </w:rPr>
        <w:t>Konsep dan Makna Evaluasi Kebijakan</w:t>
      </w:r>
    </w:p>
    <w:p w:rsidR="00DF42C0" w:rsidRPr="007F1D84" w:rsidRDefault="00DF42C0" w:rsidP="00DF42C0">
      <w:pPr>
        <w:pStyle w:val="ListParagraph"/>
        <w:spacing w:after="0" w:line="360" w:lineRule="auto"/>
        <w:ind w:left="0" w:firstLine="630"/>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 xml:space="preserve">Evaluasi kebijakan berfokus pada pemahaman bahwa sebuah kebijakan public tidak bisa di lepas begitu saja.  Kebijakan harus di awasi, dan salah satu mekanisme pengawasan tersebut dikenal sebagai evaluasi kebijakan. Evaluasi kebijakan di sarankan untuk di </w:t>
      </w:r>
      <w:r w:rsidRPr="007F1D84">
        <w:rPr>
          <w:rFonts w:ascii="Times New Roman" w:hAnsi="Times New Roman" w:cs="Times New Roman"/>
          <w:sz w:val="24"/>
          <w:szCs w:val="24"/>
          <w:lang w:val="id-ID"/>
        </w:rPr>
        <w:lastRenderedPageBreak/>
        <w:t>laksanakan dengan cara komparasi, dengan pilihan-pilihan, mulai dari komparasi dengan tujuan, komparasi dengan historical, komparasi dengan Best practices.</w:t>
      </w:r>
    </w:p>
    <w:p w:rsidR="00DF42C0" w:rsidRPr="007F1D84" w:rsidRDefault="00DF42C0" w:rsidP="00DF42C0">
      <w:pPr>
        <w:pStyle w:val="ListParagraph"/>
        <w:spacing w:after="0" w:line="360" w:lineRule="auto"/>
        <w:ind w:left="0" w:firstLine="630"/>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Makna evaluasi di tunjukan untuk menilai sejauh mana keefektifan kebijakan public guna di pertanggungjawabkan kepada konsituennya, juga sejauh mana tujuan yang telah di capai. Evaluasi di perlukan untuk melihat kesenjangan antara “harapan” dan “kenyataan”.</w:t>
      </w:r>
    </w:p>
    <w:p w:rsidR="00DF42C0" w:rsidRPr="007F1D84" w:rsidRDefault="00DF42C0" w:rsidP="00DF42C0">
      <w:pPr>
        <w:pStyle w:val="ListParagraph"/>
        <w:spacing w:after="0" w:line="360" w:lineRule="auto"/>
        <w:ind w:left="0" w:firstLine="720"/>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Mengikuti pendapat Dunn (1999;608-610), istilah evaluasi dapat di samakan dengan penaksiran (</w:t>
      </w:r>
      <w:r w:rsidRPr="007F1D84">
        <w:rPr>
          <w:rFonts w:ascii="Times New Roman" w:hAnsi="Times New Roman" w:cs="Times New Roman"/>
          <w:i/>
          <w:sz w:val="24"/>
          <w:szCs w:val="24"/>
          <w:lang w:val="id-ID"/>
        </w:rPr>
        <w:t>appraisal</w:t>
      </w:r>
      <w:r w:rsidRPr="007F1D84">
        <w:rPr>
          <w:rFonts w:ascii="Times New Roman" w:hAnsi="Times New Roman" w:cs="Times New Roman"/>
          <w:sz w:val="24"/>
          <w:szCs w:val="24"/>
          <w:lang w:val="id-ID"/>
        </w:rPr>
        <w:t>), pemberian angka (</w:t>
      </w:r>
      <w:r w:rsidRPr="007F1D84">
        <w:rPr>
          <w:rFonts w:ascii="Times New Roman" w:hAnsi="Times New Roman" w:cs="Times New Roman"/>
          <w:i/>
          <w:sz w:val="24"/>
          <w:szCs w:val="24"/>
          <w:lang w:val="id-ID"/>
        </w:rPr>
        <w:t>rating</w:t>
      </w:r>
      <w:r w:rsidRPr="007F1D84">
        <w:rPr>
          <w:rFonts w:ascii="Times New Roman" w:hAnsi="Times New Roman" w:cs="Times New Roman"/>
          <w:sz w:val="24"/>
          <w:szCs w:val="24"/>
          <w:lang w:val="id-ID"/>
        </w:rPr>
        <w:t>), dan penilaian (</w:t>
      </w:r>
      <w:r w:rsidRPr="007F1D84">
        <w:rPr>
          <w:rFonts w:ascii="Times New Roman" w:hAnsi="Times New Roman" w:cs="Times New Roman"/>
          <w:i/>
          <w:sz w:val="24"/>
          <w:szCs w:val="24"/>
          <w:lang w:val="id-ID"/>
        </w:rPr>
        <w:t>assessment</w:t>
      </w:r>
      <w:r w:rsidRPr="007F1D84">
        <w:rPr>
          <w:rFonts w:ascii="Times New Roman" w:hAnsi="Times New Roman" w:cs="Times New Roman"/>
          <w:sz w:val="24"/>
          <w:szCs w:val="24"/>
          <w:lang w:val="id-ID"/>
        </w:rPr>
        <w:t>). Dengan demikian, evaluasi berkenaan dengan produksi infomasi mengenai nilai atau manfaat hasil kebijakan,  Evaluasi memberi informasi yang valid dan dapat di percaya mengenai kinerja kebijakan, yaitu seberapa jauh kebutuhan, nilai, dan kesempatan telah dapat di capai melalui tindakan public;</w:t>
      </w:r>
    </w:p>
    <w:p w:rsidR="00DF42C0" w:rsidRPr="007F1D84" w:rsidRDefault="00DF42C0" w:rsidP="00DF42C0">
      <w:pPr>
        <w:spacing w:after="0" w:line="360" w:lineRule="auto"/>
        <w:ind w:firstLine="720"/>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Premis yang dikembangkan adalah bahwa setiap kebijakan harus di evaluasi sebelum diganti sehingga perlu ada klausul “dapat di ganti setelah di lakukan evaluasi” dalam setiap kebijakan public. Ada dua alasan pokok mengapa hal ini harus di pegang,yaitu:</w:t>
      </w:r>
    </w:p>
    <w:p w:rsidR="00DF42C0" w:rsidRPr="007F1D84" w:rsidRDefault="00DF42C0" w:rsidP="00DF42C0">
      <w:pPr>
        <w:pStyle w:val="ListParagraph"/>
        <w:numPr>
          <w:ilvl w:val="0"/>
          <w:numId w:val="3"/>
        </w:numPr>
        <w:spacing w:after="0" w:line="360" w:lineRule="auto"/>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Menghindari kebiasaan buruk</w:t>
      </w:r>
      <w:r w:rsidRPr="007F1D84">
        <w:rPr>
          <w:rFonts w:ascii="Times New Roman" w:hAnsi="Times New Roman" w:cs="Times New Roman"/>
          <w:b/>
          <w:sz w:val="24"/>
          <w:szCs w:val="24"/>
          <w:lang w:val="id-ID"/>
        </w:rPr>
        <w:t xml:space="preserve"> </w:t>
      </w:r>
      <w:r w:rsidRPr="007F1D84">
        <w:rPr>
          <w:rFonts w:ascii="Times New Roman" w:hAnsi="Times New Roman" w:cs="Times New Roman"/>
          <w:sz w:val="24"/>
          <w:szCs w:val="24"/>
          <w:lang w:val="id-ID"/>
        </w:rPr>
        <w:t>administrasi public Indonesia yaitu “Ganti pejabat, harus ganti peraturan “.</w:t>
      </w:r>
    </w:p>
    <w:p w:rsidR="00DF42C0" w:rsidRPr="007F1D84" w:rsidRDefault="00DF42C0" w:rsidP="00DF42C0">
      <w:pPr>
        <w:pStyle w:val="ListParagraph"/>
        <w:numPr>
          <w:ilvl w:val="0"/>
          <w:numId w:val="3"/>
        </w:numPr>
        <w:spacing w:after="0" w:line="360" w:lineRule="auto"/>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Setiap kebijakan tidak dapat diganti  dengan serta merta karena “Keinginan” atau “Selera”</w:t>
      </w:r>
      <w:r w:rsidRPr="007F1D84">
        <w:rPr>
          <w:rFonts w:ascii="Times New Roman" w:hAnsi="Times New Roman" w:cs="Times New Roman"/>
          <w:b/>
          <w:sz w:val="24"/>
          <w:szCs w:val="24"/>
          <w:lang w:val="id-ID"/>
        </w:rPr>
        <w:t xml:space="preserve"> </w:t>
      </w:r>
      <w:r w:rsidRPr="007F1D84">
        <w:rPr>
          <w:rFonts w:ascii="Times New Roman" w:hAnsi="Times New Roman" w:cs="Times New Roman"/>
          <w:sz w:val="24"/>
          <w:szCs w:val="24"/>
          <w:lang w:val="id-ID"/>
        </w:rPr>
        <w:t xml:space="preserve"> pejabat yang pada saat itu memegang kewenangan public.</w:t>
      </w:r>
    </w:p>
    <w:p w:rsidR="00DF42C0" w:rsidRPr="007F1D84" w:rsidRDefault="00DF42C0" w:rsidP="00DF42C0">
      <w:pPr>
        <w:spacing w:after="0" w:line="360" w:lineRule="auto"/>
        <w:ind w:firstLine="720"/>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 xml:space="preserve">Tujuan pokok pada evaluasi bukanlah untuk menyalah-nyalahkan, melainkan untuk melihat seberapa besar kesenjangan antara pencapaian dan harapan suatu kebijakan public. Tugas selanjutnya adalah bagaimana mengurangi atau menutup kesenjangan tersebut. Jadi evaluasi kebijakan public harus di pahami sebagai suatu yang bersifat positif. Evaluasi bertujuan untuk mencari kekurangan dan menutup kekurangan. </w:t>
      </w:r>
    </w:p>
    <w:p w:rsidR="00DF42C0" w:rsidRPr="007F1D84" w:rsidRDefault="00DF42C0" w:rsidP="00DF42C0">
      <w:pPr>
        <w:spacing w:after="0" w:line="360" w:lineRule="auto"/>
        <w:ind w:firstLine="720"/>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Ada beberapa argumen, mengapa evaluasi diperlukan (Subarsono,2005:123-124), yaitu :</w:t>
      </w:r>
    </w:p>
    <w:p w:rsidR="00DF42C0" w:rsidRPr="007F1D84" w:rsidRDefault="00DF42C0" w:rsidP="00DF42C0">
      <w:pPr>
        <w:pStyle w:val="ListParagraph"/>
        <w:numPr>
          <w:ilvl w:val="0"/>
          <w:numId w:val="10"/>
        </w:numPr>
        <w:spacing w:after="0" w:line="360" w:lineRule="auto"/>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 xml:space="preserve"> Untuk mengetahui tingkat efektivitas suatu kebijakan, yakni seberapa jauh suatu kebijakan mencapai tujuannya.</w:t>
      </w:r>
    </w:p>
    <w:p w:rsidR="00DF42C0" w:rsidRPr="007F1D84" w:rsidRDefault="00DF42C0" w:rsidP="00DF42C0">
      <w:pPr>
        <w:pStyle w:val="ListParagraph"/>
        <w:numPr>
          <w:ilvl w:val="0"/>
          <w:numId w:val="10"/>
        </w:numPr>
        <w:spacing w:after="0" w:line="360" w:lineRule="auto"/>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 xml:space="preserve"> Mengetahui apakah suatu kebijakan berhasil atau gagal.  Dengan melihat efektivitasnya, dapat disimpulkan apakah kebijakan gagal atau berhasil.</w:t>
      </w:r>
    </w:p>
    <w:p w:rsidR="00DF42C0" w:rsidRPr="007F1D84" w:rsidRDefault="00DF42C0" w:rsidP="00DF42C0">
      <w:pPr>
        <w:pStyle w:val="ListParagraph"/>
        <w:numPr>
          <w:ilvl w:val="0"/>
          <w:numId w:val="10"/>
        </w:numPr>
        <w:spacing w:after="0" w:line="360" w:lineRule="auto"/>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 xml:space="preserve"> Memenuhi aspek akuntabilitas public. Dengan melakukan penilaian kinerja, maka dapat dipertanggungjawabkan kepada public sebagai pemilik dana dan pengambil manfaat dari kebijakan/program pemerintah.</w:t>
      </w:r>
    </w:p>
    <w:p w:rsidR="00DF42C0" w:rsidRPr="007F1D84" w:rsidRDefault="00DF42C0" w:rsidP="00DF42C0">
      <w:pPr>
        <w:pStyle w:val="ListParagraph"/>
        <w:numPr>
          <w:ilvl w:val="0"/>
          <w:numId w:val="10"/>
        </w:numPr>
        <w:spacing w:after="0" w:line="360" w:lineRule="auto"/>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lastRenderedPageBreak/>
        <w:t xml:space="preserve"> Menunjukkan pada stakeholders (utamanya kelompok sasaran) manfaat suatu kebijakan.</w:t>
      </w:r>
    </w:p>
    <w:p w:rsidR="00DF42C0" w:rsidRPr="007F1D84" w:rsidRDefault="00DF42C0" w:rsidP="00DF42C0">
      <w:pPr>
        <w:pStyle w:val="ListParagraph"/>
        <w:numPr>
          <w:ilvl w:val="0"/>
          <w:numId w:val="10"/>
        </w:numPr>
        <w:spacing w:after="0" w:line="360" w:lineRule="auto"/>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 xml:space="preserve"> Agar tidak mengulangi kesalahan yang sama, dimana hasil evaluasi diharapkan  apat ditetapkan kebijakan yang lebih baik.</w:t>
      </w:r>
    </w:p>
    <w:p w:rsidR="00DF42C0" w:rsidRPr="007F1D84" w:rsidRDefault="00DF42C0" w:rsidP="00DF42C0">
      <w:pPr>
        <w:spacing w:after="0" w:line="360" w:lineRule="auto"/>
        <w:ind w:firstLine="720"/>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Nugrooho (2012: 728) mendeskripsikan ciri dari evaluasi kebijakan  yang baik, adalah:</w:t>
      </w:r>
      <w:r>
        <w:rPr>
          <w:rFonts w:ascii="Times New Roman" w:hAnsi="Times New Roman" w:cs="Times New Roman"/>
          <w:sz w:val="24"/>
          <w:szCs w:val="24"/>
          <w:lang w:val="id-ID"/>
        </w:rPr>
        <w:t xml:space="preserve"> 1) </w:t>
      </w:r>
      <w:r w:rsidRPr="007F1D84">
        <w:rPr>
          <w:rFonts w:ascii="Times New Roman" w:hAnsi="Times New Roman" w:cs="Times New Roman"/>
          <w:sz w:val="24"/>
          <w:szCs w:val="24"/>
          <w:lang w:val="id-ID"/>
        </w:rPr>
        <w:t>Tujuan menemukan hal-hal yang strategis</w:t>
      </w:r>
      <w:r w:rsidRPr="007F1D84">
        <w:rPr>
          <w:rFonts w:ascii="Times New Roman" w:hAnsi="Times New Roman" w:cs="Times New Roman"/>
          <w:b/>
          <w:sz w:val="24"/>
          <w:szCs w:val="24"/>
          <w:lang w:val="id-ID"/>
        </w:rPr>
        <w:t xml:space="preserve"> </w:t>
      </w:r>
      <w:r w:rsidRPr="007F1D84">
        <w:rPr>
          <w:rFonts w:ascii="Times New Roman" w:hAnsi="Times New Roman" w:cs="Times New Roman"/>
          <w:sz w:val="24"/>
          <w:szCs w:val="24"/>
          <w:lang w:val="id-ID"/>
        </w:rPr>
        <w:t xml:space="preserve">untuk meningkatkan </w:t>
      </w:r>
      <w:r w:rsidRPr="007F1D84">
        <w:rPr>
          <w:rFonts w:ascii="Times New Roman" w:hAnsi="Times New Roman" w:cs="Times New Roman"/>
          <w:b/>
          <w:sz w:val="24"/>
          <w:szCs w:val="24"/>
          <w:lang w:val="id-ID"/>
        </w:rPr>
        <w:t xml:space="preserve"> </w:t>
      </w:r>
      <w:r w:rsidRPr="007F1D84">
        <w:rPr>
          <w:rFonts w:ascii="Times New Roman" w:hAnsi="Times New Roman" w:cs="Times New Roman"/>
          <w:sz w:val="24"/>
          <w:szCs w:val="24"/>
          <w:lang w:val="id-ID"/>
        </w:rPr>
        <w:t>kinerja</w:t>
      </w:r>
      <w:r w:rsidRPr="007F1D84">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kebijakan, 2) </w:t>
      </w:r>
      <w:r w:rsidRPr="007F1D84">
        <w:rPr>
          <w:rFonts w:ascii="Times New Roman" w:hAnsi="Times New Roman" w:cs="Times New Roman"/>
          <w:sz w:val="24"/>
          <w:szCs w:val="24"/>
          <w:lang w:val="id-ID"/>
        </w:rPr>
        <w:t>Evaluator mampu mengambil jarak</w:t>
      </w:r>
      <w:r w:rsidRPr="007F1D84">
        <w:rPr>
          <w:rFonts w:ascii="Times New Roman" w:hAnsi="Times New Roman" w:cs="Times New Roman"/>
          <w:b/>
          <w:sz w:val="24"/>
          <w:szCs w:val="24"/>
          <w:lang w:val="id-ID"/>
        </w:rPr>
        <w:t xml:space="preserve"> </w:t>
      </w:r>
      <w:r w:rsidRPr="007F1D84">
        <w:rPr>
          <w:rFonts w:ascii="Times New Roman" w:hAnsi="Times New Roman" w:cs="Times New Roman"/>
          <w:sz w:val="24"/>
          <w:szCs w:val="24"/>
          <w:lang w:val="id-ID"/>
        </w:rPr>
        <w:t xml:space="preserve">dari pembuat kebijakan, pelaksana </w:t>
      </w:r>
      <w:r>
        <w:rPr>
          <w:rFonts w:ascii="Times New Roman" w:hAnsi="Times New Roman" w:cs="Times New Roman"/>
          <w:sz w:val="24"/>
          <w:szCs w:val="24"/>
          <w:lang w:val="id-ID"/>
        </w:rPr>
        <w:t xml:space="preserve">kebijakan, dan target kebijakan, 3) </w:t>
      </w:r>
      <w:r w:rsidRPr="007F1D84">
        <w:rPr>
          <w:rFonts w:ascii="Times New Roman" w:hAnsi="Times New Roman" w:cs="Times New Roman"/>
          <w:sz w:val="24"/>
          <w:szCs w:val="24"/>
          <w:lang w:val="id-ID"/>
        </w:rPr>
        <w:t>Prosedur dapat di pertan</w:t>
      </w:r>
      <w:r>
        <w:rPr>
          <w:rFonts w:ascii="Times New Roman" w:hAnsi="Times New Roman" w:cs="Times New Roman"/>
          <w:sz w:val="24"/>
          <w:szCs w:val="24"/>
          <w:lang w:val="id-ID"/>
        </w:rPr>
        <w:t xml:space="preserve">ggungjawabkan secara metodologi, 4) </w:t>
      </w:r>
      <w:r w:rsidRPr="007F1D84">
        <w:rPr>
          <w:rFonts w:ascii="Times New Roman" w:hAnsi="Times New Roman" w:cs="Times New Roman"/>
          <w:sz w:val="24"/>
          <w:szCs w:val="24"/>
          <w:lang w:val="id-ID"/>
        </w:rPr>
        <w:t>Dilaksanakan tidak dalam suasana permusuhan atau kebencian</w:t>
      </w:r>
      <w:r>
        <w:rPr>
          <w:rFonts w:ascii="Times New Roman" w:hAnsi="Times New Roman" w:cs="Times New Roman"/>
          <w:b/>
          <w:sz w:val="24"/>
          <w:szCs w:val="24"/>
          <w:lang w:val="id-ID"/>
        </w:rPr>
        <w:t xml:space="preserve">, </w:t>
      </w:r>
      <w:r w:rsidRPr="00DF42C0">
        <w:rPr>
          <w:rFonts w:ascii="Times New Roman" w:hAnsi="Times New Roman" w:cs="Times New Roman"/>
          <w:sz w:val="24"/>
          <w:szCs w:val="24"/>
          <w:lang w:val="id-ID"/>
        </w:rPr>
        <w:t>5)</w:t>
      </w:r>
      <w:r>
        <w:rPr>
          <w:rFonts w:ascii="Times New Roman" w:hAnsi="Times New Roman" w:cs="Times New Roman"/>
          <w:b/>
          <w:sz w:val="24"/>
          <w:szCs w:val="24"/>
          <w:lang w:val="id-ID"/>
        </w:rPr>
        <w:t xml:space="preserve"> </w:t>
      </w:r>
      <w:r w:rsidRPr="007F1D84">
        <w:rPr>
          <w:rFonts w:ascii="Times New Roman" w:hAnsi="Times New Roman" w:cs="Times New Roman"/>
          <w:sz w:val="24"/>
          <w:szCs w:val="24"/>
          <w:lang w:val="id-ID"/>
        </w:rPr>
        <w:t>Mencakup rumusan, implementasi, lingkungan dan kinerja</w:t>
      </w:r>
      <w:r w:rsidRPr="007F1D84">
        <w:rPr>
          <w:rFonts w:ascii="Times New Roman" w:hAnsi="Times New Roman" w:cs="Times New Roman"/>
          <w:b/>
          <w:sz w:val="24"/>
          <w:szCs w:val="24"/>
          <w:lang w:val="id-ID"/>
        </w:rPr>
        <w:t xml:space="preserve"> </w:t>
      </w:r>
      <w:r w:rsidRPr="007F1D84">
        <w:rPr>
          <w:rFonts w:ascii="Times New Roman" w:hAnsi="Times New Roman" w:cs="Times New Roman"/>
          <w:sz w:val="24"/>
          <w:szCs w:val="24"/>
          <w:lang w:val="id-ID"/>
        </w:rPr>
        <w:t>kebijakan</w:t>
      </w:r>
      <w:r>
        <w:rPr>
          <w:rFonts w:ascii="Times New Roman" w:hAnsi="Times New Roman" w:cs="Times New Roman"/>
          <w:sz w:val="24"/>
          <w:szCs w:val="24"/>
          <w:lang w:val="id-ID"/>
        </w:rPr>
        <w:t>.</w:t>
      </w:r>
    </w:p>
    <w:p w:rsidR="00DF42C0" w:rsidRPr="007F1D84" w:rsidRDefault="00DF42C0" w:rsidP="00DF42C0">
      <w:pPr>
        <w:spacing w:after="0" w:line="360" w:lineRule="auto"/>
        <w:jc w:val="both"/>
        <w:rPr>
          <w:rFonts w:ascii="Times New Roman" w:hAnsi="Times New Roman" w:cs="Times New Roman"/>
          <w:sz w:val="24"/>
          <w:szCs w:val="24"/>
          <w:lang w:val="id-ID"/>
        </w:rPr>
      </w:pPr>
    </w:p>
    <w:p w:rsidR="00DF42C0" w:rsidRPr="007F1D84" w:rsidRDefault="00DF42C0" w:rsidP="00DF42C0">
      <w:pPr>
        <w:pStyle w:val="ListParagraph"/>
        <w:tabs>
          <w:tab w:val="left" w:pos="0"/>
        </w:tabs>
        <w:ind w:left="0"/>
        <w:rPr>
          <w:rFonts w:ascii="Berlin Sans FB Demi" w:hAnsi="Berlin Sans FB Demi" w:cs="Times New Roman"/>
          <w:b/>
          <w:sz w:val="24"/>
          <w:szCs w:val="24"/>
          <w:lang w:val="id-ID"/>
        </w:rPr>
      </w:pPr>
      <w:r w:rsidRPr="007F1D84">
        <w:rPr>
          <w:rFonts w:ascii="Berlin Sans FB Demi" w:hAnsi="Berlin Sans FB Demi" w:cs="Times New Roman"/>
          <w:b/>
          <w:sz w:val="24"/>
          <w:szCs w:val="24"/>
          <w:lang w:val="id-ID"/>
        </w:rPr>
        <w:t>Langkah-Langkah Evaluasi Kebijakan</w:t>
      </w:r>
    </w:p>
    <w:p w:rsidR="00DF42C0" w:rsidRPr="007F1D84" w:rsidRDefault="00DF42C0" w:rsidP="00DF42C0">
      <w:pPr>
        <w:pStyle w:val="ListParagraph"/>
        <w:tabs>
          <w:tab w:val="left" w:pos="0"/>
        </w:tabs>
        <w:ind w:left="0"/>
        <w:rPr>
          <w:rFonts w:ascii="Berlin Sans FB Demi" w:hAnsi="Berlin Sans FB Demi" w:cs="Times New Roman"/>
          <w:b/>
          <w:sz w:val="24"/>
          <w:szCs w:val="24"/>
          <w:lang w:val="id-ID"/>
        </w:rPr>
      </w:pPr>
    </w:p>
    <w:p w:rsidR="00DF42C0" w:rsidRPr="007F1D84" w:rsidRDefault="00DF42C0" w:rsidP="00DF42C0">
      <w:pPr>
        <w:pStyle w:val="ListParagraph"/>
        <w:tabs>
          <w:tab w:val="left" w:pos="0"/>
        </w:tabs>
        <w:spacing w:after="0" w:line="360" w:lineRule="auto"/>
        <w:ind w:left="0" w:firstLine="720"/>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Untuk melakukan evaluasi yang lebih baik dengan margin kesalahan yang minimal, beberapa ahli mengembangkan langkah-langkah dalam evaluasi kebijakan.  Suchman yang dikutip oleh Winarno (2002: 169), mengemukakan 6 langkah dalam evaluasi, yakni :</w:t>
      </w:r>
      <w:r>
        <w:rPr>
          <w:rFonts w:ascii="Times New Roman" w:hAnsi="Times New Roman" w:cs="Times New Roman"/>
          <w:sz w:val="24"/>
          <w:szCs w:val="24"/>
          <w:lang w:val="id-ID"/>
        </w:rPr>
        <w:t xml:space="preserve"> 1) </w:t>
      </w:r>
      <w:r w:rsidRPr="007F1D84">
        <w:rPr>
          <w:rFonts w:ascii="Times New Roman" w:hAnsi="Times New Roman" w:cs="Times New Roman"/>
          <w:sz w:val="24"/>
          <w:szCs w:val="24"/>
          <w:lang w:val="id-ID"/>
        </w:rPr>
        <w:t>Mengidentifikasikan tujuan program  yang akan dievaluasi</w:t>
      </w:r>
      <w:r>
        <w:rPr>
          <w:rFonts w:ascii="Times New Roman" w:hAnsi="Times New Roman" w:cs="Times New Roman"/>
          <w:sz w:val="24"/>
          <w:szCs w:val="24"/>
          <w:lang w:val="id-ID"/>
        </w:rPr>
        <w:t xml:space="preserve">, 2) </w:t>
      </w:r>
      <w:r w:rsidRPr="007F1D84">
        <w:rPr>
          <w:rFonts w:ascii="Times New Roman" w:hAnsi="Times New Roman" w:cs="Times New Roman"/>
          <w:sz w:val="24"/>
          <w:szCs w:val="24"/>
          <w:lang w:val="id-ID"/>
        </w:rPr>
        <w:t>Analisis terhadap masalah</w:t>
      </w:r>
      <w:r>
        <w:rPr>
          <w:rFonts w:ascii="Times New Roman" w:hAnsi="Times New Roman" w:cs="Times New Roman"/>
          <w:sz w:val="24"/>
          <w:szCs w:val="24"/>
          <w:lang w:val="id-ID"/>
        </w:rPr>
        <w:t xml:space="preserve">, 3) </w:t>
      </w:r>
      <w:r w:rsidRPr="007F1D84">
        <w:rPr>
          <w:rFonts w:ascii="Times New Roman" w:hAnsi="Times New Roman" w:cs="Times New Roman"/>
          <w:sz w:val="24"/>
          <w:szCs w:val="24"/>
          <w:lang w:val="id-ID"/>
        </w:rPr>
        <w:t>Deskripsikan dan standarisasi kegiatan</w:t>
      </w:r>
      <w:r>
        <w:rPr>
          <w:rFonts w:ascii="Times New Roman" w:hAnsi="Times New Roman" w:cs="Times New Roman"/>
          <w:sz w:val="24"/>
          <w:szCs w:val="24"/>
          <w:lang w:val="id-ID"/>
        </w:rPr>
        <w:t xml:space="preserve">, 4) </w:t>
      </w:r>
      <w:r w:rsidRPr="007F1D84">
        <w:rPr>
          <w:rFonts w:ascii="Times New Roman" w:hAnsi="Times New Roman" w:cs="Times New Roman"/>
          <w:sz w:val="24"/>
          <w:szCs w:val="24"/>
          <w:lang w:val="id-ID"/>
        </w:rPr>
        <w:t>Pengukuran terhadap tingkatan perubahan yang terjadi</w:t>
      </w:r>
      <w:r>
        <w:rPr>
          <w:rFonts w:ascii="Times New Roman" w:hAnsi="Times New Roman" w:cs="Times New Roman"/>
          <w:sz w:val="24"/>
          <w:szCs w:val="24"/>
          <w:lang w:val="id-ID"/>
        </w:rPr>
        <w:t xml:space="preserve">, 5) </w:t>
      </w:r>
      <w:r w:rsidRPr="007F1D84">
        <w:rPr>
          <w:rFonts w:ascii="Times New Roman" w:hAnsi="Times New Roman" w:cs="Times New Roman"/>
          <w:sz w:val="24"/>
          <w:szCs w:val="24"/>
          <w:lang w:val="id-ID"/>
        </w:rPr>
        <w:t>Menentukan apakah perubahan yang diamati merupakan akibat dari kegiatan tersebut atau penyebab lain</w:t>
      </w:r>
      <w:r>
        <w:rPr>
          <w:rFonts w:ascii="Times New Roman" w:hAnsi="Times New Roman" w:cs="Times New Roman"/>
          <w:sz w:val="24"/>
          <w:szCs w:val="24"/>
          <w:lang w:val="id-ID"/>
        </w:rPr>
        <w:t xml:space="preserve">, 6) </w:t>
      </w:r>
      <w:r w:rsidRPr="007F1D84">
        <w:rPr>
          <w:rFonts w:ascii="Times New Roman" w:hAnsi="Times New Roman" w:cs="Times New Roman"/>
          <w:sz w:val="24"/>
          <w:szCs w:val="24"/>
          <w:lang w:val="id-ID"/>
        </w:rPr>
        <w:t>Beberapa indikator untuk menentukan keberadaan suatu dampak.</w:t>
      </w:r>
    </w:p>
    <w:p w:rsidR="00DF42C0" w:rsidRPr="007F1D84" w:rsidRDefault="00DF42C0" w:rsidP="00DF42C0">
      <w:pPr>
        <w:pStyle w:val="ListParagraph"/>
        <w:tabs>
          <w:tab w:val="left" w:pos="0"/>
        </w:tabs>
        <w:spacing w:after="0" w:line="360" w:lineRule="auto"/>
        <w:ind w:left="0" w:firstLine="720"/>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 xml:space="preserve">Selain itu juga ada beberapa pertanyaan operasional untuk evaluasi kebijakan, yakni : </w:t>
      </w:r>
      <w:r w:rsidRPr="007F1D84">
        <w:rPr>
          <w:rFonts w:ascii="Times New Roman" w:hAnsi="Times New Roman" w:cs="Times New Roman"/>
          <w:i/>
          <w:sz w:val="24"/>
          <w:szCs w:val="24"/>
          <w:lang w:val="id-ID"/>
        </w:rPr>
        <w:t>pertama</w:t>
      </w:r>
      <w:r w:rsidRPr="007F1D84">
        <w:rPr>
          <w:rFonts w:ascii="Times New Roman" w:hAnsi="Times New Roman" w:cs="Times New Roman"/>
          <w:sz w:val="24"/>
          <w:szCs w:val="24"/>
          <w:lang w:val="id-ID"/>
        </w:rPr>
        <w:t xml:space="preserve">, apakah yang menjadi isi dari tujuan program; </w:t>
      </w:r>
      <w:r w:rsidRPr="007F1D84">
        <w:rPr>
          <w:rFonts w:ascii="Times New Roman" w:hAnsi="Times New Roman" w:cs="Times New Roman"/>
          <w:i/>
          <w:sz w:val="24"/>
          <w:szCs w:val="24"/>
          <w:lang w:val="id-ID"/>
        </w:rPr>
        <w:t>kedua</w:t>
      </w:r>
      <w:r w:rsidRPr="007F1D84">
        <w:rPr>
          <w:rFonts w:ascii="Times New Roman" w:hAnsi="Times New Roman" w:cs="Times New Roman"/>
          <w:sz w:val="24"/>
          <w:szCs w:val="24"/>
          <w:lang w:val="id-ID"/>
        </w:rPr>
        <w:t xml:space="preserve">, siapa yang menjadi target program; </w:t>
      </w:r>
      <w:r w:rsidRPr="007F1D84">
        <w:rPr>
          <w:rFonts w:ascii="Times New Roman" w:hAnsi="Times New Roman" w:cs="Times New Roman"/>
          <w:i/>
          <w:sz w:val="24"/>
          <w:szCs w:val="24"/>
          <w:lang w:val="id-ID"/>
        </w:rPr>
        <w:t>ketiga</w:t>
      </w:r>
      <w:r w:rsidRPr="007F1D84">
        <w:rPr>
          <w:rFonts w:ascii="Times New Roman" w:hAnsi="Times New Roman" w:cs="Times New Roman"/>
          <w:sz w:val="24"/>
          <w:szCs w:val="24"/>
          <w:lang w:val="id-ID"/>
        </w:rPr>
        <w:t xml:space="preserve">, kapan perubahan yang diharapka terjadi; </w:t>
      </w:r>
      <w:r w:rsidRPr="007F1D84">
        <w:rPr>
          <w:rFonts w:ascii="Times New Roman" w:hAnsi="Times New Roman" w:cs="Times New Roman"/>
          <w:i/>
          <w:sz w:val="24"/>
          <w:szCs w:val="24"/>
          <w:lang w:val="id-ID"/>
        </w:rPr>
        <w:t>keempat,</w:t>
      </w:r>
      <w:r w:rsidRPr="007F1D84">
        <w:rPr>
          <w:rFonts w:ascii="Times New Roman" w:hAnsi="Times New Roman" w:cs="Times New Roman"/>
          <w:sz w:val="24"/>
          <w:szCs w:val="24"/>
          <w:lang w:val="id-ID"/>
        </w:rPr>
        <w:t xml:space="preserve"> apakah tujuan yang ditetapkan satu atau banyak; </w:t>
      </w:r>
      <w:r w:rsidRPr="007F1D84">
        <w:rPr>
          <w:rFonts w:ascii="Times New Roman" w:hAnsi="Times New Roman" w:cs="Times New Roman"/>
          <w:i/>
          <w:sz w:val="24"/>
          <w:szCs w:val="24"/>
          <w:lang w:val="id-ID"/>
        </w:rPr>
        <w:t>kelima</w:t>
      </w:r>
      <w:r w:rsidRPr="007F1D84">
        <w:rPr>
          <w:rFonts w:ascii="Times New Roman" w:hAnsi="Times New Roman" w:cs="Times New Roman"/>
          <w:sz w:val="24"/>
          <w:szCs w:val="24"/>
          <w:lang w:val="id-ID"/>
        </w:rPr>
        <w:t xml:space="preserve">, apakah dampak yang diharapkan besar; </w:t>
      </w:r>
      <w:r w:rsidRPr="007F1D84">
        <w:rPr>
          <w:rFonts w:ascii="Times New Roman" w:hAnsi="Times New Roman" w:cs="Times New Roman"/>
          <w:i/>
          <w:sz w:val="24"/>
          <w:szCs w:val="24"/>
          <w:lang w:val="id-ID"/>
        </w:rPr>
        <w:t>keenam</w:t>
      </w:r>
      <w:r w:rsidRPr="007F1D84">
        <w:rPr>
          <w:rFonts w:ascii="Times New Roman" w:hAnsi="Times New Roman" w:cs="Times New Roman"/>
          <w:sz w:val="24"/>
          <w:szCs w:val="24"/>
          <w:lang w:val="id-ID"/>
        </w:rPr>
        <w:t>, bagaimanakah tujuan-tujuan itu dicapai.</w:t>
      </w:r>
    </w:p>
    <w:p w:rsidR="00DF42C0" w:rsidRPr="007F1D84" w:rsidRDefault="00DF42C0" w:rsidP="00DF42C0">
      <w:pPr>
        <w:spacing w:after="0" w:line="360" w:lineRule="auto"/>
        <w:ind w:firstLine="720"/>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Evaluasi kebijakan public memiliki empat fungsi, yaitu:</w:t>
      </w:r>
      <w:r>
        <w:rPr>
          <w:rFonts w:ascii="Times New Roman" w:hAnsi="Times New Roman" w:cs="Times New Roman"/>
          <w:sz w:val="24"/>
          <w:szCs w:val="24"/>
          <w:lang w:val="id-ID"/>
        </w:rPr>
        <w:t xml:space="preserve"> 1) </w:t>
      </w:r>
      <w:r w:rsidRPr="007F1D84">
        <w:rPr>
          <w:rFonts w:ascii="Times New Roman" w:hAnsi="Times New Roman" w:cs="Times New Roman"/>
          <w:i/>
          <w:sz w:val="24"/>
          <w:szCs w:val="24"/>
          <w:lang w:val="id-ID"/>
        </w:rPr>
        <w:t>Eksplanasi,</w:t>
      </w:r>
      <w:r w:rsidRPr="007F1D84">
        <w:rPr>
          <w:rFonts w:ascii="Times New Roman" w:hAnsi="Times New Roman" w:cs="Times New Roman"/>
          <w:sz w:val="24"/>
          <w:szCs w:val="24"/>
          <w:lang w:val="id-ID"/>
        </w:rPr>
        <w:t xml:space="preserve"> melalui evaluasi dapat di potret realitas pelaksanaa program dan dapat dibuat generalisasi tentang pola-pola antar berbagai dimensi realitas yang diamatinya.</w:t>
      </w:r>
      <w:r>
        <w:rPr>
          <w:rFonts w:ascii="Times New Roman" w:hAnsi="Times New Roman" w:cs="Times New Roman"/>
          <w:sz w:val="24"/>
          <w:szCs w:val="24"/>
          <w:lang w:val="id-ID"/>
        </w:rPr>
        <w:t xml:space="preserve"> 2) </w:t>
      </w:r>
      <w:r w:rsidRPr="007F1D84">
        <w:rPr>
          <w:rFonts w:ascii="Times New Roman" w:hAnsi="Times New Roman" w:cs="Times New Roman"/>
          <w:i/>
          <w:sz w:val="24"/>
          <w:szCs w:val="24"/>
          <w:lang w:val="id-ID"/>
        </w:rPr>
        <w:t>Kepatuhan,</w:t>
      </w:r>
      <w:r w:rsidRPr="007F1D84">
        <w:rPr>
          <w:rFonts w:ascii="Times New Roman" w:hAnsi="Times New Roman" w:cs="Times New Roman"/>
          <w:sz w:val="24"/>
          <w:szCs w:val="24"/>
          <w:lang w:val="id-ID"/>
        </w:rPr>
        <w:t xml:space="preserve"> melalui evaluasi dapat di ketahui apakah tindakan yang di lakukkan oleh para pelaku, baik birokrasi maupun  pelaku lainnya, sesuai dengan standard  dan prosedur yang di tetapkan oleh kebijakan.</w:t>
      </w:r>
      <w:r>
        <w:rPr>
          <w:rFonts w:ascii="Times New Roman" w:hAnsi="Times New Roman" w:cs="Times New Roman"/>
          <w:sz w:val="24"/>
          <w:szCs w:val="24"/>
          <w:lang w:val="id-ID"/>
        </w:rPr>
        <w:t xml:space="preserve"> 3) </w:t>
      </w:r>
      <w:r w:rsidRPr="007F1D84">
        <w:rPr>
          <w:rFonts w:ascii="Times New Roman" w:hAnsi="Times New Roman" w:cs="Times New Roman"/>
          <w:i/>
          <w:sz w:val="24"/>
          <w:szCs w:val="24"/>
          <w:lang w:val="id-ID"/>
        </w:rPr>
        <w:t>Audit</w:t>
      </w:r>
      <w:r w:rsidRPr="007F1D84">
        <w:rPr>
          <w:rFonts w:ascii="Times New Roman" w:hAnsi="Times New Roman" w:cs="Times New Roman"/>
          <w:sz w:val="24"/>
          <w:szCs w:val="24"/>
          <w:lang w:val="id-ID"/>
        </w:rPr>
        <w:t>, melalui evaluasi dapat di ketahui, apakah output benar-benar sampai ketangan kelompok sasaran kebijakan, atau justru ada kebocoran atau penyimpangan.</w:t>
      </w:r>
      <w:r>
        <w:rPr>
          <w:rFonts w:ascii="Times New Roman" w:hAnsi="Times New Roman" w:cs="Times New Roman"/>
          <w:sz w:val="24"/>
          <w:szCs w:val="24"/>
          <w:lang w:val="id-ID"/>
        </w:rPr>
        <w:t xml:space="preserve"> 4) </w:t>
      </w:r>
      <w:r w:rsidRPr="007F1D84">
        <w:rPr>
          <w:rFonts w:ascii="Times New Roman" w:hAnsi="Times New Roman" w:cs="Times New Roman"/>
          <w:i/>
          <w:sz w:val="24"/>
          <w:szCs w:val="24"/>
          <w:lang w:val="id-ID"/>
        </w:rPr>
        <w:t>Akunting</w:t>
      </w:r>
      <w:r w:rsidRPr="007F1D84">
        <w:rPr>
          <w:rFonts w:ascii="Times New Roman" w:hAnsi="Times New Roman" w:cs="Times New Roman"/>
          <w:sz w:val="24"/>
          <w:szCs w:val="24"/>
          <w:lang w:val="id-ID"/>
        </w:rPr>
        <w:t>, dengan evaluasi dapat di ketahui apa akibat social-ekonomi dari kebijakan tersebut.</w:t>
      </w:r>
    </w:p>
    <w:p w:rsidR="00DF42C0" w:rsidRPr="007F1D84" w:rsidRDefault="00DF42C0" w:rsidP="00DF42C0">
      <w:pPr>
        <w:pStyle w:val="ListParagraph"/>
        <w:numPr>
          <w:ilvl w:val="0"/>
          <w:numId w:val="2"/>
        </w:numPr>
        <w:ind w:left="450" w:hanging="450"/>
        <w:rPr>
          <w:rFonts w:ascii="Berlin Sans FB Demi" w:hAnsi="Berlin Sans FB Demi" w:cs="Times New Roman"/>
          <w:b/>
          <w:sz w:val="24"/>
          <w:szCs w:val="24"/>
          <w:lang w:val="id-ID"/>
        </w:rPr>
      </w:pPr>
      <w:r w:rsidRPr="007F1D84">
        <w:rPr>
          <w:rFonts w:ascii="Berlin Sans FB Demi" w:hAnsi="Berlin Sans FB Demi" w:cs="Times New Roman"/>
          <w:b/>
          <w:sz w:val="24"/>
          <w:szCs w:val="24"/>
          <w:lang w:val="id-ID"/>
        </w:rPr>
        <w:lastRenderedPageBreak/>
        <w:t>Pendekatan dan Metode Evaluasi Kebijakan</w:t>
      </w:r>
    </w:p>
    <w:p w:rsidR="00DF42C0" w:rsidRPr="007F1D84" w:rsidRDefault="00DF42C0" w:rsidP="00DF42C0">
      <w:pPr>
        <w:spacing w:after="0" w:line="360" w:lineRule="auto"/>
        <w:jc w:val="both"/>
        <w:rPr>
          <w:rFonts w:ascii="Berlin Sans FB Demi" w:hAnsi="Berlin Sans FB Demi" w:cs="Times New Roman"/>
          <w:b/>
          <w:sz w:val="24"/>
          <w:szCs w:val="24"/>
          <w:lang w:val="id-ID"/>
        </w:rPr>
      </w:pPr>
      <w:r w:rsidRPr="007F1D84">
        <w:rPr>
          <w:rFonts w:ascii="Berlin Sans FB Demi" w:hAnsi="Berlin Sans FB Demi" w:cs="Times New Roman"/>
          <w:b/>
          <w:sz w:val="24"/>
          <w:szCs w:val="24"/>
          <w:lang w:val="id-ID"/>
        </w:rPr>
        <w:t xml:space="preserve">Pendekatan Evaluasi Kebijakan </w:t>
      </w:r>
    </w:p>
    <w:p w:rsidR="00DF42C0" w:rsidRPr="007F1D84" w:rsidRDefault="00DF42C0" w:rsidP="00DF42C0">
      <w:pPr>
        <w:spacing w:after="0" w:line="360" w:lineRule="auto"/>
        <w:ind w:firstLine="720"/>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Ada tiga jenis pendekatan terhadap evaluasi, sebagaimana dijelaskan oleh Dunn (2003), yakni : 1). Evaluasi semu; 2). Evaluasi formal; 3) Evaluasi keputusan teoritis.  Tabel dibawah ini menggambarkan pendekatan di atas.</w:t>
      </w:r>
    </w:p>
    <w:p w:rsidR="00DF42C0" w:rsidRPr="007F1D84" w:rsidRDefault="00DF42C0" w:rsidP="00DF42C0">
      <w:pPr>
        <w:spacing w:after="0" w:line="240" w:lineRule="auto"/>
        <w:jc w:val="center"/>
        <w:rPr>
          <w:rFonts w:ascii="Times New Roman" w:hAnsi="Times New Roman" w:cs="Times New Roman"/>
          <w:b/>
          <w:sz w:val="24"/>
          <w:szCs w:val="24"/>
          <w:lang w:val="id-ID"/>
        </w:rPr>
      </w:pPr>
      <w:r w:rsidRPr="007F1D84">
        <w:rPr>
          <w:rFonts w:ascii="Times New Roman" w:hAnsi="Times New Roman" w:cs="Times New Roman"/>
          <w:b/>
          <w:sz w:val="24"/>
          <w:szCs w:val="24"/>
          <w:lang w:val="id-ID"/>
        </w:rPr>
        <w:t xml:space="preserve">Tabel 8.1. </w:t>
      </w:r>
    </w:p>
    <w:p w:rsidR="00DF42C0" w:rsidRPr="007F1D84" w:rsidRDefault="00DF42C0" w:rsidP="00DF42C0">
      <w:pPr>
        <w:spacing w:after="0" w:line="240" w:lineRule="auto"/>
        <w:jc w:val="center"/>
        <w:rPr>
          <w:rFonts w:ascii="Times New Roman" w:hAnsi="Times New Roman" w:cs="Times New Roman"/>
          <w:b/>
          <w:sz w:val="24"/>
          <w:szCs w:val="24"/>
          <w:lang w:val="id-ID"/>
        </w:rPr>
      </w:pPr>
      <w:r w:rsidRPr="007F1D84">
        <w:rPr>
          <w:rFonts w:ascii="Times New Roman" w:hAnsi="Times New Roman" w:cs="Times New Roman"/>
          <w:b/>
          <w:sz w:val="24"/>
          <w:szCs w:val="24"/>
          <w:lang w:val="id-ID"/>
        </w:rPr>
        <w:t>Pendekatan Evaluasi Kebijakan</w:t>
      </w:r>
    </w:p>
    <w:tbl>
      <w:tblPr>
        <w:tblStyle w:val="TableGrid"/>
        <w:tblW w:w="0" w:type="auto"/>
        <w:tblLook w:val="04A0" w:firstRow="1" w:lastRow="0" w:firstColumn="1" w:lastColumn="0" w:noHBand="0" w:noVBand="1"/>
      </w:tblPr>
      <w:tblGrid>
        <w:gridCol w:w="1329"/>
        <w:gridCol w:w="2385"/>
        <w:gridCol w:w="1710"/>
        <w:gridCol w:w="1620"/>
        <w:gridCol w:w="1853"/>
      </w:tblGrid>
      <w:tr w:rsidR="00DF42C0" w:rsidRPr="007F1D84" w:rsidTr="00DF42C0">
        <w:tc>
          <w:tcPr>
            <w:tcW w:w="1329" w:type="dxa"/>
          </w:tcPr>
          <w:p w:rsidR="00DF42C0" w:rsidRPr="007F1D84" w:rsidRDefault="00DF42C0" w:rsidP="005F733E">
            <w:pPr>
              <w:jc w:val="center"/>
              <w:rPr>
                <w:rFonts w:ascii="Times New Roman" w:hAnsi="Times New Roman" w:cs="Times New Roman"/>
                <w:b/>
                <w:lang w:val="id-ID"/>
              </w:rPr>
            </w:pPr>
            <w:r w:rsidRPr="007F1D84">
              <w:rPr>
                <w:rFonts w:ascii="Times New Roman" w:hAnsi="Times New Roman" w:cs="Times New Roman"/>
                <w:b/>
                <w:lang w:val="id-ID"/>
              </w:rPr>
              <w:t>Pendekatan</w:t>
            </w:r>
          </w:p>
        </w:tc>
        <w:tc>
          <w:tcPr>
            <w:tcW w:w="2385" w:type="dxa"/>
          </w:tcPr>
          <w:p w:rsidR="00DF42C0" w:rsidRPr="007F1D84" w:rsidRDefault="00DF42C0" w:rsidP="005F733E">
            <w:pPr>
              <w:jc w:val="center"/>
              <w:rPr>
                <w:rFonts w:ascii="Times New Roman" w:hAnsi="Times New Roman" w:cs="Times New Roman"/>
                <w:b/>
                <w:lang w:val="id-ID"/>
              </w:rPr>
            </w:pPr>
            <w:r w:rsidRPr="007F1D84">
              <w:rPr>
                <w:rFonts w:ascii="Times New Roman" w:hAnsi="Times New Roman" w:cs="Times New Roman"/>
                <w:b/>
                <w:lang w:val="id-ID"/>
              </w:rPr>
              <w:t>Tujuan</w:t>
            </w:r>
          </w:p>
        </w:tc>
        <w:tc>
          <w:tcPr>
            <w:tcW w:w="1710" w:type="dxa"/>
          </w:tcPr>
          <w:p w:rsidR="00DF42C0" w:rsidRPr="007F1D84" w:rsidRDefault="00DF42C0" w:rsidP="005F733E">
            <w:pPr>
              <w:jc w:val="center"/>
              <w:rPr>
                <w:rFonts w:ascii="Times New Roman" w:hAnsi="Times New Roman" w:cs="Times New Roman"/>
                <w:b/>
                <w:lang w:val="id-ID"/>
              </w:rPr>
            </w:pPr>
            <w:r w:rsidRPr="007F1D84">
              <w:rPr>
                <w:rFonts w:ascii="Times New Roman" w:hAnsi="Times New Roman" w:cs="Times New Roman"/>
                <w:b/>
                <w:lang w:val="id-ID"/>
              </w:rPr>
              <w:t>Asumsi</w:t>
            </w:r>
          </w:p>
        </w:tc>
        <w:tc>
          <w:tcPr>
            <w:tcW w:w="1620" w:type="dxa"/>
          </w:tcPr>
          <w:p w:rsidR="00DF42C0" w:rsidRPr="007F1D84" w:rsidRDefault="00DF42C0" w:rsidP="005F733E">
            <w:pPr>
              <w:jc w:val="center"/>
              <w:rPr>
                <w:rFonts w:ascii="Times New Roman" w:hAnsi="Times New Roman" w:cs="Times New Roman"/>
                <w:b/>
                <w:lang w:val="id-ID"/>
              </w:rPr>
            </w:pPr>
            <w:r w:rsidRPr="007F1D84">
              <w:rPr>
                <w:rFonts w:ascii="Times New Roman" w:hAnsi="Times New Roman" w:cs="Times New Roman"/>
                <w:b/>
                <w:lang w:val="id-ID"/>
              </w:rPr>
              <w:t>Bentuk-Bentuk Utama</w:t>
            </w:r>
          </w:p>
        </w:tc>
        <w:tc>
          <w:tcPr>
            <w:tcW w:w="1853" w:type="dxa"/>
          </w:tcPr>
          <w:p w:rsidR="00DF42C0" w:rsidRPr="007F1D84" w:rsidRDefault="00DF42C0" w:rsidP="005F733E">
            <w:pPr>
              <w:jc w:val="center"/>
              <w:rPr>
                <w:rFonts w:ascii="Times New Roman" w:hAnsi="Times New Roman" w:cs="Times New Roman"/>
                <w:b/>
                <w:lang w:val="id-ID"/>
              </w:rPr>
            </w:pPr>
            <w:r w:rsidRPr="007F1D84">
              <w:rPr>
                <w:rFonts w:ascii="Times New Roman" w:hAnsi="Times New Roman" w:cs="Times New Roman"/>
                <w:b/>
                <w:lang w:val="id-ID"/>
              </w:rPr>
              <w:t>Tehnik</w:t>
            </w:r>
          </w:p>
        </w:tc>
      </w:tr>
      <w:tr w:rsidR="00DF42C0" w:rsidRPr="007F1D84" w:rsidTr="00DF42C0">
        <w:tc>
          <w:tcPr>
            <w:tcW w:w="1329" w:type="dxa"/>
          </w:tcPr>
          <w:p w:rsidR="00DF42C0" w:rsidRPr="007F1D84" w:rsidRDefault="00DF42C0" w:rsidP="005F733E">
            <w:pPr>
              <w:rPr>
                <w:rFonts w:ascii="Times New Roman" w:hAnsi="Times New Roman" w:cs="Times New Roman"/>
                <w:sz w:val="20"/>
                <w:szCs w:val="20"/>
                <w:lang w:val="id-ID"/>
              </w:rPr>
            </w:pPr>
            <w:r w:rsidRPr="007F1D84">
              <w:rPr>
                <w:rFonts w:ascii="Times New Roman" w:hAnsi="Times New Roman" w:cs="Times New Roman"/>
                <w:sz w:val="20"/>
                <w:szCs w:val="20"/>
                <w:lang w:val="id-ID"/>
              </w:rPr>
              <w:t>Evaluasi Semu</w:t>
            </w:r>
          </w:p>
        </w:tc>
        <w:tc>
          <w:tcPr>
            <w:tcW w:w="2385" w:type="dxa"/>
          </w:tcPr>
          <w:p w:rsidR="00DF42C0" w:rsidRPr="007F1D84" w:rsidRDefault="00DF42C0" w:rsidP="005F733E">
            <w:pPr>
              <w:rPr>
                <w:rFonts w:ascii="Times New Roman" w:hAnsi="Times New Roman" w:cs="Times New Roman"/>
                <w:sz w:val="20"/>
                <w:szCs w:val="20"/>
                <w:lang w:val="id-ID"/>
              </w:rPr>
            </w:pPr>
            <w:r w:rsidRPr="007F1D84">
              <w:rPr>
                <w:rFonts w:ascii="Times New Roman" w:hAnsi="Times New Roman" w:cs="Times New Roman"/>
                <w:sz w:val="20"/>
                <w:szCs w:val="20"/>
                <w:lang w:val="id-ID"/>
              </w:rPr>
              <w:t>Menggunakan metode deskriptif untuk menghasilkan informasi valid tentang hasil kebijakan</w:t>
            </w:r>
          </w:p>
        </w:tc>
        <w:tc>
          <w:tcPr>
            <w:tcW w:w="1710" w:type="dxa"/>
          </w:tcPr>
          <w:p w:rsidR="00DF42C0" w:rsidRPr="007F1D84" w:rsidRDefault="00DF42C0" w:rsidP="005F733E">
            <w:pPr>
              <w:rPr>
                <w:rFonts w:ascii="Times New Roman" w:hAnsi="Times New Roman" w:cs="Times New Roman"/>
                <w:sz w:val="20"/>
                <w:szCs w:val="20"/>
                <w:lang w:val="id-ID"/>
              </w:rPr>
            </w:pPr>
            <w:r w:rsidRPr="007F1D84">
              <w:rPr>
                <w:rFonts w:ascii="Times New Roman" w:hAnsi="Times New Roman" w:cs="Times New Roman"/>
                <w:sz w:val="20"/>
                <w:szCs w:val="20"/>
                <w:lang w:val="id-ID"/>
              </w:rPr>
              <w:t>Ukuran manfaat atau nilai terbukti dengan sendirinya atau tidak kontroversial</w:t>
            </w:r>
          </w:p>
        </w:tc>
        <w:tc>
          <w:tcPr>
            <w:tcW w:w="1620" w:type="dxa"/>
          </w:tcPr>
          <w:p w:rsidR="00DF42C0" w:rsidRPr="007F1D84" w:rsidRDefault="00DF42C0" w:rsidP="005F733E">
            <w:pPr>
              <w:rPr>
                <w:rFonts w:ascii="Times New Roman" w:hAnsi="Times New Roman" w:cs="Times New Roman"/>
                <w:sz w:val="20"/>
                <w:szCs w:val="20"/>
                <w:lang w:val="id-ID"/>
              </w:rPr>
            </w:pPr>
            <w:r w:rsidRPr="007F1D84">
              <w:rPr>
                <w:rFonts w:ascii="Times New Roman" w:hAnsi="Times New Roman" w:cs="Times New Roman"/>
                <w:sz w:val="20"/>
                <w:szCs w:val="20"/>
                <w:lang w:val="id-ID"/>
              </w:rPr>
              <w:t>Eksperimental social</w:t>
            </w:r>
          </w:p>
          <w:p w:rsidR="00DF42C0" w:rsidRPr="007F1D84" w:rsidRDefault="00DF42C0" w:rsidP="005F733E">
            <w:pPr>
              <w:rPr>
                <w:rFonts w:ascii="Times New Roman" w:hAnsi="Times New Roman" w:cs="Times New Roman"/>
                <w:sz w:val="20"/>
                <w:szCs w:val="20"/>
                <w:lang w:val="id-ID"/>
              </w:rPr>
            </w:pPr>
            <w:r w:rsidRPr="007F1D84">
              <w:rPr>
                <w:rFonts w:ascii="Times New Roman" w:hAnsi="Times New Roman" w:cs="Times New Roman"/>
                <w:sz w:val="20"/>
                <w:szCs w:val="20"/>
                <w:lang w:val="id-ID"/>
              </w:rPr>
              <w:t>Akutansi system</w:t>
            </w:r>
          </w:p>
          <w:p w:rsidR="00DF42C0" w:rsidRPr="007F1D84" w:rsidRDefault="00DF42C0" w:rsidP="005F733E">
            <w:pPr>
              <w:rPr>
                <w:rFonts w:ascii="Times New Roman" w:hAnsi="Times New Roman" w:cs="Times New Roman"/>
                <w:sz w:val="20"/>
                <w:szCs w:val="20"/>
                <w:lang w:val="id-ID"/>
              </w:rPr>
            </w:pPr>
            <w:r w:rsidRPr="007F1D84">
              <w:rPr>
                <w:rFonts w:ascii="Times New Roman" w:hAnsi="Times New Roman" w:cs="Times New Roman"/>
                <w:sz w:val="20"/>
                <w:szCs w:val="20"/>
                <w:lang w:val="id-ID"/>
              </w:rPr>
              <w:t>Pemeriksaan social</w:t>
            </w:r>
          </w:p>
          <w:p w:rsidR="00DF42C0" w:rsidRPr="007F1D84" w:rsidRDefault="00DF42C0" w:rsidP="005F733E">
            <w:pPr>
              <w:rPr>
                <w:rFonts w:ascii="Times New Roman" w:hAnsi="Times New Roman" w:cs="Times New Roman"/>
                <w:sz w:val="20"/>
                <w:szCs w:val="20"/>
                <w:lang w:val="id-ID"/>
              </w:rPr>
            </w:pPr>
            <w:r w:rsidRPr="007F1D84">
              <w:rPr>
                <w:rFonts w:ascii="Times New Roman" w:hAnsi="Times New Roman" w:cs="Times New Roman"/>
                <w:sz w:val="20"/>
                <w:szCs w:val="20"/>
                <w:lang w:val="id-ID"/>
              </w:rPr>
              <w:t>Sintesis riset dan praktek</w:t>
            </w:r>
          </w:p>
        </w:tc>
        <w:tc>
          <w:tcPr>
            <w:tcW w:w="1853" w:type="dxa"/>
          </w:tcPr>
          <w:p w:rsidR="00DF42C0" w:rsidRPr="007F1D84" w:rsidRDefault="00DF42C0" w:rsidP="005F733E">
            <w:pPr>
              <w:rPr>
                <w:rFonts w:ascii="Times New Roman" w:hAnsi="Times New Roman" w:cs="Times New Roman"/>
                <w:sz w:val="20"/>
                <w:szCs w:val="20"/>
                <w:lang w:val="id-ID"/>
              </w:rPr>
            </w:pPr>
            <w:r w:rsidRPr="007F1D84">
              <w:rPr>
                <w:rFonts w:ascii="Times New Roman" w:hAnsi="Times New Roman" w:cs="Times New Roman"/>
                <w:sz w:val="20"/>
                <w:szCs w:val="20"/>
                <w:lang w:val="id-ID"/>
              </w:rPr>
              <w:t>Sajian grafik</w:t>
            </w:r>
          </w:p>
          <w:p w:rsidR="00DF42C0" w:rsidRPr="007F1D84" w:rsidRDefault="00DF42C0" w:rsidP="005F733E">
            <w:pPr>
              <w:rPr>
                <w:rFonts w:ascii="Times New Roman" w:hAnsi="Times New Roman" w:cs="Times New Roman"/>
                <w:sz w:val="20"/>
                <w:szCs w:val="20"/>
                <w:lang w:val="id-ID"/>
              </w:rPr>
            </w:pPr>
            <w:r w:rsidRPr="007F1D84">
              <w:rPr>
                <w:rFonts w:ascii="Times New Roman" w:hAnsi="Times New Roman" w:cs="Times New Roman"/>
                <w:sz w:val="20"/>
                <w:szCs w:val="20"/>
                <w:lang w:val="id-ID"/>
              </w:rPr>
              <w:t>Tampilan tabel;</w:t>
            </w:r>
          </w:p>
          <w:p w:rsidR="00DF42C0" w:rsidRPr="007F1D84" w:rsidRDefault="00DF42C0" w:rsidP="005F733E">
            <w:pPr>
              <w:rPr>
                <w:rFonts w:ascii="Times New Roman" w:hAnsi="Times New Roman" w:cs="Times New Roman"/>
                <w:sz w:val="20"/>
                <w:szCs w:val="20"/>
                <w:lang w:val="id-ID"/>
              </w:rPr>
            </w:pPr>
            <w:r w:rsidRPr="007F1D84">
              <w:rPr>
                <w:rFonts w:ascii="Times New Roman" w:hAnsi="Times New Roman" w:cs="Times New Roman"/>
                <w:sz w:val="20"/>
                <w:szCs w:val="20"/>
                <w:lang w:val="id-ID"/>
              </w:rPr>
              <w:t>Analisis seri waktu terinterupsi</w:t>
            </w:r>
          </w:p>
          <w:p w:rsidR="00DF42C0" w:rsidRPr="007F1D84" w:rsidRDefault="00DF42C0" w:rsidP="005F733E">
            <w:pPr>
              <w:rPr>
                <w:rFonts w:ascii="Times New Roman" w:hAnsi="Times New Roman" w:cs="Times New Roman"/>
                <w:sz w:val="20"/>
                <w:szCs w:val="20"/>
                <w:lang w:val="id-ID"/>
              </w:rPr>
            </w:pPr>
            <w:r w:rsidRPr="007F1D84">
              <w:rPr>
                <w:rFonts w:ascii="Times New Roman" w:hAnsi="Times New Roman" w:cs="Times New Roman"/>
                <w:sz w:val="20"/>
                <w:szCs w:val="20"/>
                <w:lang w:val="id-ID"/>
              </w:rPr>
              <w:t>Analisis teori terkontrol</w:t>
            </w:r>
          </w:p>
        </w:tc>
      </w:tr>
      <w:tr w:rsidR="00DF42C0" w:rsidRPr="007F1D84" w:rsidTr="00DF42C0">
        <w:tc>
          <w:tcPr>
            <w:tcW w:w="1329" w:type="dxa"/>
          </w:tcPr>
          <w:p w:rsidR="00DF42C0" w:rsidRPr="007F1D84" w:rsidRDefault="00DF42C0" w:rsidP="005F733E">
            <w:pPr>
              <w:rPr>
                <w:rFonts w:ascii="Times New Roman" w:hAnsi="Times New Roman" w:cs="Times New Roman"/>
                <w:sz w:val="20"/>
                <w:szCs w:val="20"/>
                <w:lang w:val="id-ID"/>
              </w:rPr>
            </w:pPr>
            <w:r w:rsidRPr="007F1D84">
              <w:rPr>
                <w:rFonts w:ascii="Times New Roman" w:hAnsi="Times New Roman" w:cs="Times New Roman"/>
                <w:sz w:val="20"/>
                <w:szCs w:val="20"/>
                <w:lang w:val="id-ID"/>
              </w:rPr>
              <w:t>Evaluasi Formal</w:t>
            </w:r>
          </w:p>
        </w:tc>
        <w:tc>
          <w:tcPr>
            <w:tcW w:w="2385" w:type="dxa"/>
          </w:tcPr>
          <w:p w:rsidR="00DF42C0" w:rsidRPr="007F1D84" w:rsidRDefault="00DF42C0" w:rsidP="005F733E">
            <w:pPr>
              <w:rPr>
                <w:rFonts w:ascii="Times New Roman" w:hAnsi="Times New Roman" w:cs="Times New Roman"/>
                <w:sz w:val="20"/>
                <w:szCs w:val="20"/>
                <w:lang w:val="id-ID"/>
              </w:rPr>
            </w:pPr>
            <w:r w:rsidRPr="007F1D84">
              <w:rPr>
                <w:rFonts w:ascii="Times New Roman" w:hAnsi="Times New Roman" w:cs="Times New Roman"/>
                <w:sz w:val="20"/>
                <w:szCs w:val="20"/>
                <w:lang w:val="id-ID"/>
              </w:rPr>
              <w:t>Menggunakan metode deskriptif untuk menghasilkan informasi yang terpercaya dan valid mengenai hasil kebijakan secara formal diumumkan sebagai tujuan program/kegiatan</w:t>
            </w:r>
          </w:p>
        </w:tc>
        <w:tc>
          <w:tcPr>
            <w:tcW w:w="1710" w:type="dxa"/>
          </w:tcPr>
          <w:p w:rsidR="00DF42C0" w:rsidRPr="007F1D84" w:rsidRDefault="00DF42C0" w:rsidP="005F733E">
            <w:pPr>
              <w:rPr>
                <w:rFonts w:ascii="Times New Roman" w:hAnsi="Times New Roman" w:cs="Times New Roman"/>
                <w:sz w:val="20"/>
                <w:szCs w:val="20"/>
                <w:lang w:val="id-ID"/>
              </w:rPr>
            </w:pPr>
            <w:r w:rsidRPr="007F1D84">
              <w:rPr>
                <w:rFonts w:ascii="Times New Roman" w:hAnsi="Times New Roman" w:cs="Times New Roman"/>
                <w:sz w:val="20"/>
                <w:szCs w:val="20"/>
                <w:lang w:val="id-ID"/>
              </w:rPr>
              <w:t>Tujuan dan sasaran dari pengambil kebijakan dan administrator yg secara resmi diumumkan merupakan ukuran tepat dari manfaat/nilai</w:t>
            </w:r>
          </w:p>
        </w:tc>
        <w:tc>
          <w:tcPr>
            <w:tcW w:w="1620" w:type="dxa"/>
          </w:tcPr>
          <w:p w:rsidR="00DF42C0" w:rsidRPr="007F1D84" w:rsidRDefault="00DF42C0" w:rsidP="005F733E">
            <w:pPr>
              <w:rPr>
                <w:rFonts w:ascii="Times New Roman" w:hAnsi="Times New Roman" w:cs="Times New Roman"/>
                <w:sz w:val="20"/>
                <w:szCs w:val="20"/>
                <w:lang w:val="id-ID"/>
              </w:rPr>
            </w:pPr>
            <w:r w:rsidRPr="007F1D84">
              <w:rPr>
                <w:rFonts w:ascii="Times New Roman" w:hAnsi="Times New Roman" w:cs="Times New Roman"/>
                <w:sz w:val="20"/>
                <w:szCs w:val="20"/>
                <w:lang w:val="id-ID"/>
              </w:rPr>
              <w:t>Evaluasi perkembangan</w:t>
            </w:r>
          </w:p>
          <w:p w:rsidR="00DF42C0" w:rsidRPr="007F1D84" w:rsidRDefault="00DF42C0" w:rsidP="005F733E">
            <w:pPr>
              <w:rPr>
                <w:rFonts w:ascii="Times New Roman" w:hAnsi="Times New Roman" w:cs="Times New Roman"/>
                <w:sz w:val="20"/>
                <w:szCs w:val="20"/>
                <w:lang w:val="id-ID"/>
              </w:rPr>
            </w:pPr>
            <w:r w:rsidRPr="007F1D84">
              <w:rPr>
                <w:rFonts w:ascii="Times New Roman" w:hAnsi="Times New Roman" w:cs="Times New Roman"/>
                <w:sz w:val="20"/>
                <w:szCs w:val="20"/>
                <w:lang w:val="id-ID"/>
              </w:rPr>
              <w:t>Evaluasi</w:t>
            </w:r>
          </w:p>
          <w:p w:rsidR="00DF42C0" w:rsidRPr="007F1D84" w:rsidRDefault="00DF42C0" w:rsidP="005F733E">
            <w:pPr>
              <w:rPr>
                <w:rFonts w:ascii="Times New Roman" w:hAnsi="Times New Roman" w:cs="Times New Roman"/>
                <w:sz w:val="20"/>
                <w:szCs w:val="20"/>
                <w:lang w:val="id-ID"/>
              </w:rPr>
            </w:pPr>
            <w:r w:rsidRPr="007F1D84">
              <w:rPr>
                <w:rFonts w:ascii="Times New Roman" w:hAnsi="Times New Roman" w:cs="Times New Roman"/>
                <w:sz w:val="20"/>
                <w:szCs w:val="20"/>
                <w:lang w:val="id-ID"/>
              </w:rPr>
              <w:t>Eksperimental</w:t>
            </w:r>
          </w:p>
          <w:p w:rsidR="00DF42C0" w:rsidRPr="007F1D84" w:rsidRDefault="00DF42C0" w:rsidP="005F733E">
            <w:pPr>
              <w:rPr>
                <w:rFonts w:ascii="Times New Roman" w:hAnsi="Times New Roman" w:cs="Times New Roman"/>
                <w:sz w:val="20"/>
                <w:szCs w:val="20"/>
                <w:lang w:val="id-ID"/>
              </w:rPr>
            </w:pPr>
            <w:r w:rsidRPr="007F1D84">
              <w:rPr>
                <w:rFonts w:ascii="Times New Roman" w:hAnsi="Times New Roman" w:cs="Times New Roman"/>
                <w:sz w:val="20"/>
                <w:szCs w:val="20"/>
                <w:lang w:val="id-ID"/>
              </w:rPr>
              <w:t>Evaluasi proses retrospektif (ex post)</w:t>
            </w:r>
          </w:p>
          <w:p w:rsidR="00DF42C0" w:rsidRPr="007F1D84" w:rsidRDefault="00DF42C0" w:rsidP="005F733E">
            <w:pPr>
              <w:rPr>
                <w:rFonts w:ascii="Times New Roman" w:hAnsi="Times New Roman" w:cs="Times New Roman"/>
                <w:sz w:val="20"/>
                <w:szCs w:val="20"/>
                <w:lang w:val="id-ID"/>
              </w:rPr>
            </w:pPr>
            <w:r w:rsidRPr="007F1D84">
              <w:rPr>
                <w:rFonts w:ascii="Times New Roman" w:hAnsi="Times New Roman" w:cs="Times New Roman"/>
                <w:sz w:val="20"/>
                <w:szCs w:val="20"/>
                <w:lang w:val="id-ID"/>
              </w:rPr>
              <w:t>Evaluasi hasil retrospektif</w:t>
            </w:r>
          </w:p>
          <w:p w:rsidR="00DF42C0" w:rsidRPr="007F1D84" w:rsidRDefault="00DF42C0" w:rsidP="005F733E">
            <w:pPr>
              <w:rPr>
                <w:rFonts w:ascii="Times New Roman" w:hAnsi="Times New Roman" w:cs="Times New Roman"/>
                <w:sz w:val="20"/>
                <w:szCs w:val="20"/>
                <w:lang w:val="id-ID"/>
              </w:rPr>
            </w:pPr>
          </w:p>
        </w:tc>
        <w:tc>
          <w:tcPr>
            <w:tcW w:w="1853" w:type="dxa"/>
          </w:tcPr>
          <w:p w:rsidR="00DF42C0" w:rsidRPr="007F1D84" w:rsidRDefault="00DF42C0" w:rsidP="005F733E">
            <w:pPr>
              <w:rPr>
                <w:rFonts w:ascii="Times New Roman" w:hAnsi="Times New Roman" w:cs="Times New Roman"/>
                <w:sz w:val="20"/>
                <w:szCs w:val="20"/>
                <w:lang w:val="id-ID"/>
              </w:rPr>
            </w:pPr>
            <w:r w:rsidRPr="007F1D84">
              <w:rPr>
                <w:rFonts w:ascii="Times New Roman" w:hAnsi="Times New Roman" w:cs="Times New Roman"/>
                <w:sz w:val="20"/>
                <w:szCs w:val="20"/>
                <w:lang w:val="id-ID"/>
              </w:rPr>
              <w:t>Pemetaan sasaran</w:t>
            </w:r>
          </w:p>
          <w:p w:rsidR="00DF42C0" w:rsidRPr="007F1D84" w:rsidRDefault="00DF42C0" w:rsidP="005F733E">
            <w:pPr>
              <w:rPr>
                <w:rFonts w:ascii="Times New Roman" w:hAnsi="Times New Roman" w:cs="Times New Roman"/>
                <w:sz w:val="20"/>
                <w:szCs w:val="20"/>
                <w:lang w:val="id-ID"/>
              </w:rPr>
            </w:pPr>
            <w:r w:rsidRPr="007F1D84">
              <w:rPr>
                <w:rFonts w:ascii="Times New Roman" w:hAnsi="Times New Roman" w:cs="Times New Roman"/>
                <w:sz w:val="20"/>
                <w:szCs w:val="20"/>
                <w:lang w:val="id-ID"/>
              </w:rPr>
              <w:t>Klariifikasi nilai</w:t>
            </w:r>
          </w:p>
          <w:p w:rsidR="00DF42C0" w:rsidRPr="007F1D84" w:rsidRDefault="00DF42C0" w:rsidP="005F733E">
            <w:pPr>
              <w:rPr>
                <w:rFonts w:ascii="Times New Roman" w:hAnsi="Times New Roman" w:cs="Times New Roman"/>
                <w:sz w:val="20"/>
                <w:szCs w:val="20"/>
                <w:lang w:val="id-ID"/>
              </w:rPr>
            </w:pPr>
            <w:r w:rsidRPr="007F1D84">
              <w:rPr>
                <w:rFonts w:ascii="Times New Roman" w:hAnsi="Times New Roman" w:cs="Times New Roman"/>
                <w:sz w:val="20"/>
                <w:szCs w:val="20"/>
                <w:lang w:val="id-ID"/>
              </w:rPr>
              <w:t>Kritik nilai</w:t>
            </w:r>
          </w:p>
          <w:p w:rsidR="00DF42C0" w:rsidRPr="007F1D84" w:rsidRDefault="00DF42C0" w:rsidP="005F733E">
            <w:pPr>
              <w:rPr>
                <w:rFonts w:ascii="Times New Roman" w:hAnsi="Times New Roman" w:cs="Times New Roman"/>
                <w:sz w:val="20"/>
                <w:szCs w:val="20"/>
                <w:lang w:val="id-ID"/>
              </w:rPr>
            </w:pPr>
            <w:r w:rsidRPr="007F1D84">
              <w:rPr>
                <w:rFonts w:ascii="Times New Roman" w:hAnsi="Times New Roman" w:cs="Times New Roman"/>
                <w:sz w:val="20"/>
                <w:szCs w:val="20"/>
                <w:lang w:val="id-ID"/>
              </w:rPr>
              <w:t>Pemetaan hambatan</w:t>
            </w:r>
          </w:p>
          <w:p w:rsidR="00DF42C0" w:rsidRPr="007F1D84" w:rsidRDefault="00DF42C0" w:rsidP="005F733E">
            <w:pPr>
              <w:rPr>
                <w:rFonts w:ascii="Times New Roman" w:hAnsi="Times New Roman" w:cs="Times New Roman"/>
                <w:sz w:val="20"/>
                <w:szCs w:val="20"/>
                <w:lang w:val="id-ID"/>
              </w:rPr>
            </w:pPr>
            <w:r w:rsidRPr="007F1D84">
              <w:rPr>
                <w:rFonts w:ascii="Times New Roman" w:hAnsi="Times New Roman" w:cs="Times New Roman"/>
                <w:sz w:val="20"/>
                <w:szCs w:val="20"/>
                <w:lang w:val="id-ID"/>
              </w:rPr>
              <w:t>Analisis dampak silang</w:t>
            </w:r>
          </w:p>
          <w:p w:rsidR="00DF42C0" w:rsidRPr="007F1D84" w:rsidRDefault="00DF42C0" w:rsidP="005F733E">
            <w:pPr>
              <w:rPr>
                <w:rFonts w:ascii="Times New Roman" w:hAnsi="Times New Roman" w:cs="Times New Roman"/>
                <w:sz w:val="20"/>
                <w:szCs w:val="20"/>
                <w:lang w:val="id-ID"/>
              </w:rPr>
            </w:pPr>
            <w:r w:rsidRPr="007F1D84">
              <w:rPr>
                <w:rFonts w:ascii="Times New Roman" w:hAnsi="Times New Roman" w:cs="Times New Roman"/>
                <w:sz w:val="20"/>
                <w:szCs w:val="20"/>
                <w:lang w:val="id-ID"/>
              </w:rPr>
              <w:t>Discaunting</w:t>
            </w:r>
          </w:p>
        </w:tc>
      </w:tr>
      <w:tr w:rsidR="00DF42C0" w:rsidRPr="007F1D84" w:rsidTr="00DF42C0">
        <w:tc>
          <w:tcPr>
            <w:tcW w:w="1329" w:type="dxa"/>
          </w:tcPr>
          <w:p w:rsidR="00DF42C0" w:rsidRPr="007F1D84" w:rsidRDefault="00DF42C0" w:rsidP="005F733E">
            <w:pPr>
              <w:rPr>
                <w:rFonts w:ascii="Times New Roman" w:hAnsi="Times New Roman" w:cs="Times New Roman"/>
                <w:sz w:val="20"/>
                <w:szCs w:val="20"/>
                <w:lang w:val="id-ID"/>
              </w:rPr>
            </w:pPr>
            <w:r w:rsidRPr="007F1D84">
              <w:rPr>
                <w:rFonts w:ascii="Times New Roman" w:hAnsi="Times New Roman" w:cs="Times New Roman"/>
                <w:sz w:val="20"/>
                <w:szCs w:val="20"/>
                <w:lang w:val="id-ID"/>
              </w:rPr>
              <w:t>Evaluasi Keputusan teoritis</w:t>
            </w:r>
          </w:p>
        </w:tc>
        <w:tc>
          <w:tcPr>
            <w:tcW w:w="2385" w:type="dxa"/>
          </w:tcPr>
          <w:p w:rsidR="00DF42C0" w:rsidRPr="007F1D84" w:rsidRDefault="00DF42C0" w:rsidP="005F733E">
            <w:pPr>
              <w:rPr>
                <w:rFonts w:ascii="Times New Roman" w:hAnsi="Times New Roman" w:cs="Times New Roman"/>
                <w:sz w:val="20"/>
                <w:szCs w:val="20"/>
                <w:lang w:val="id-ID"/>
              </w:rPr>
            </w:pPr>
            <w:r w:rsidRPr="007F1D84">
              <w:rPr>
                <w:rFonts w:ascii="Times New Roman" w:hAnsi="Times New Roman" w:cs="Times New Roman"/>
                <w:sz w:val="20"/>
                <w:szCs w:val="20"/>
                <w:lang w:val="id-ID"/>
              </w:rPr>
              <w:t>Menggunakan metode deskriptif untuk menghasilkan informasi yang terpercaya dan valid mengenai hasil kebijakan yang secara eksplisit diinginkan oleh berbagai pelaku kebijakan</w:t>
            </w:r>
          </w:p>
        </w:tc>
        <w:tc>
          <w:tcPr>
            <w:tcW w:w="1710" w:type="dxa"/>
          </w:tcPr>
          <w:p w:rsidR="00DF42C0" w:rsidRPr="007F1D84" w:rsidRDefault="00DF42C0" w:rsidP="005F733E">
            <w:pPr>
              <w:rPr>
                <w:rFonts w:ascii="Times New Roman" w:hAnsi="Times New Roman" w:cs="Times New Roman"/>
                <w:sz w:val="20"/>
                <w:szCs w:val="20"/>
                <w:lang w:val="id-ID"/>
              </w:rPr>
            </w:pPr>
            <w:r w:rsidRPr="007F1D84">
              <w:rPr>
                <w:rFonts w:ascii="Times New Roman" w:hAnsi="Times New Roman" w:cs="Times New Roman"/>
                <w:sz w:val="20"/>
                <w:szCs w:val="20"/>
                <w:lang w:val="id-ID"/>
              </w:rPr>
              <w:t>Tujuan dan sasaran dari pelaku yang diumumkan secara formal ataupun diam-diam merupakan ukuran yang tepat dari manfaat/nilai</w:t>
            </w:r>
          </w:p>
        </w:tc>
        <w:tc>
          <w:tcPr>
            <w:tcW w:w="1620" w:type="dxa"/>
          </w:tcPr>
          <w:p w:rsidR="00DF42C0" w:rsidRPr="007F1D84" w:rsidRDefault="00DF42C0" w:rsidP="005F733E">
            <w:pPr>
              <w:rPr>
                <w:rFonts w:ascii="Times New Roman" w:hAnsi="Times New Roman" w:cs="Times New Roman"/>
                <w:sz w:val="20"/>
                <w:szCs w:val="20"/>
                <w:lang w:val="id-ID"/>
              </w:rPr>
            </w:pPr>
            <w:r w:rsidRPr="007F1D84">
              <w:rPr>
                <w:rFonts w:ascii="Times New Roman" w:hAnsi="Times New Roman" w:cs="Times New Roman"/>
                <w:sz w:val="20"/>
                <w:szCs w:val="20"/>
                <w:lang w:val="id-ID"/>
              </w:rPr>
              <w:t xml:space="preserve">Penilaian tentang dapat tidaknya dievaluasi </w:t>
            </w:r>
          </w:p>
          <w:p w:rsidR="00DF42C0" w:rsidRPr="007F1D84" w:rsidRDefault="00DF42C0" w:rsidP="005F733E">
            <w:pPr>
              <w:rPr>
                <w:rFonts w:ascii="Times New Roman" w:hAnsi="Times New Roman" w:cs="Times New Roman"/>
                <w:sz w:val="20"/>
                <w:szCs w:val="20"/>
                <w:lang w:val="id-ID"/>
              </w:rPr>
            </w:pPr>
            <w:r w:rsidRPr="007F1D84">
              <w:rPr>
                <w:rFonts w:ascii="Times New Roman" w:hAnsi="Times New Roman" w:cs="Times New Roman"/>
                <w:sz w:val="20"/>
                <w:szCs w:val="20"/>
                <w:lang w:val="id-ID"/>
              </w:rPr>
              <w:t>Analisis utilitas multi-atribut</w:t>
            </w:r>
          </w:p>
        </w:tc>
        <w:tc>
          <w:tcPr>
            <w:tcW w:w="1853" w:type="dxa"/>
          </w:tcPr>
          <w:p w:rsidR="00DF42C0" w:rsidRPr="007F1D84" w:rsidRDefault="00DF42C0" w:rsidP="005F733E">
            <w:pPr>
              <w:rPr>
                <w:rFonts w:ascii="Times New Roman" w:hAnsi="Times New Roman" w:cs="Times New Roman"/>
                <w:sz w:val="20"/>
                <w:szCs w:val="20"/>
                <w:lang w:val="id-ID"/>
              </w:rPr>
            </w:pPr>
            <w:r w:rsidRPr="007F1D84">
              <w:rPr>
                <w:rFonts w:ascii="Times New Roman" w:hAnsi="Times New Roman" w:cs="Times New Roman"/>
                <w:sz w:val="20"/>
                <w:szCs w:val="20"/>
                <w:lang w:val="id-ID"/>
              </w:rPr>
              <w:t>Brainstorming</w:t>
            </w:r>
          </w:p>
          <w:p w:rsidR="00DF42C0" w:rsidRPr="007F1D84" w:rsidRDefault="00DF42C0" w:rsidP="005F733E">
            <w:pPr>
              <w:rPr>
                <w:rFonts w:ascii="Times New Roman" w:hAnsi="Times New Roman" w:cs="Times New Roman"/>
                <w:sz w:val="20"/>
                <w:szCs w:val="20"/>
                <w:lang w:val="id-ID"/>
              </w:rPr>
            </w:pPr>
            <w:r w:rsidRPr="007F1D84">
              <w:rPr>
                <w:rFonts w:ascii="Times New Roman" w:hAnsi="Times New Roman" w:cs="Times New Roman"/>
                <w:sz w:val="20"/>
                <w:szCs w:val="20"/>
                <w:lang w:val="id-ID"/>
              </w:rPr>
              <w:t>Analisis argumentasi</w:t>
            </w:r>
          </w:p>
          <w:p w:rsidR="00DF42C0" w:rsidRPr="007F1D84" w:rsidRDefault="00DF42C0" w:rsidP="005F733E">
            <w:pPr>
              <w:rPr>
                <w:rFonts w:ascii="Times New Roman" w:hAnsi="Times New Roman" w:cs="Times New Roman"/>
                <w:sz w:val="20"/>
                <w:szCs w:val="20"/>
                <w:lang w:val="id-ID"/>
              </w:rPr>
            </w:pPr>
            <w:r w:rsidRPr="007F1D84">
              <w:rPr>
                <w:rFonts w:ascii="Times New Roman" w:hAnsi="Times New Roman" w:cs="Times New Roman"/>
                <w:sz w:val="20"/>
                <w:szCs w:val="20"/>
                <w:lang w:val="id-ID"/>
              </w:rPr>
              <w:t>Delphi kebijakan</w:t>
            </w:r>
          </w:p>
          <w:p w:rsidR="00DF42C0" w:rsidRPr="007F1D84" w:rsidRDefault="00DF42C0" w:rsidP="005F733E">
            <w:pPr>
              <w:rPr>
                <w:rFonts w:ascii="Times New Roman" w:hAnsi="Times New Roman" w:cs="Times New Roman"/>
                <w:sz w:val="20"/>
                <w:szCs w:val="20"/>
                <w:lang w:val="id-ID"/>
              </w:rPr>
            </w:pPr>
            <w:r w:rsidRPr="007F1D84">
              <w:rPr>
                <w:rFonts w:ascii="Times New Roman" w:hAnsi="Times New Roman" w:cs="Times New Roman"/>
                <w:sz w:val="20"/>
                <w:szCs w:val="20"/>
                <w:lang w:val="id-ID"/>
              </w:rPr>
              <w:t>Analisis survey pemakai</w:t>
            </w:r>
          </w:p>
        </w:tc>
      </w:tr>
    </w:tbl>
    <w:p w:rsidR="00DF42C0" w:rsidRPr="007F1D84" w:rsidRDefault="00DF42C0" w:rsidP="00DF42C0">
      <w:pPr>
        <w:spacing w:after="0" w:line="360" w:lineRule="auto"/>
        <w:jc w:val="both"/>
        <w:rPr>
          <w:rFonts w:ascii="Times New Roman" w:hAnsi="Times New Roman" w:cs="Times New Roman"/>
          <w:b/>
          <w:sz w:val="24"/>
          <w:szCs w:val="24"/>
          <w:lang w:val="id-ID"/>
        </w:rPr>
      </w:pPr>
      <w:r w:rsidRPr="007F1D84">
        <w:rPr>
          <w:rFonts w:ascii="Times New Roman" w:hAnsi="Times New Roman" w:cs="Times New Roman"/>
          <w:b/>
          <w:sz w:val="24"/>
          <w:szCs w:val="24"/>
          <w:lang w:val="id-ID"/>
        </w:rPr>
        <w:t>Sumber : Dunn, 2003</w:t>
      </w:r>
    </w:p>
    <w:p w:rsidR="00DF42C0" w:rsidRPr="007F1D84" w:rsidRDefault="00DF42C0" w:rsidP="00DF42C0">
      <w:pPr>
        <w:spacing w:after="0" w:line="360" w:lineRule="auto"/>
        <w:ind w:firstLine="720"/>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Evaluasi semu (</w:t>
      </w:r>
      <w:r w:rsidRPr="007F1D84">
        <w:rPr>
          <w:rFonts w:ascii="Times New Roman" w:hAnsi="Times New Roman" w:cs="Times New Roman"/>
          <w:i/>
          <w:sz w:val="24"/>
          <w:szCs w:val="24"/>
          <w:lang w:val="id-ID"/>
        </w:rPr>
        <w:t>pseudo evaluation</w:t>
      </w:r>
      <w:r w:rsidRPr="007F1D84">
        <w:rPr>
          <w:rFonts w:ascii="Times New Roman" w:hAnsi="Times New Roman" w:cs="Times New Roman"/>
          <w:sz w:val="24"/>
          <w:szCs w:val="24"/>
          <w:lang w:val="id-ID"/>
        </w:rPr>
        <w:t>) adalah pendekatan evaluasi yang menggunakan metode deskriptif untuk menghasilkan informasi yang terpercaya dan valid mengenai hasil-hasil kebijakan berdasarkan sasaran program kebijakan yang telah ditetapkan secara formal oleh pembuat kebijakan.</w:t>
      </w:r>
    </w:p>
    <w:p w:rsidR="00DF42C0" w:rsidRPr="007F1D84" w:rsidRDefault="00DF42C0" w:rsidP="00DF42C0">
      <w:pPr>
        <w:spacing w:after="0" w:line="360" w:lineRule="auto"/>
        <w:ind w:firstLine="720"/>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Evaluasi formal (</w:t>
      </w:r>
      <w:r w:rsidRPr="007F1D84">
        <w:rPr>
          <w:rFonts w:ascii="Times New Roman" w:hAnsi="Times New Roman" w:cs="Times New Roman"/>
          <w:i/>
          <w:sz w:val="24"/>
          <w:szCs w:val="24"/>
          <w:lang w:val="id-ID"/>
        </w:rPr>
        <w:t>formal evaluation</w:t>
      </w:r>
      <w:r w:rsidRPr="007F1D84">
        <w:rPr>
          <w:rFonts w:ascii="Times New Roman" w:hAnsi="Times New Roman" w:cs="Times New Roman"/>
          <w:sz w:val="24"/>
          <w:szCs w:val="24"/>
          <w:lang w:val="id-ID"/>
        </w:rPr>
        <w:t>) adalah pendekatan evaluasi yang menggunakan metode deskriptif untuk menghasilkan informasi yang terpercaya mengenai hasil kebijakan berdasarkan sasaran program kebijakan yang telah ditetapkan oleh pembuat kebijakan.  Asumsinya, sasaran dan target yang telah ditetapkan secara formal adalah merupakan ukuran yang tepat untuk melihat manfaat atau nilai program dan kebijakan.</w:t>
      </w:r>
    </w:p>
    <w:p w:rsidR="00DF42C0" w:rsidRPr="007F1D84" w:rsidRDefault="00DF42C0" w:rsidP="00DF42C0">
      <w:pPr>
        <w:spacing w:after="0" w:line="360" w:lineRule="auto"/>
        <w:ind w:firstLine="720"/>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lastRenderedPageBreak/>
        <w:t>Evaluasi proses keputusan teoritis  (</w:t>
      </w:r>
      <w:r w:rsidRPr="007F1D84">
        <w:rPr>
          <w:rFonts w:ascii="Times New Roman" w:hAnsi="Times New Roman" w:cs="Times New Roman"/>
          <w:i/>
          <w:sz w:val="24"/>
          <w:szCs w:val="24"/>
          <w:lang w:val="id-ID"/>
        </w:rPr>
        <w:t>decision theoritic evaluation</w:t>
      </w:r>
      <w:r w:rsidRPr="007F1D84">
        <w:rPr>
          <w:rFonts w:ascii="Times New Roman" w:hAnsi="Times New Roman" w:cs="Times New Roman"/>
          <w:sz w:val="24"/>
          <w:szCs w:val="24"/>
          <w:lang w:val="id-ID"/>
        </w:rPr>
        <w:t>) adalah pendekatan evaluasi yang menggunakan metode deskriptif untuk menghasilkan informasi yang dapat dipercaya dan valid mengenai hasil kebijakan yang diinginkan oleh stakeholders.</w:t>
      </w:r>
    </w:p>
    <w:p w:rsidR="00DF42C0" w:rsidRPr="007F1D84" w:rsidRDefault="00DF42C0" w:rsidP="00DF42C0">
      <w:pPr>
        <w:spacing w:after="0" w:line="360" w:lineRule="auto"/>
        <w:ind w:firstLine="720"/>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Selanjutnya, untuk menilai keberhasilan/kegagalan kebijakan, Dunn (2003:405) memberikan criteria/indicator evaluasi, sebagaimana tampak pada tabel dibawah ini :</w:t>
      </w:r>
    </w:p>
    <w:p w:rsidR="00DF42C0" w:rsidRPr="007F1D84" w:rsidRDefault="00DF42C0" w:rsidP="00DF42C0">
      <w:pPr>
        <w:spacing w:after="0" w:line="240" w:lineRule="auto"/>
        <w:jc w:val="center"/>
        <w:rPr>
          <w:rFonts w:ascii="Times New Roman" w:hAnsi="Times New Roman" w:cs="Times New Roman"/>
          <w:b/>
          <w:sz w:val="24"/>
          <w:szCs w:val="24"/>
          <w:lang w:val="id-ID"/>
        </w:rPr>
      </w:pPr>
      <w:r w:rsidRPr="007F1D84">
        <w:rPr>
          <w:rFonts w:ascii="Times New Roman" w:hAnsi="Times New Roman" w:cs="Times New Roman"/>
          <w:b/>
          <w:sz w:val="24"/>
          <w:szCs w:val="24"/>
          <w:lang w:val="id-ID"/>
        </w:rPr>
        <w:t xml:space="preserve">Tabel 8.2. </w:t>
      </w:r>
    </w:p>
    <w:p w:rsidR="00DF42C0" w:rsidRPr="007F1D84" w:rsidRDefault="00DF42C0" w:rsidP="00DF42C0">
      <w:pPr>
        <w:spacing w:after="0" w:line="240" w:lineRule="auto"/>
        <w:jc w:val="center"/>
        <w:rPr>
          <w:rFonts w:ascii="Times New Roman" w:hAnsi="Times New Roman" w:cs="Times New Roman"/>
          <w:b/>
          <w:sz w:val="24"/>
          <w:szCs w:val="24"/>
          <w:lang w:val="id-ID"/>
        </w:rPr>
      </w:pPr>
      <w:r w:rsidRPr="007F1D84">
        <w:rPr>
          <w:rFonts w:ascii="Times New Roman" w:hAnsi="Times New Roman" w:cs="Times New Roman"/>
          <w:b/>
          <w:sz w:val="24"/>
          <w:szCs w:val="24"/>
          <w:lang w:val="id-ID"/>
        </w:rPr>
        <w:t>Kriteria/Indikator Evaluasi Kebijakan</w:t>
      </w:r>
    </w:p>
    <w:tbl>
      <w:tblPr>
        <w:tblStyle w:val="TableGrid"/>
        <w:tblW w:w="0" w:type="auto"/>
        <w:tblLook w:val="04A0" w:firstRow="1" w:lastRow="0" w:firstColumn="1" w:lastColumn="0" w:noHBand="0" w:noVBand="1"/>
      </w:tblPr>
      <w:tblGrid>
        <w:gridCol w:w="558"/>
        <w:gridCol w:w="1980"/>
        <w:gridCol w:w="3600"/>
        <w:gridCol w:w="2901"/>
      </w:tblGrid>
      <w:tr w:rsidR="00DF42C0" w:rsidRPr="007F1D84" w:rsidTr="00DF42C0">
        <w:tc>
          <w:tcPr>
            <w:tcW w:w="558" w:type="dxa"/>
          </w:tcPr>
          <w:p w:rsidR="00DF42C0" w:rsidRPr="007F1D84" w:rsidRDefault="00DF42C0" w:rsidP="005F733E">
            <w:pPr>
              <w:jc w:val="center"/>
              <w:rPr>
                <w:rFonts w:ascii="Times New Roman" w:hAnsi="Times New Roman" w:cs="Times New Roman"/>
                <w:b/>
                <w:lang w:val="id-ID"/>
              </w:rPr>
            </w:pPr>
            <w:r w:rsidRPr="007F1D84">
              <w:rPr>
                <w:rFonts w:ascii="Times New Roman" w:hAnsi="Times New Roman" w:cs="Times New Roman"/>
                <w:b/>
                <w:lang w:val="id-ID"/>
              </w:rPr>
              <w:t>No</w:t>
            </w:r>
          </w:p>
        </w:tc>
        <w:tc>
          <w:tcPr>
            <w:tcW w:w="1980" w:type="dxa"/>
          </w:tcPr>
          <w:p w:rsidR="00DF42C0" w:rsidRPr="007F1D84" w:rsidRDefault="00DF42C0" w:rsidP="005F733E">
            <w:pPr>
              <w:jc w:val="center"/>
              <w:rPr>
                <w:rFonts w:ascii="Times New Roman" w:hAnsi="Times New Roman" w:cs="Times New Roman"/>
                <w:b/>
                <w:lang w:val="id-ID"/>
              </w:rPr>
            </w:pPr>
            <w:r w:rsidRPr="007F1D84">
              <w:rPr>
                <w:rFonts w:ascii="Times New Roman" w:hAnsi="Times New Roman" w:cs="Times New Roman"/>
                <w:b/>
                <w:lang w:val="id-ID"/>
              </w:rPr>
              <w:t>Tipe Kriteria</w:t>
            </w:r>
          </w:p>
        </w:tc>
        <w:tc>
          <w:tcPr>
            <w:tcW w:w="3600" w:type="dxa"/>
          </w:tcPr>
          <w:p w:rsidR="00DF42C0" w:rsidRPr="007F1D84" w:rsidRDefault="00DF42C0" w:rsidP="005F733E">
            <w:pPr>
              <w:jc w:val="center"/>
              <w:rPr>
                <w:rFonts w:ascii="Times New Roman" w:hAnsi="Times New Roman" w:cs="Times New Roman"/>
                <w:b/>
                <w:lang w:val="id-ID"/>
              </w:rPr>
            </w:pPr>
            <w:r w:rsidRPr="007F1D84">
              <w:rPr>
                <w:rFonts w:ascii="Times New Roman" w:hAnsi="Times New Roman" w:cs="Times New Roman"/>
                <w:b/>
                <w:lang w:val="id-ID"/>
              </w:rPr>
              <w:t>Pertanyaan</w:t>
            </w:r>
          </w:p>
        </w:tc>
        <w:tc>
          <w:tcPr>
            <w:tcW w:w="2901" w:type="dxa"/>
          </w:tcPr>
          <w:p w:rsidR="00DF42C0" w:rsidRPr="007F1D84" w:rsidRDefault="00DF42C0" w:rsidP="005F733E">
            <w:pPr>
              <w:jc w:val="center"/>
              <w:rPr>
                <w:rFonts w:ascii="Times New Roman" w:hAnsi="Times New Roman" w:cs="Times New Roman"/>
                <w:b/>
                <w:lang w:val="id-ID"/>
              </w:rPr>
            </w:pPr>
            <w:r w:rsidRPr="007F1D84">
              <w:rPr>
                <w:rFonts w:ascii="Times New Roman" w:hAnsi="Times New Roman" w:cs="Times New Roman"/>
                <w:b/>
                <w:lang w:val="id-ID"/>
              </w:rPr>
              <w:t>Ilustrasi</w:t>
            </w:r>
          </w:p>
        </w:tc>
      </w:tr>
      <w:tr w:rsidR="00DF42C0" w:rsidRPr="007F1D84" w:rsidTr="00DF42C0">
        <w:tc>
          <w:tcPr>
            <w:tcW w:w="558" w:type="dxa"/>
          </w:tcPr>
          <w:p w:rsidR="00DF42C0" w:rsidRPr="007F1D84" w:rsidRDefault="00DF42C0" w:rsidP="005F733E">
            <w:pPr>
              <w:jc w:val="both"/>
              <w:rPr>
                <w:rFonts w:ascii="Times New Roman" w:hAnsi="Times New Roman" w:cs="Times New Roman"/>
                <w:lang w:val="id-ID"/>
              </w:rPr>
            </w:pPr>
            <w:r w:rsidRPr="007F1D84">
              <w:rPr>
                <w:rFonts w:ascii="Times New Roman" w:hAnsi="Times New Roman" w:cs="Times New Roman"/>
                <w:lang w:val="id-ID"/>
              </w:rPr>
              <w:t>1</w:t>
            </w:r>
          </w:p>
        </w:tc>
        <w:tc>
          <w:tcPr>
            <w:tcW w:w="1980" w:type="dxa"/>
          </w:tcPr>
          <w:p w:rsidR="00DF42C0" w:rsidRPr="007F1D84" w:rsidRDefault="00DF42C0" w:rsidP="005F733E">
            <w:pPr>
              <w:jc w:val="both"/>
              <w:rPr>
                <w:rFonts w:ascii="Times New Roman" w:hAnsi="Times New Roman" w:cs="Times New Roman"/>
                <w:lang w:val="id-ID"/>
              </w:rPr>
            </w:pPr>
            <w:r w:rsidRPr="007F1D84">
              <w:rPr>
                <w:rFonts w:ascii="Times New Roman" w:hAnsi="Times New Roman" w:cs="Times New Roman"/>
                <w:lang w:val="id-ID"/>
              </w:rPr>
              <w:t>Efektivitas</w:t>
            </w:r>
          </w:p>
        </w:tc>
        <w:tc>
          <w:tcPr>
            <w:tcW w:w="3600" w:type="dxa"/>
          </w:tcPr>
          <w:p w:rsidR="00DF42C0" w:rsidRPr="007F1D84" w:rsidRDefault="00DF42C0" w:rsidP="005F733E">
            <w:pPr>
              <w:jc w:val="both"/>
              <w:rPr>
                <w:rFonts w:ascii="Times New Roman" w:hAnsi="Times New Roman" w:cs="Times New Roman"/>
                <w:lang w:val="id-ID"/>
              </w:rPr>
            </w:pPr>
            <w:r w:rsidRPr="007F1D84">
              <w:rPr>
                <w:rFonts w:ascii="Times New Roman" w:hAnsi="Times New Roman" w:cs="Times New Roman"/>
                <w:lang w:val="id-ID"/>
              </w:rPr>
              <w:t>Apakah hasil yang diinginkan telah dicapai</w:t>
            </w:r>
          </w:p>
        </w:tc>
        <w:tc>
          <w:tcPr>
            <w:tcW w:w="2901" w:type="dxa"/>
          </w:tcPr>
          <w:p w:rsidR="00DF42C0" w:rsidRPr="007F1D84" w:rsidRDefault="00DF42C0" w:rsidP="005F733E">
            <w:pPr>
              <w:jc w:val="both"/>
              <w:rPr>
                <w:rFonts w:ascii="Times New Roman" w:hAnsi="Times New Roman" w:cs="Times New Roman"/>
                <w:lang w:val="id-ID"/>
              </w:rPr>
            </w:pPr>
            <w:r w:rsidRPr="007F1D84">
              <w:rPr>
                <w:rFonts w:ascii="Times New Roman" w:hAnsi="Times New Roman" w:cs="Times New Roman"/>
                <w:lang w:val="id-ID"/>
              </w:rPr>
              <w:t>Unit pelayanan</w:t>
            </w:r>
          </w:p>
        </w:tc>
      </w:tr>
      <w:tr w:rsidR="00DF42C0" w:rsidRPr="007F1D84" w:rsidTr="00DF42C0">
        <w:tc>
          <w:tcPr>
            <w:tcW w:w="558" w:type="dxa"/>
          </w:tcPr>
          <w:p w:rsidR="00DF42C0" w:rsidRPr="007F1D84" w:rsidRDefault="00DF42C0" w:rsidP="005F733E">
            <w:pPr>
              <w:jc w:val="both"/>
              <w:rPr>
                <w:rFonts w:ascii="Times New Roman" w:hAnsi="Times New Roman" w:cs="Times New Roman"/>
                <w:lang w:val="id-ID"/>
              </w:rPr>
            </w:pPr>
            <w:r w:rsidRPr="007F1D84">
              <w:rPr>
                <w:rFonts w:ascii="Times New Roman" w:hAnsi="Times New Roman" w:cs="Times New Roman"/>
                <w:lang w:val="id-ID"/>
              </w:rPr>
              <w:t>2</w:t>
            </w:r>
          </w:p>
        </w:tc>
        <w:tc>
          <w:tcPr>
            <w:tcW w:w="1980" w:type="dxa"/>
          </w:tcPr>
          <w:p w:rsidR="00DF42C0" w:rsidRPr="007F1D84" w:rsidRDefault="00DF42C0" w:rsidP="005F733E">
            <w:pPr>
              <w:jc w:val="both"/>
              <w:rPr>
                <w:rFonts w:ascii="Times New Roman" w:hAnsi="Times New Roman" w:cs="Times New Roman"/>
                <w:lang w:val="id-ID"/>
              </w:rPr>
            </w:pPr>
            <w:r w:rsidRPr="007F1D84">
              <w:rPr>
                <w:rFonts w:ascii="Times New Roman" w:hAnsi="Times New Roman" w:cs="Times New Roman"/>
                <w:lang w:val="id-ID"/>
              </w:rPr>
              <w:t>Efisiensi</w:t>
            </w:r>
          </w:p>
        </w:tc>
        <w:tc>
          <w:tcPr>
            <w:tcW w:w="3600" w:type="dxa"/>
          </w:tcPr>
          <w:p w:rsidR="00DF42C0" w:rsidRPr="007F1D84" w:rsidRDefault="00DF42C0" w:rsidP="005F733E">
            <w:pPr>
              <w:jc w:val="both"/>
              <w:rPr>
                <w:rFonts w:ascii="Times New Roman" w:hAnsi="Times New Roman" w:cs="Times New Roman"/>
                <w:lang w:val="id-ID"/>
              </w:rPr>
            </w:pPr>
            <w:r w:rsidRPr="007F1D84">
              <w:rPr>
                <w:rFonts w:ascii="Times New Roman" w:hAnsi="Times New Roman" w:cs="Times New Roman"/>
                <w:lang w:val="id-ID"/>
              </w:rPr>
              <w:t>Seberapa banyak usaha diperlukan untuk mencapai hasil yang diinginkan</w:t>
            </w:r>
          </w:p>
        </w:tc>
        <w:tc>
          <w:tcPr>
            <w:tcW w:w="2901" w:type="dxa"/>
          </w:tcPr>
          <w:p w:rsidR="00DF42C0" w:rsidRPr="007F1D84" w:rsidRDefault="00DF42C0" w:rsidP="005F733E">
            <w:pPr>
              <w:jc w:val="both"/>
              <w:rPr>
                <w:rFonts w:ascii="Times New Roman" w:hAnsi="Times New Roman" w:cs="Times New Roman"/>
                <w:lang w:val="id-ID"/>
              </w:rPr>
            </w:pPr>
            <w:r w:rsidRPr="007F1D84">
              <w:rPr>
                <w:rFonts w:ascii="Times New Roman" w:hAnsi="Times New Roman" w:cs="Times New Roman"/>
                <w:lang w:val="id-ID"/>
              </w:rPr>
              <w:t>Unit biaya, manfaat bersih, rasio cost-benefit</w:t>
            </w:r>
          </w:p>
        </w:tc>
      </w:tr>
      <w:tr w:rsidR="00DF42C0" w:rsidRPr="007F1D84" w:rsidTr="00DF42C0">
        <w:tc>
          <w:tcPr>
            <w:tcW w:w="558" w:type="dxa"/>
          </w:tcPr>
          <w:p w:rsidR="00DF42C0" w:rsidRPr="007F1D84" w:rsidRDefault="00DF42C0" w:rsidP="005F733E">
            <w:pPr>
              <w:jc w:val="both"/>
              <w:rPr>
                <w:rFonts w:ascii="Times New Roman" w:hAnsi="Times New Roman" w:cs="Times New Roman"/>
                <w:lang w:val="id-ID"/>
              </w:rPr>
            </w:pPr>
            <w:r w:rsidRPr="007F1D84">
              <w:rPr>
                <w:rFonts w:ascii="Times New Roman" w:hAnsi="Times New Roman" w:cs="Times New Roman"/>
                <w:lang w:val="id-ID"/>
              </w:rPr>
              <w:t>3</w:t>
            </w:r>
          </w:p>
        </w:tc>
        <w:tc>
          <w:tcPr>
            <w:tcW w:w="1980" w:type="dxa"/>
          </w:tcPr>
          <w:p w:rsidR="00DF42C0" w:rsidRPr="007F1D84" w:rsidRDefault="00DF42C0" w:rsidP="005F733E">
            <w:pPr>
              <w:jc w:val="both"/>
              <w:rPr>
                <w:rFonts w:ascii="Times New Roman" w:hAnsi="Times New Roman" w:cs="Times New Roman"/>
                <w:lang w:val="id-ID"/>
              </w:rPr>
            </w:pPr>
            <w:r w:rsidRPr="007F1D84">
              <w:rPr>
                <w:rFonts w:ascii="Times New Roman" w:hAnsi="Times New Roman" w:cs="Times New Roman"/>
                <w:lang w:val="id-ID"/>
              </w:rPr>
              <w:t>Kecukupan</w:t>
            </w:r>
          </w:p>
        </w:tc>
        <w:tc>
          <w:tcPr>
            <w:tcW w:w="3600" w:type="dxa"/>
          </w:tcPr>
          <w:p w:rsidR="00DF42C0" w:rsidRPr="007F1D84" w:rsidRDefault="00DF42C0" w:rsidP="005F733E">
            <w:pPr>
              <w:jc w:val="both"/>
              <w:rPr>
                <w:rFonts w:ascii="Times New Roman" w:hAnsi="Times New Roman" w:cs="Times New Roman"/>
                <w:lang w:val="id-ID"/>
              </w:rPr>
            </w:pPr>
            <w:r w:rsidRPr="007F1D84">
              <w:rPr>
                <w:rFonts w:ascii="Times New Roman" w:hAnsi="Times New Roman" w:cs="Times New Roman"/>
                <w:lang w:val="id-ID"/>
              </w:rPr>
              <w:t>Seberapa jauh pencapaian hasil yang diinginkan memecahkan masalah</w:t>
            </w:r>
          </w:p>
        </w:tc>
        <w:tc>
          <w:tcPr>
            <w:tcW w:w="2901" w:type="dxa"/>
          </w:tcPr>
          <w:p w:rsidR="00DF42C0" w:rsidRPr="007F1D84" w:rsidRDefault="00DF42C0" w:rsidP="005F733E">
            <w:pPr>
              <w:jc w:val="both"/>
              <w:rPr>
                <w:rFonts w:ascii="Times New Roman" w:hAnsi="Times New Roman" w:cs="Times New Roman"/>
                <w:lang w:val="id-ID"/>
              </w:rPr>
            </w:pPr>
            <w:r w:rsidRPr="007F1D84">
              <w:rPr>
                <w:rFonts w:ascii="Times New Roman" w:hAnsi="Times New Roman" w:cs="Times New Roman"/>
                <w:lang w:val="id-ID"/>
              </w:rPr>
              <w:t>Biaya tetap</w:t>
            </w:r>
          </w:p>
          <w:p w:rsidR="00DF42C0" w:rsidRPr="007F1D84" w:rsidRDefault="00DF42C0" w:rsidP="005F733E">
            <w:pPr>
              <w:jc w:val="both"/>
              <w:rPr>
                <w:rFonts w:ascii="Times New Roman" w:hAnsi="Times New Roman" w:cs="Times New Roman"/>
                <w:lang w:val="id-ID"/>
              </w:rPr>
            </w:pPr>
            <w:r w:rsidRPr="007F1D84">
              <w:rPr>
                <w:rFonts w:ascii="Times New Roman" w:hAnsi="Times New Roman" w:cs="Times New Roman"/>
                <w:lang w:val="id-ID"/>
              </w:rPr>
              <w:t>Efektiivitas tetap</w:t>
            </w:r>
          </w:p>
        </w:tc>
      </w:tr>
      <w:tr w:rsidR="00DF42C0" w:rsidRPr="007F1D84" w:rsidTr="00DF42C0">
        <w:tc>
          <w:tcPr>
            <w:tcW w:w="558" w:type="dxa"/>
          </w:tcPr>
          <w:p w:rsidR="00DF42C0" w:rsidRPr="007F1D84" w:rsidRDefault="00DF42C0" w:rsidP="005F733E">
            <w:pPr>
              <w:jc w:val="both"/>
              <w:rPr>
                <w:rFonts w:ascii="Times New Roman" w:hAnsi="Times New Roman" w:cs="Times New Roman"/>
                <w:lang w:val="id-ID"/>
              </w:rPr>
            </w:pPr>
            <w:r w:rsidRPr="007F1D84">
              <w:rPr>
                <w:rFonts w:ascii="Times New Roman" w:hAnsi="Times New Roman" w:cs="Times New Roman"/>
                <w:lang w:val="id-ID"/>
              </w:rPr>
              <w:t>4</w:t>
            </w:r>
          </w:p>
        </w:tc>
        <w:tc>
          <w:tcPr>
            <w:tcW w:w="1980" w:type="dxa"/>
          </w:tcPr>
          <w:p w:rsidR="00DF42C0" w:rsidRPr="007F1D84" w:rsidRDefault="00DF42C0" w:rsidP="005F733E">
            <w:pPr>
              <w:jc w:val="both"/>
              <w:rPr>
                <w:rFonts w:ascii="Times New Roman" w:hAnsi="Times New Roman" w:cs="Times New Roman"/>
                <w:lang w:val="id-ID"/>
              </w:rPr>
            </w:pPr>
            <w:r w:rsidRPr="007F1D84">
              <w:rPr>
                <w:rFonts w:ascii="Times New Roman" w:hAnsi="Times New Roman" w:cs="Times New Roman"/>
                <w:lang w:val="id-ID"/>
              </w:rPr>
              <w:t>Perataan</w:t>
            </w:r>
          </w:p>
        </w:tc>
        <w:tc>
          <w:tcPr>
            <w:tcW w:w="3600" w:type="dxa"/>
          </w:tcPr>
          <w:p w:rsidR="00DF42C0" w:rsidRPr="007F1D84" w:rsidRDefault="00DF42C0" w:rsidP="005F733E">
            <w:pPr>
              <w:jc w:val="both"/>
              <w:rPr>
                <w:rFonts w:ascii="Times New Roman" w:hAnsi="Times New Roman" w:cs="Times New Roman"/>
                <w:lang w:val="id-ID"/>
              </w:rPr>
            </w:pPr>
            <w:r w:rsidRPr="007F1D84">
              <w:rPr>
                <w:rFonts w:ascii="Times New Roman" w:hAnsi="Times New Roman" w:cs="Times New Roman"/>
                <w:lang w:val="id-ID"/>
              </w:rPr>
              <w:t>Apakah biaya manfaat didistribusikan dengan merata kepada kelompok yang berbeda</w:t>
            </w:r>
          </w:p>
        </w:tc>
        <w:tc>
          <w:tcPr>
            <w:tcW w:w="2901" w:type="dxa"/>
          </w:tcPr>
          <w:p w:rsidR="00DF42C0" w:rsidRPr="007F1D84" w:rsidRDefault="00DF42C0" w:rsidP="005F733E">
            <w:pPr>
              <w:jc w:val="both"/>
              <w:rPr>
                <w:rFonts w:ascii="Times New Roman" w:hAnsi="Times New Roman" w:cs="Times New Roman"/>
                <w:lang w:val="id-ID"/>
              </w:rPr>
            </w:pPr>
            <w:r w:rsidRPr="007F1D84">
              <w:rPr>
                <w:rFonts w:ascii="Times New Roman" w:hAnsi="Times New Roman" w:cs="Times New Roman"/>
                <w:lang w:val="id-ID"/>
              </w:rPr>
              <w:t>Kriteria pareto, Kriteria Kaldor-Hicks, Kkriteria Rawls</w:t>
            </w:r>
          </w:p>
        </w:tc>
      </w:tr>
      <w:tr w:rsidR="00DF42C0" w:rsidRPr="007F1D84" w:rsidTr="00DF42C0">
        <w:tc>
          <w:tcPr>
            <w:tcW w:w="558" w:type="dxa"/>
          </w:tcPr>
          <w:p w:rsidR="00DF42C0" w:rsidRPr="007F1D84" w:rsidRDefault="00DF42C0" w:rsidP="005F733E">
            <w:pPr>
              <w:jc w:val="both"/>
              <w:rPr>
                <w:rFonts w:ascii="Times New Roman" w:hAnsi="Times New Roman" w:cs="Times New Roman"/>
                <w:lang w:val="id-ID"/>
              </w:rPr>
            </w:pPr>
            <w:r w:rsidRPr="007F1D84">
              <w:rPr>
                <w:rFonts w:ascii="Times New Roman" w:hAnsi="Times New Roman" w:cs="Times New Roman"/>
                <w:lang w:val="id-ID"/>
              </w:rPr>
              <w:t>5</w:t>
            </w:r>
          </w:p>
        </w:tc>
        <w:tc>
          <w:tcPr>
            <w:tcW w:w="1980" w:type="dxa"/>
          </w:tcPr>
          <w:p w:rsidR="00DF42C0" w:rsidRPr="007F1D84" w:rsidRDefault="00DF42C0" w:rsidP="005F733E">
            <w:pPr>
              <w:jc w:val="both"/>
              <w:rPr>
                <w:rFonts w:ascii="Times New Roman" w:hAnsi="Times New Roman" w:cs="Times New Roman"/>
                <w:lang w:val="id-ID"/>
              </w:rPr>
            </w:pPr>
            <w:r w:rsidRPr="007F1D84">
              <w:rPr>
                <w:rFonts w:ascii="Times New Roman" w:hAnsi="Times New Roman" w:cs="Times New Roman"/>
                <w:lang w:val="id-ID"/>
              </w:rPr>
              <w:t>Responsivitas</w:t>
            </w:r>
          </w:p>
        </w:tc>
        <w:tc>
          <w:tcPr>
            <w:tcW w:w="3600" w:type="dxa"/>
          </w:tcPr>
          <w:p w:rsidR="00DF42C0" w:rsidRPr="007F1D84" w:rsidRDefault="00DF42C0" w:rsidP="005F733E">
            <w:pPr>
              <w:jc w:val="both"/>
              <w:rPr>
                <w:rFonts w:ascii="Times New Roman" w:hAnsi="Times New Roman" w:cs="Times New Roman"/>
                <w:lang w:val="id-ID"/>
              </w:rPr>
            </w:pPr>
            <w:r w:rsidRPr="007F1D84">
              <w:rPr>
                <w:rFonts w:ascii="Times New Roman" w:hAnsi="Times New Roman" w:cs="Times New Roman"/>
                <w:lang w:val="id-ID"/>
              </w:rPr>
              <w:t>Apakah hasil kebijakan memuaskan kebutuhan, preferensi atau nilai kelompok tertentu</w:t>
            </w:r>
          </w:p>
        </w:tc>
        <w:tc>
          <w:tcPr>
            <w:tcW w:w="2901" w:type="dxa"/>
          </w:tcPr>
          <w:p w:rsidR="00DF42C0" w:rsidRPr="007F1D84" w:rsidRDefault="00DF42C0" w:rsidP="005F733E">
            <w:pPr>
              <w:jc w:val="both"/>
              <w:rPr>
                <w:rFonts w:ascii="Times New Roman" w:hAnsi="Times New Roman" w:cs="Times New Roman"/>
                <w:lang w:val="id-ID"/>
              </w:rPr>
            </w:pPr>
            <w:r w:rsidRPr="007F1D84">
              <w:rPr>
                <w:rFonts w:ascii="Times New Roman" w:hAnsi="Times New Roman" w:cs="Times New Roman"/>
                <w:lang w:val="id-ID"/>
              </w:rPr>
              <w:t>Konsistensi dengan survey warganegara</w:t>
            </w:r>
          </w:p>
        </w:tc>
      </w:tr>
      <w:tr w:rsidR="00DF42C0" w:rsidRPr="007F1D84" w:rsidTr="00DF42C0">
        <w:tc>
          <w:tcPr>
            <w:tcW w:w="558" w:type="dxa"/>
          </w:tcPr>
          <w:p w:rsidR="00DF42C0" w:rsidRPr="007F1D84" w:rsidRDefault="00DF42C0" w:rsidP="005F733E">
            <w:pPr>
              <w:jc w:val="both"/>
              <w:rPr>
                <w:rFonts w:ascii="Times New Roman" w:hAnsi="Times New Roman" w:cs="Times New Roman"/>
                <w:lang w:val="id-ID"/>
              </w:rPr>
            </w:pPr>
            <w:r w:rsidRPr="007F1D84">
              <w:rPr>
                <w:rFonts w:ascii="Times New Roman" w:hAnsi="Times New Roman" w:cs="Times New Roman"/>
                <w:lang w:val="id-ID"/>
              </w:rPr>
              <w:t>6</w:t>
            </w:r>
          </w:p>
        </w:tc>
        <w:tc>
          <w:tcPr>
            <w:tcW w:w="1980" w:type="dxa"/>
          </w:tcPr>
          <w:p w:rsidR="00DF42C0" w:rsidRPr="007F1D84" w:rsidRDefault="00DF42C0" w:rsidP="005F733E">
            <w:pPr>
              <w:jc w:val="both"/>
              <w:rPr>
                <w:rFonts w:ascii="Times New Roman" w:hAnsi="Times New Roman" w:cs="Times New Roman"/>
                <w:lang w:val="id-ID"/>
              </w:rPr>
            </w:pPr>
            <w:r w:rsidRPr="007F1D84">
              <w:rPr>
                <w:rFonts w:ascii="Times New Roman" w:hAnsi="Times New Roman" w:cs="Times New Roman"/>
                <w:lang w:val="id-ID"/>
              </w:rPr>
              <w:t>Ketepatan</w:t>
            </w:r>
          </w:p>
        </w:tc>
        <w:tc>
          <w:tcPr>
            <w:tcW w:w="3600" w:type="dxa"/>
          </w:tcPr>
          <w:p w:rsidR="00DF42C0" w:rsidRPr="007F1D84" w:rsidRDefault="00DF42C0" w:rsidP="005F733E">
            <w:pPr>
              <w:jc w:val="both"/>
              <w:rPr>
                <w:rFonts w:ascii="Times New Roman" w:hAnsi="Times New Roman" w:cs="Times New Roman"/>
                <w:lang w:val="id-ID"/>
              </w:rPr>
            </w:pPr>
            <w:r w:rsidRPr="007F1D84">
              <w:rPr>
                <w:rFonts w:ascii="Times New Roman" w:hAnsi="Times New Roman" w:cs="Times New Roman"/>
                <w:lang w:val="id-ID"/>
              </w:rPr>
              <w:t>Apakah hasil (tujuan) yang diinginkan benar-benar berguna atau bernilai</w:t>
            </w:r>
          </w:p>
        </w:tc>
        <w:tc>
          <w:tcPr>
            <w:tcW w:w="2901" w:type="dxa"/>
          </w:tcPr>
          <w:p w:rsidR="00DF42C0" w:rsidRPr="007F1D84" w:rsidRDefault="00DF42C0" w:rsidP="005F733E">
            <w:pPr>
              <w:jc w:val="both"/>
              <w:rPr>
                <w:rFonts w:ascii="Times New Roman" w:hAnsi="Times New Roman" w:cs="Times New Roman"/>
                <w:lang w:val="id-ID"/>
              </w:rPr>
            </w:pPr>
            <w:r w:rsidRPr="007F1D84">
              <w:rPr>
                <w:rFonts w:ascii="Times New Roman" w:hAnsi="Times New Roman" w:cs="Times New Roman"/>
                <w:lang w:val="id-ID"/>
              </w:rPr>
              <w:t>Program public harus merata dan efisien</w:t>
            </w:r>
          </w:p>
        </w:tc>
      </w:tr>
    </w:tbl>
    <w:p w:rsidR="00DF42C0" w:rsidRPr="007F1D84" w:rsidRDefault="00DF42C0" w:rsidP="00DF42C0">
      <w:pPr>
        <w:spacing w:after="0" w:line="360" w:lineRule="auto"/>
        <w:jc w:val="both"/>
        <w:rPr>
          <w:rFonts w:ascii="Times New Roman" w:hAnsi="Times New Roman" w:cs="Times New Roman"/>
          <w:b/>
          <w:sz w:val="24"/>
          <w:szCs w:val="24"/>
          <w:lang w:val="id-ID"/>
        </w:rPr>
      </w:pPr>
      <w:r w:rsidRPr="007F1D84">
        <w:rPr>
          <w:rFonts w:ascii="Times New Roman" w:hAnsi="Times New Roman" w:cs="Times New Roman"/>
          <w:b/>
          <w:sz w:val="24"/>
          <w:szCs w:val="24"/>
          <w:lang w:val="id-ID"/>
        </w:rPr>
        <w:t>Sumber : Dunn (2003)</w:t>
      </w:r>
    </w:p>
    <w:p w:rsidR="00DF42C0" w:rsidRPr="007F1D84" w:rsidRDefault="00DF42C0" w:rsidP="00DF42C0">
      <w:pPr>
        <w:spacing w:after="0" w:line="360" w:lineRule="auto"/>
        <w:ind w:firstLine="720"/>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Nugroho, 2012: 733, mengklasifikasikan berbagai pendekatan evaluasi dari beberapa ahli, yaitu :</w:t>
      </w:r>
    </w:p>
    <w:p w:rsidR="00DF42C0" w:rsidRPr="007F1D84" w:rsidRDefault="00DF42C0" w:rsidP="00DF42C0">
      <w:pPr>
        <w:spacing w:after="0" w:line="360" w:lineRule="auto"/>
        <w:ind w:firstLine="720"/>
        <w:jc w:val="both"/>
        <w:rPr>
          <w:rFonts w:ascii="Times New Roman" w:hAnsi="Times New Roman" w:cs="Times New Roman"/>
          <w:sz w:val="24"/>
          <w:szCs w:val="24"/>
          <w:lang w:val="id-ID"/>
        </w:rPr>
      </w:pPr>
      <w:r w:rsidRPr="007F1D84">
        <w:rPr>
          <w:rFonts w:ascii="Times New Roman" w:hAnsi="Times New Roman" w:cs="Times New Roman"/>
          <w:b/>
          <w:sz w:val="24"/>
          <w:szCs w:val="24"/>
          <w:lang w:val="id-ID"/>
        </w:rPr>
        <w:t>Lester dan Steward,Jr</w:t>
      </w:r>
      <w:r w:rsidRPr="007F1D84">
        <w:rPr>
          <w:rFonts w:ascii="Times New Roman" w:hAnsi="Times New Roman" w:cs="Times New Roman"/>
          <w:sz w:val="24"/>
          <w:szCs w:val="24"/>
          <w:lang w:val="id-ID"/>
        </w:rPr>
        <w:t xml:space="preserve"> (2000), yang mengelompokan evaluasi dalam beragam evaluasi, yaitu : a) evaluasi proses, evaluasi yang berkenaan dengan proses implementasi; b) evaluasi impak, yaitu evaluasi berkenaan dengan hasil dan/atau pengaruh dari implementasi kebijakan; c) evaluasi kebijakan yaitu apakah benar hasil yang di capai mencerminkan tujuan yang berkehendaki; dan d) evaluasi meta- evaluasi yang berkenaan dengan evaluasi berbagai implementasi kebijakan yang ada untuk menemukan kesamaan-kesamaan tertentu.</w:t>
      </w:r>
    </w:p>
    <w:p w:rsidR="00DF42C0" w:rsidRPr="007F1D84" w:rsidRDefault="00DF42C0" w:rsidP="00DF42C0">
      <w:pPr>
        <w:spacing w:after="0" w:line="360" w:lineRule="auto"/>
        <w:ind w:firstLine="720"/>
        <w:jc w:val="both"/>
        <w:rPr>
          <w:rFonts w:ascii="Times New Roman" w:hAnsi="Times New Roman" w:cs="Times New Roman"/>
          <w:sz w:val="24"/>
          <w:szCs w:val="24"/>
          <w:lang w:val="id-ID"/>
        </w:rPr>
      </w:pPr>
      <w:r w:rsidRPr="007F1D84">
        <w:rPr>
          <w:rFonts w:ascii="Times New Roman" w:hAnsi="Times New Roman" w:cs="Times New Roman"/>
          <w:b/>
          <w:sz w:val="24"/>
          <w:szCs w:val="24"/>
          <w:lang w:val="id-ID"/>
        </w:rPr>
        <w:t>Ernest R.House</w:t>
      </w:r>
      <w:r w:rsidRPr="007F1D84">
        <w:rPr>
          <w:rFonts w:ascii="Times New Roman" w:hAnsi="Times New Roman" w:cs="Times New Roman"/>
          <w:sz w:val="24"/>
          <w:szCs w:val="24"/>
          <w:lang w:val="id-ID"/>
        </w:rPr>
        <w:t xml:space="preserve"> (1980) membuat taksonomi evaluasi yang cukup berbeda, yang membagi pendekatan  evaluasi menjadi: a)  pendekatan system, dengan idikator utama adalah efisiensi; b) pendekatan  prilaku, dengan indicator utama adalah produktivitas dan akuntabilitas; c) pendekatan fomulasi keputusan, dengan indicator utama adalah kefektifan dan keterjagaan kualitas; d) pendekatan tujuan-bebas (</w:t>
      </w:r>
      <w:r w:rsidRPr="007F1D84">
        <w:rPr>
          <w:rFonts w:ascii="Times New Roman" w:hAnsi="Times New Roman" w:cs="Times New Roman"/>
          <w:i/>
          <w:sz w:val="24"/>
          <w:szCs w:val="24"/>
          <w:lang w:val="id-ID"/>
        </w:rPr>
        <w:t>goal free</w:t>
      </w:r>
      <w:r w:rsidRPr="007F1D84">
        <w:rPr>
          <w:rFonts w:ascii="Times New Roman" w:hAnsi="Times New Roman" w:cs="Times New Roman"/>
          <w:sz w:val="24"/>
          <w:szCs w:val="24"/>
          <w:lang w:val="id-ID"/>
        </w:rPr>
        <w:t>), dengan indicator utama adalah pilihan pengguna dan manfaat social; e) pendekatan kekritisan seni  (</w:t>
      </w:r>
      <w:r w:rsidRPr="007F1D84">
        <w:rPr>
          <w:rFonts w:ascii="Times New Roman" w:hAnsi="Times New Roman" w:cs="Times New Roman"/>
          <w:i/>
          <w:sz w:val="24"/>
          <w:szCs w:val="24"/>
          <w:lang w:val="id-ID"/>
        </w:rPr>
        <w:t>art criticism</w:t>
      </w:r>
      <w:r w:rsidRPr="007F1D84">
        <w:rPr>
          <w:rFonts w:ascii="Times New Roman" w:hAnsi="Times New Roman" w:cs="Times New Roman"/>
          <w:sz w:val="24"/>
          <w:szCs w:val="24"/>
          <w:lang w:val="id-ID"/>
        </w:rPr>
        <w:t xml:space="preserve">), dengan indicator utama adalah standar yang semakin baik dan kesadaran yang semakin meningkat; f) pendekatan </w:t>
      </w:r>
      <w:r w:rsidRPr="007F1D84">
        <w:rPr>
          <w:rFonts w:ascii="Times New Roman" w:hAnsi="Times New Roman" w:cs="Times New Roman"/>
          <w:i/>
          <w:sz w:val="24"/>
          <w:szCs w:val="24"/>
          <w:lang w:val="id-ID"/>
        </w:rPr>
        <w:t>review professional</w:t>
      </w:r>
      <w:r w:rsidRPr="007F1D84">
        <w:rPr>
          <w:rFonts w:ascii="Times New Roman" w:hAnsi="Times New Roman" w:cs="Times New Roman"/>
          <w:sz w:val="24"/>
          <w:szCs w:val="24"/>
          <w:lang w:val="id-ID"/>
        </w:rPr>
        <w:t xml:space="preserve">, dengan indicator utama adalah penerimaan </w:t>
      </w:r>
      <w:r w:rsidRPr="007F1D84">
        <w:rPr>
          <w:rFonts w:ascii="Times New Roman" w:hAnsi="Times New Roman" w:cs="Times New Roman"/>
          <w:sz w:val="24"/>
          <w:szCs w:val="24"/>
          <w:lang w:val="id-ID"/>
        </w:rPr>
        <w:lastRenderedPageBreak/>
        <w:t>professional; g) pendekatan kuasi-legal (</w:t>
      </w:r>
      <w:r w:rsidRPr="007F1D84">
        <w:rPr>
          <w:rFonts w:ascii="Times New Roman" w:hAnsi="Times New Roman" w:cs="Times New Roman"/>
          <w:i/>
          <w:sz w:val="24"/>
          <w:szCs w:val="24"/>
          <w:lang w:val="id-ID"/>
        </w:rPr>
        <w:t>quasi-legal</w:t>
      </w:r>
      <w:r w:rsidRPr="007F1D84">
        <w:rPr>
          <w:rFonts w:ascii="Times New Roman" w:hAnsi="Times New Roman" w:cs="Times New Roman"/>
          <w:sz w:val="24"/>
          <w:szCs w:val="24"/>
          <w:lang w:val="id-ID"/>
        </w:rPr>
        <w:t>), dengan indicator utama adalah resolusi; h) pendekatan studi kasus, dengan indicator utama adalah pemahaman ata efektivitas.</w:t>
      </w:r>
    </w:p>
    <w:p w:rsidR="00DF42C0" w:rsidRPr="007F1D84" w:rsidRDefault="00DF42C0" w:rsidP="00DF42C0">
      <w:pPr>
        <w:spacing w:after="0" w:line="360" w:lineRule="auto"/>
        <w:ind w:firstLine="720"/>
        <w:jc w:val="both"/>
        <w:rPr>
          <w:rFonts w:ascii="Times New Roman" w:hAnsi="Times New Roman" w:cs="Times New Roman"/>
          <w:sz w:val="24"/>
          <w:szCs w:val="24"/>
          <w:lang w:val="id-ID"/>
        </w:rPr>
      </w:pPr>
      <w:r w:rsidRPr="007F1D84">
        <w:rPr>
          <w:rFonts w:ascii="Times New Roman" w:hAnsi="Times New Roman" w:cs="Times New Roman"/>
          <w:b/>
          <w:sz w:val="24"/>
          <w:szCs w:val="24"/>
          <w:lang w:val="id-ID"/>
        </w:rPr>
        <w:t>Anderson</w:t>
      </w:r>
      <w:r w:rsidRPr="007F1D84">
        <w:rPr>
          <w:rFonts w:ascii="Times New Roman" w:hAnsi="Times New Roman" w:cs="Times New Roman"/>
          <w:sz w:val="24"/>
          <w:szCs w:val="24"/>
          <w:lang w:val="id-ID"/>
        </w:rPr>
        <w:t xml:space="preserve">, membagi evaluasi (implementasi) kebijakan public menjadi tiga pendekatan.  </w:t>
      </w:r>
      <w:r w:rsidRPr="007F1D84">
        <w:rPr>
          <w:rFonts w:ascii="Times New Roman" w:hAnsi="Times New Roman" w:cs="Times New Roman"/>
          <w:i/>
          <w:sz w:val="24"/>
          <w:szCs w:val="24"/>
          <w:lang w:val="id-ID"/>
        </w:rPr>
        <w:t>Pertama,</w:t>
      </w:r>
      <w:r w:rsidRPr="007F1D84">
        <w:rPr>
          <w:rFonts w:ascii="Times New Roman" w:hAnsi="Times New Roman" w:cs="Times New Roman"/>
          <w:sz w:val="24"/>
          <w:szCs w:val="24"/>
          <w:lang w:val="id-ID"/>
        </w:rPr>
        <w:t xml:space="preserve"> evaluasi kebijakan yang di pahami sebagai kegiatan fungsional yang selalu melekat pada setiap kebijakan public. </w:t>
      </w:r>
      <w:r w:rsidRPr="007F1D84">
        <w:rPr>
          <w:rFonts w:ascii="Times New Roman" w:hAnsi="Times New Roman" w:cs="Times New Roman"/>
          <w:i/>
          <w:sz w:val="24"/>
          <w:szCs w:val="24"/>
          <w:lang w:val="id-ID"/>
        </w:rPr>
        <w:t>Kedua</w:t>
      </w:r>
      <w:r w:rsidRPr="007F1D84">
        <w:rPr>
          <w:rFonts w:ascii="Times New Roman" w:hAnsi="Times New Roman" w:cs="Times New Roman"/>
          <w:sz w:val="24"/>
          <w:szCs w:val="24"/>
          <w:lang w:val="id-ID"/>
        </w:rPr>
        <w:t xml:space="preserve">, evaluasi yang memfokuskan pada bekerjanya kebijakan.  </w:t>
      </w:r>
      <w:r w:rsidRPr="007F1D84">
        <w:rPr>
          <w:rFonts w:ascii="Times New Roman" w:hAnsi="Times New Roman" w:cs="Times New Roman"/>
          <w:i/>
          <w:sz w:val="24"/>
          <w:szCs w:val="24"/>
          <w:lang w:val="id-ID"/>
        </w:rPr>
        <w:t>Ketiga,</w:t>
      </w:r>
      <w:r w:rsidRPr="007F1D84">
        <w:rPr>
          <w:rFonts w:ascii="Times New Roman" w:hAnsi="Times New Roman" w:cs="Times New Roman"/>
          <w:sz w:val="24"/>
          <w:szCs w:val="24"/>
          <w:lang w:val="id-ID"/>
        </w:rPr>
        <w:t xml:space="preserve"> evaluasi sistematis untuk mengukur kebijakan dan mengukur pencapaian di banding target yang di tetapkan.</w:t>
      </w:r>
    </w:p>
    <w:p w:rsidR="00DF42C0" w:rsidRPr="007F1D84" w:rsidRDefault="00DF42C0" w:rsidP="00DF42C0">
      <w:pPr>
        <w:spacing w:after="0" w:line="360" w:lineRule="auto"/>
        <w:ind w:firstLine="720"/>
        <w:jc w:val="both"/>
        <w:rPr>
          <w:rFonts w:ascii="Times New Roman" w:hAnsi="Times New Roman" w:cs="Times New Roman"/>
          <w:sz w:val="24"/>
          <w:szCs w:val="24"/>
          <w:lang w:val="id-ID"/>
        </w:rPr>
      </w:pPr>
      <w:r w:rsidRPr="007F1D84">
        <w:rPr>
          <w:rFonts w:ascii="Times New Roman" w:hAnsi="Times New Roman" w:cs="Times New Roman"/>
          <w:b/>
          <w:sz w:val="24"/>
          <w:szCs w:val="24"/>
          <w:lang w:val="id-ID"/>
        </w:rPr>
        <w:t>Bingham dan Filbinger</w:t>
      </w:r>
      <w:r w:rsidRPr="007F1D84">
        <w:rPr>
          <w:rFonts w:ascii="Times New Roman" w:hAnsi="Times New Roman" w:cs="Times New Roman"/>
          <w:sz w:val="24"/>
          <w:szCs w:val="24"/>
          <w:lang w:val="id-ID"/>
        </w:rPr>
        <w:t>, membagi evaluasi kebijakan menjadi empat jenis, yaitu:  a) Evaluasi proses, yang focus pada bagimana proses implementasi suatu kebijakan; b) Evaluasi impak, yang focus pada hasil akhir suatu kebijakan; c) Evaluasi kebijakan, yang menilai hasil kebijakan dengan tujuan yang di rencanakan dalam kebijakan pada saaat di rumuskan; d) Meta-evaluasi, yang merupakan evaluasi terhadap berbagai kebijakan yang terkait.</w:t>
      </w:r>
    </w:p>
    <w:p w:rsidR="00DF42C0" w:rsidRPr="007F1D84" w:rsidRDefault="00DF42C0" w:rsidP="00DF42C0">
      <w:pPr>
        <w:spacing w:after="0" w:line="360" w:lineRule="auto"/>
        <w:ind w:left="360" w:firstLine="360"/>
        <w:jc w:val="both"/>
        <w:rPr>
          <w:rFonts w:ascii="Times New Roman" w:hAnsi="Times New Roman" w:cs="Times New Roman"/>
          <w:sz w:val="24"/>
          <w:szCs w:val="24"/>
          <w:lang w:val="id-ID"/>
        </w:rPr>
      </w:pPr>
      <w:r w:rsidRPr="007F1D84">
        <w:rPr>
          <w:rFonts w:ascii="Times New Roman" w:hAnsi="Times New Roman" w:cs="Times New Roman"/>
          <w:b/>
          <w:sz w:val="24"/>
          <w:szCs w:val="24"/>
          <w:lang w:val="id-ID"/>
        </w:rPr>
        <w:t>Howlet dan Ramesh</w:t>
      </w:r>
      <w:r w:rsidRPr="007F1D84">
        <w:rPr>
          <w:rFonts w:ascii="Times New Roman" w:hAnsi="Times New Roman" w:cs="Times New Roman"/>
          <w:sz w:val="24"/>
          <w:szCs w:val="24"/>
          <w:lang w:val="id-ID"/>
        </w:rPr>
        <w:t xml:space="preserve"> (1995) mengkelompokkan evaluasi menjadi tiga yaitu:</w:t>
      </w:r>
    </w:p>
    <w:p w:rsidR="00DF42C0" w:rsidRPr="007F1D84" w:rsidRDefault="00DF42C0" w:rsidP="00DF42C0">
      <w:pPr>
        <w:pStyle w:val="ListParagraph"/>
        <w:numPr>
          <w:ilvl w:val="0"/>
          <w:numId w:val="7"/>
        </w:numPr>
        <w:spacing w:after="0" w:line="360" w:lineRule="auto"/>
        <w:ind w:left="450" w:hanging="450"/>
        <w:jc w:val="both"/>
        <w:rPr>
          <w:rFonts w:ascii="Times New Roman" w:hAnsi="Times New Roman" w:cs="Times New Roman"/>
          <w:sz w:val="24"/>
          <w:szCs w:val="24"/>
          <w:lang w:val="id-ID"/>
        </w:rPr>
      </w:pPr>
      <w:r w:rsidRPr="007F1D84">
        <w:rPr>
          <w:rFonts w:ascii="Times New Roman" w:hAnsi="Times New Roman" w:cs="Times New Roman"/>
          <w:i/>
          <w:sz w:val="24"/>
          <w:szCs w:val="24"/>
          <w:lang w:val="id-ID"/>
        </w:rPr>
        <w:t>Evaluasi administrative</w:t>
      </w:r>
      <w:r w:rsidRPr="007F1D84">
        <w:rPr>
          <w:rFonts w:ascii="Times New Roman" w:hAnsi="Times New Roman" w:cs="Times New Roman"/>
          <w:sz w:val="24"/>
          <w:szCs w:val="24"/>
          <w:lang w:val="id-ID"/>
        </w:rPr>
        <w:t>, yang berkenaan dengan evaluasi sisi administrative, anggaran, efisiensi, biaya dari proses kebijakan di dalam pemerintahan yang berkenaan  dengan:</w:t>
      </w:r>
    </w:p>
    <w:p w:rsidR="00DF42C0" w:rsidRPr="007F1D84" w:rsidRDefault="00DF42C0" w:rsidP="00DF42C0">
      <w:pPr>
        <w:pStyle w:val="ListParagraph"/>
        <w:numPr>
          <w:ilvl w:val="0"/>
          <w:numId w:val="8"/>
        </w:numPr>
        <w:spacing w:after="0" w:line="360" w:lineRule="auto"/>
        <w:jc w:val="both"/>
        <w:rPr>
          <w:rFonts w:ascii="Times New Roman" w:hAnsi="Times New Roman" w:cs="Times New Roman"/>
          <w:sz w:val="24"/>
          <w:szCs w:val="24"/>
          <w:lang w:val="id-ID"/>
        </w:rPr>
      </w:pPr>
      <w:r w:rsidRPr="007F1D84">
        <w:rPr>
          <w:rFonts w:ascii="Times New Roman" w:hAnsi="Times New Roman" w:cs="Times New Roman"/>
          <w:i/>
          <w:sz w:val="24"/>
          <w:szCs w:val="24"/>
          <w:lang w:val="id-ID"/>
        </w:rPr>
        <w:t>Effort evalution</w:t>
      </w:r>
      <w:r w:rsidRPr="007F1D84">
        <w:rPr>
          <w:rFonts w:ascii="Times New Roman" w:hAnsi="Times New Roman" w:cs="Times New Roman"/>
          <w:sz w:val="24"/>
          <w:szCs w:val="24"/>
          <w:lang w:val="id-ID"/>
        </w:rPr>
        <w:t>, yang menilai dari sisi input program yang di kembangkan oleh kebijakan.</w:t>
      </w:r>
    </w:p>
    <w:p w:rsidR="00DF42C0" w:rsidRPr="007F1D84" w:rsidRDefault="00DF42C0" w:rsidP="00DF42C0">
      <w:pPr>
        <w:pStyle w:val="ListParagraph"/>
        <w:numPr>
          <w:ilvl w:val="0"/>
          <w:numId w:val="8"/>
        </w:numPr>
        <w:spacing w:after="0" w:line="360" w:lineRule="auto"/>
        <w:jc w:val="both"/>
        <w:rPr>
          <w:rFonts w:ascii="Times New Roman" w:hAnsi="Times New Roman" w:cs="Times New Roman"/>
          <w:sz w:val="24"/>
          <w:szCs w:val="24"/>
          <w:lang w:val="id-ID"/>
        </w:rPr>
      </w:pPr>
      <w:r w:rsidRPr="007F1D84">
        <w:rPr>
          <w:rFonts w:ascii="Times New Roman" w:hAnsi="Times New Roman" w:cs="Times New Roman"/>
          <w:i/>
          <w:sz w:val="24"/>
          <w:szCs w:val="24"/>
          <w:lang w:val="id-ID"/>
        </w:rPr>
        <w:t>Performance evalution</w:t>
      </w:r>
      <w:r w:rsidRPr="007F1D84">
        <w:rPr>
          <w:rFonts w:ascii="Times New Roman" w:hAnsi="Times New Roman" w:cs="Times New Roman"/>
          <w:sz w:val="24"/>
          <w:szCs w:val="24"/>
          <w:lang w:val="id-ID"/>
        </w:rPr>
        <w:t>, yang menilai keluaran (</w:t>
      </w:r>
      <w:r w:rsidRPr="007F1D84">
        <w:rPr>
          <w:rFonts w:ascii="Times New Roman" w:hAnsi="Times New Roman" w:cs="Times New Roman"/>
          <w:i/>
          <w:sz w:val="24"/>
          <w:szCs w:val="24"/>
          <w:lang w:val="id-ID"/>
        </w:rPr>
        <w:t>output</w:t>
      </w:r>
      <w:r w:rsidRPr="007F1D84">
        <w:rPr>
          <w:rFonts w:ascii="Times New Roman" w:hAnsi="Times New Roman" w:cs="Times New Roman"/>
          <w:sz w:val="24"/>
          <w:szCs w:val="24"/>
          <w:lang w:val="id-ID"/>
        </w:rPr>
        <w:t>) dari program yang dikembangkan oleh kebijakan,</w:t>
      </w:r>
    </w:p>
    <w:p w:rsidR="00DF42C0" w:rsidRPr="007F1D84" w:rsidRDefault="00DF42C0" w:rsidP="00DF42C0">
      <w:pPr>
        <w:pStyle w:val="ListParagraph"/>
        <w:numPr>
          <w:ilvl w:val="0"/>
          <w:numId w:val="8"/>
        </w:numPr>
        <w:spacing w:after="0" w:line="360" w:lineRule="auto"/>
        <w:jc w:val="both"/>
        <w:rPr>
          <w:rFonts w:ascii="Times New Roman" w:hAnsi="Times New Roman" w:cs="Times New Roman"/>
          <w:sz w:val="24"/>
          <w:szCs w:val="24"/>
          <w:lang w:val="id-ID"/>
        </w:rPr>
      </w:pPr>
      <w:r w:rsidRPr="007F1D84">
        <w:rPr>
          <w:rFonts w:ascii="Times New Roman" w:hAnsi="Times New Roman" w:cs="Times New Roman"/>
          <w:i/>
          <w:sz w:val="24"/>
          <w:szCs w:val="24"/>
          <w:lang w:val="id-ID"/>
        </w:rPr>
        <w:t>Adequancy of performance evalution</w:t>
      </w:r>
      <w:r w:rsidRPr="007F1D84">
        <w:rPr>
          <w:rFonts w:ascii="Times New Roman" w:hAnsi="Times New Roman" w:cs="Times New Roman"/>
          <w:sz w:val="24"/>
          <w:szCs w:val="24"/>
          <w:lang w:val="id-ID"/>
        </w:rPr>
        <w:t xml:space="preserve"> atau </w:t>
      </w:r>
      <w:r w:rsidRPr="007F1D84">
        <w:rPr>
          <w:rFonts w:ascii="Times New Roman" w:hAnsi="Times New Roman" w:cs="Times New Roman"/>
          <w:i/>
          <w:sz w:val="24"/>
          <w:szCs w:val="24"/>
          <w:lang w:val="id-ID"/>
        </w:rPr>
        <w:t>efektiveness evalution</w:t>
      </w:r>
      <w:r w:rsidRPr="007F1D84">
        <w:rPr>
          <w:rFonts w:ascii="Times New Roman" w:hAnsi="Times New Roman" w:cs="Times New Roman"/>
          <w:sz w:val="24"/>
          <w:szCs w:val="24"/>
          <w:lang w:val="id-ID"/>
        </w:rPr>
        <w:t>, yang menilai apakah program dijalankan sebagaimana yang sudah di tetapkan.</w:t>
      </w:r>
    </w:p>
    <w:p w:rsidR="00DF42C0" w:rsidRPr="007F1D84" w:rsidRDefault="00DF42C0" w:rsidP="00DF42C0">
      <w:pPr>
        <w:pStyle w:val="ListParagraph"/>
        <w:numPr>
          <w:ilvl w:val="0"/>
          <w:numId w:val="8"/>
        </w:numPr>
        <w:spacing w:after="0" w:line="360" w:lineRule="auto"/>
        <w:jc w:val="both"/>
        <w:rPr>
          <w:rFonts w:ascii="Times New Roman" w:hAnsi="Times New Roman" w:cs="Times New Roman"/>
          <w:sz w:val="24"/>
          <w:szCs w:val="24"/>
          <w:lang w:val="id-ID"/>
        </w:rPr>
      </w:pPr>
      <w:r w:rsidRPr="007F1D84">
        <w:rPr>
          <w:rFonts w:ascii="Times New Roman" w:hAnsi="Times New Roman" w:cs="Times New Roman"/>
          <w:i/>
          <w:sz w:val="24"/>
          <w:szCs w:val="24"/>
          <w:lang w:val="id-ID"/>
        </w:rPr>
        <w:t>Efficiency evalution</w:t>
      </w:r>
      <w:r w:rsidRPr="007F1D84">
        <w:rPr>
          <w:rFonts w:ascii="Times New Roman" w:hAnsi="Times New Roman" w:cs="Times New Roman"/>
          <w:sz w:val="24"/>
          <w:szCs w:val="24"/>
          <w:lang w:val="id-ID"/>
        </w:rPr>
        <w:t>, yang menilai biaya program dan memberikan penilaian tentang  keefektifan biaya tersebut.</w:t>
      </w:r>
    </w:p>
    <w:p w:rsidR="00DF42C0" w:rsidRPr="007F1D84" w:rsidRDefault="00DF42C0" w:rsidP="00DF42C0">
      <w:pPr>
        <w:pStyle w:val="ListParagraph"/>
        <w:numPr>
          <w:ilvl w:val="0"/>
          <w:numId w:val="8"/>
        </w:numPr>
        <w:spacing w:after="0" w:line="360" w:lineRule="auto"/>
        <w:jc w:val="both"/>
        <w:rPr>
          <w:rFonts w:ascii="Times New Roman" w:hAnsi="Times New Roman" w:cs="Times New Roman"/>
          <w:sz w:val="24"/>
          <w:szCs w:val="24"/>
          <w:lang w:val="id-ID"/>
        </w:rPr>
      </w:pPr>
      <w:r w:rsidRPr="007F1D84">
        <w:rPr>
          <w:rFonts w:ascii="Times New Roman" w:hAnsi="Times New Roman" w:cs="Times New Roman"/>
          <w:i/>
          <w:sz w:val="24"/>
          <w:szCs w:val="24"/>
          <w:lang w:val="id-ID"/>
        </w:rPr>
        <w:t>Process evalutions</w:t>
      </w:r>
      <w:r w:rsidRPr="007F1D84">
        <w:rPr>
          <w:rFonts w:ascii="Times New Roman" w:hAnsi="Times New Roman" w:cs="Times New Roman"/>
          <w:sz w:val="24"/>
          <w:szCs w:val="24"/>
          <w:lang w:val="id-ID"/>
        </w:rPr>
        <w:t>, yang menilai metode yang di pergunaka oleh organisasi untuk melaksanakan pogram.</w:t>
      </w:r>
    </w:p>
    <w:p w:rsidR="00DF42C0" w:rsidRPr="007F1D84" w:rsidRDefault="00DF42C0" w:rsidP="00DF42C0">
      <w:pPr>
        <w:pStyle w:val="ListParagraph"/>
        <w:numPr>
          <w:ilvl w:val="0"/>
          <w:numId w:val="7"/>
        </w:numPr>
        <w:spacing w:after="0" w:line="360" w:lineRule="auto"/>
        <w:ind w:left="360"/>
        <w:jc w:val="both"/>
        <w:rPr>
          <w:rFonts w:ascii="Times New Roman" w:hAnsi="Times New Roman" w:cs="Times New Roman"/>
          <w:sz w:val="24"/>
          <w:szCs w:val="24"/>
          <w:lang w:val="id-ID"/>
        </w:rPr>
      </w:pPr>
      <w:r w:rsidRPr="007F1D84">
        <w:rPr>
          <w:rFonts w:ascii="Times New Roman" w:hAnsi="Times New Roman" w:cs="Times New Roman"/>
          <w:i/>
          <w:sz w:val="24"/>
          <w:szCs w:val="24"/>
          <w:lang w:val="id-ID"/>
        </w:rPr>
        <w:t>Evaluasi judicial</w:t>
      </w:r>
      <w:r w:rsidRPr="007F1D84">
        <w:rPr>
          <w:rFonts w:ascii="Times New Roman" w:hAnsi="Times New Roman" w:cs="Times New Roman"/>
          <w:sz w:val="24"/>
          <w:szCs w:val="24"/>
          <w:lang w:val="id-ID"/>
        </w:rPr>
        <w:t>, yaitu evaluasi yang berkenaan dengan isu keabsahan hukum tempat kebijakan di implementasikan, termasuk kemungkinan pelanggaran terhadap konstitusi, sistem hukum, etika, aturan administrasi negara, hingga hak asasi manusia.</w:t>
      </w:r>
    </w:p>
    <w:p w:rsidR="00DF42C0" w:rsidRDefault="00DF42C0" w:rsidP="00DF42C0">
      <w:pPr>
        <w:pStyle w:val="ListParagraph"/>
        <w:numPr>
          <w:ilvl w:val="0"/>
          <w:numId w:val="7"/>
        </w:numPr>
        <w:spacing w:after="0" w:line="360" w:lineRule="auto"/>
        <w:ind w:left="360"/>
        <w:jc w:val="both"/>
        <w:rPr>
          <w:rFonts w:ascii="Times New Roman" w:hAnsi="Times New Roman" w:cs="Times New Roman"/>
          <w:sz w:val="24"/>
          <w:szCs w:val="24"/>
          <w:lang w:val="id-ID"/>
        </w:rPr>
      </w:pPr>
      <w:r w:rsidRPr="007F1D84">
        <w:rPr>
          <w:rFonts w:ascii="Times New Roman" w:hAnsi="Times New Roman" w:cs="Times New Roman"/>
          <w:i/>
          <w:sz w:val="24"/>
          <w:szCs w:val="24"/>
          <w:lang w:val="id-ID"/>
        </w:rPr>
        <w:t>Evaluasi politik</w:t>
      </w:r>
      <w:r w:rsidRPr="007F1D84">
        <w:rPr>
          <w:rFonts w:ascii="Times New Roman" w:hAnsi="Times New Roman" w:cs="Times New Roman"/>
          <w:sz w:val="24"/>
          <w:szCs w:val="24"/>
          <w:lang w:val="id-ID"/>
        </w:rPr>
        <w:t>, yaitu menilai sejauh mana penerimaan konstituen politik terhadap kebijakan public  yang di implementasikan.</w:t>
      </w:r>
    </w:p>
    <w:p w:rsidR="00C77255" w:rsidRPr="007F1D84" w:rsidRDefault="00C77255" w:rsidP="00C77255">
      <w:pPr>
        <w:pStyle w:val="ListParagraph"/>
        <w:spacing w:after="0" w:line="360" w:lineRule="auto"/>
        <w:ind w:left="360"/>
        <w:jc w:val="both"/>
        <w:rPr>
          <w:rFonts w:ascii="Times New Roman" w:hAnsi="Times New Roman" w:cs="Times New Roman"/>
          <w:sz w:val="24"/>
          <w:szCs w:val="24"/>
          <w:lang w:val="id-ID"/>
        </w:rPr>
      </w:pPr>
    </w:p>
    <w:p w:rsidR="00DF42C0" w:rsidRPr="007F1D84" w:rsidRDefault="00DF42C0" w:rsidP="00DF42C0">
      <w:pPr>
        <w:spacing w:after="0" w:line="360" w:lineRule="auto"/>
        <w:jc w:val="both"/>
        <w:rPr>
          <w:rFonts w:ascii="Berlin Sans FB Demi" w:hAnsi="Berlin Sans FB Demi" w:cs="Times New Roman"/>
          <w:b/>
          <w:sz w:val="24"/>
          <w:szCs w:val="24"/>
          <w:lang w:val="id-ID"/>
        </w:rPr>
      </w:pPr>
      <w:r w:rsidRPr="007F1D84">
        <w:rPr>
          <w:rFonts w:ascii="Berlin Sans FB Demi" w:hAnsi="Berlin Sans FB Demi" w:cs="Times New Roman"/>
          <w:b/>
          <w:sz w:val="24"/>
          <w:szCs w:val="24"/>
          <w:lang w:val="id-ID"/>
        </w:rPr>
        <w:lastRenderedPageBreak/>
        <w:t>Metode-Metode Evaluasi</w:t>
      </w:r>
    </w:p>
    <w:p w:rsidR="00DF42C0" w:rsidRPr="007F1D84" w:rsidRDefault="00DF42C0" w:rsidP="00DF42C0">
      <w:pPr>
        <w:spacing w:after="0" w:line="360" w:lineRule="auto"/>
        <w:ind w:firstLine="720"/>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 xml:space="preserve">Untuk melakukan evaluasi terhadap program yang telah diimplementasikan, Subarsono (2005: 128) menjelaskan ada beberapa metode evaluasi, yaitu : (1) </w:t>
      </w:r>
      <w:r w:rsidRPr="007F1D84">
        <w:rPr>
          <w:rFonts w:ascii="Times New Roman" w:hAnsi="Times New Roman" w:cs="Times New Roman"/>
          <w:i/>
          <w:sz w:val="24"/>
          <w:szCs w:val="24"/>
          <w:lang w:val="id-ID"/>
        </w:rPr>
        <w:t>Single program after-only</w:t>
      </w:r>
      <w:r w:rsidRPr="007F1D84">
        <w:rPr>
          <w:rFonts w:ascii="Times New Roman" w:hAnsi="Times New Roman" w:cs="Times New Roman"/>
          <w:sz w:val="24"/>
          <w:szCs w:val="24"/>
          <w:lang w:val="id-ID"/>
        </w:rPr>
        <w:t xml:space="preserve">, (2) </w:t>
      </w:r>
      <w:r w:rsidRPr="007F1D84">
        <w:rPr>
          <w:rFonts w:ascii="Times New Roman" w:hAnsi="Times New Roman" w:cs="Times New Roman"/>
          <w:i/>
          <w:sz w:val="24"/>
          <w:szCs w:val="24"/>
          <w:lang w:val="id-ID"/>
        </w:rPr>
        <w:t>Single program before-only</w:t>
      </w:r>
      <w:r w:rsidRPr="007F1D84">
        <w:rPr>
          <w:rFonts w:ascii="Times New Roman" w:hAnsi="Times New Roman" w:cs="Times New Roman"/>
          <w:sz w:val="24"/>
          <w:szCs w:val="24"/>
          <w:lang w:val="id-ID"/>
        </w:rPr>
        <w:t xml:space="preserve">, (3) </w:t>
      </w:r>
      <w:r w:rsidRPr="007F1D84">
        <w:rPr>
          <w:rFonts w:ascii="Times New Roman" w:hAnsi="Times New Roman" w:cs="Times New Roman"/>
          <w:i/>
          <w:sz w:val="24"/>
          <w:szCs w:val="24"/>
          <w:lang w:val="id-ID"/>
        </w:rPr>
        <w:t>Comparative after-only</w:t>
      </w:r>
      <w:r w:rsidRPr="007F1D84">
        <w:rPr>
          <w:rFonts w:ascii="Times New Roman" w:hAnsi="Times New Roman" w:cs="Times New Roman"/>
          <w:sz w:val="24"/>
          <w:szCs w:val="24"/>
          <w:lang w:val="id-ID"/>
        </w:rPr>
        <w:t xml:space="preserve"> dan (4) </w:t>
      </w:r>
      <w:r w:rsidRPr="007F1D84">
        <w:rPr>
          <w:rFonts w:ascii="Times New Roman" w:hAnsi="Times New Roman" w:cs="Times New Roman"/>
          <w:i/>
          <w:sz w:val="24"/>
          <w:szCs w:val="24"/>
          <w:lang w:val="id-ID"/>
        </w:rPr>
        <w:t>Comparative before-only</w:t>
      </w:r>
      <w:r w:rsidRPr="007F1D84">
        <w:rPr>
          <w:rFonts w:ascii="Times New Roman" w:hAnsi="Times New Roman" w:cs="Times New Roman"/>
          <w:sz w:val="24"/>
          <w:szCs w:val="24"/>
          <w:lang w:val="id-ID"/>
        </w:rPr>
        <w:t>.</w:t>
      </w:r>
    </w:p>
    <w:p w:rsidR="00DF42C0" w:rsidRPr="007F1D84" w:rsidRDefault="00DF42C0" w:rsidP="00DF42C0">
      <w:pPr>
        <w:spacing w:after="0" w:line="240" w:lineRule="auto"/>
        <w:jc w:val="center"/>
        <w:rPr>
          <w:rFonts w:ascii="Times New Roman" w:hAnsi="Times New Roman" w:cs="Times New Roman"/>
          <w:b/>
          <w:sz w:val="24"/>
          <w:szCs w:val="24"/>
          <w:lang w:val="id-ID"/>
        </w:rPr>
      </w:pPr>
      <w:r w:rsidRPr="007F1D84">
        <w:rPr>
          <w:rFonts w:ascii="Times New Roman" w:hAnsi="Times New Roman" w:cs="Times New Roman"/>
          <w:b/>
          <w:sz w:val="24"/>
          <w:szCs w:val="24"/>
          <w:lang w:val="id-ID"/>
        </w:rPr>
        <w:t xml:space="preserve">Tabel 8.3. </w:t>
      </w:r>
    </w:p>
    <w:p w:rsidR="00DF42C0" w:rsidRPr="007F1D84" w:rsidRDefault="00DF42C0" w:rsidP="00DF42C0">
      <w:pPr>
        <w:spacing w:after="0" w:line="240" w:lineRule="auto"/>
        <w:jc w:val="center"/>
        <w:rPr>
          <w:rFonts w:ascii="Times New Roman" w:hAnsi="Times New Roman" w:cs="Times New Roman"/>
          <w:b/>
          <w:sz w:val="24"/>
          <w:szCs w:val="24"/>
          <w:lang w:val="id-ID"/>
        </w:rPr>
      </w:pPr>
      <w:r w:rsidRPr="007F1D84">
        <w:rPr>
          <w:rFonts w:ascii="Times New Roman" w:hAnsi="Times New Roman" w:cs="Times New Roman"/>
          <w:b/>
          <w:sz w:val="24"/>
          <w:szCs w:val="24"/>
          <w:lang w:val="id-ID"/>
        </w:rPr>
        <w:t>Metodologi Untuk Evaluasi program</w:t>
      </w:r>
    </w:p>
    <w:tbl>
      <w:tblPr>
        <w:tblStyle w:val="TableGrid"/>
        <w:tblW w:w="0" w:type="auto"/>
        <w:tblLook w:val="04A0" w:firstRow="1" w:lastRow="0" w:firstColumn="1" w:lastColumn="0" w:noHBand="0" w:noVBand="1"/>
      </w:tblPr>
      <w:tblGrid>
        <w:gridCol w:w="1716"/>
        <w:gridCol w:w="1716"/>
        <w:gridCol w:w="1717"/>
        <w:gridCol w:w="1717"/>
        <w:gridCol w:w="2173"/>
      </w:tblGrid>
      <w:tr w:rsidR="00DF42C0" w:rsidRPr="007F1D84" w:rsidTr="00DF42C0">
        <w:tc>
          <w:tcPr>
            <w:tcW w:w="1716" w:type="dxa"/>
          </w:tcPr>
          <w:p w:rsidR="00DF42C0" w:rsidRPr="007F1D84" w:rsidRDefault="00DF42C0" w:rsidP="005F733E">
            <w:pPr>
              <w:jc w:val="center"/>
              <w:rPr>
                <w:rFonts w:ascii="Baskerville Old Face" w:hAnsi="Baskerville Old Face" w:cs="Times New Roman"/>
                <w:b/>
                <w:lang w:val="id-ID"/>
              </w:rPr>
            </w:pPr>
            <w:r w:rsidRPr="007F1D84">
              <w:rPr>
                <w:rFonts w:ascii="Baskerville Old Face" w:hAnsi="Baskerville Old Face" w:cs="Times New Roman"/>
                <w:b/>
                <w:lang w:val="id-ID"/>
              </w:rPr>
              <w:t>Jenis Evaluasi</w:t>
            </w:r>
          </w:p>
        </w:tc>
        <w:tc>
          <w:tcPr>
            <w:tcW w:w="1716" w:type="dxa"/>
          </w:tcPr>
          <w:p w:rsidR="00DF42C0" w:rsidRPr="007F1D84" w:rsidRDefault="00DF42C0" w:rsidP="005F733E">
            <w:pPr>
              <w:jc w:val="center"/>
              <w:rPr>
                <w:rFonts w:ascii="Baskerville Old Face" w:hAnsi="Baskerville Old Face" w:cs="Times New Roman"/>
                <w:b/>
                <w:lang w:val="id-ID"/>
              </w:rPr>
            </w:pPr>
            <w:r w:rsidRPr="007F1D84">
              <w:rPr>
                <w:rFonts w:ascii="Baskerville Old Face" w:hAnsi="Baskerville Old Face" w:cs="Times New Roman"/>
                <w:b/>
                <w:lang w:val="id-ID"/>
              </w:rPr>
              <w:t>Pengukuran Sebelum</w:t>
            </w:r>
          </w:p>
        </w:tc>
        <w:tc>
          <w:tcPr>
            <w:tcW w:w="1717" w:type="dxa"/>
          </w:tcPr>
          <w:p w:rsidR="00DF42C0" w:rsidRPr="007F1D84" w:rsidRDefault="00DF42C0" w:rsidP="005F733E">
            <w:pPr>
              <w:jc w:val="center"/>
              <w:rPr>
                <w:rFonts w:ascii="Baskerville Old Face" w:hAnsi="Baskerville Old Face" w:cs="Times New Roman"/>
                <w:b/>
                <w:lang w:val="id-ID"/>
              </w:rPr>
            </w:pPr>
            <w:r w:rsidRPr="007F1D84">
              <w:rPr>
                <w:rFonts w:ascii="Baskerville Old Face" w:hAnsi="Baskerville Old Face" w:cs="Times New Roman"/>
                <w:b/>
                <w:lang w:val="id-ID"/>
              </w:rPr>
              <w:t>Pengukuran Sesudah</w:t>
            </w:r>
          </w:p>
        </w:tc>
        <w:tc>
          <w:tcPr>
            <w:tcW w:w="1717" w:type="dxa"/>
          </w:tcPr>
          <w:p w:rsidR="00DF42C0" w:rsidRPr="007F1D84" w:rsidRDefault="00DF42C0" w:rsidP="005F733E">
            <w:pPr>
              <w:jc w:val="center"/>
              <w:rPr>
                <w:rFonts w:ascii="Baskerville Old Face" w:hAnsi="Baskerville Old Face" w:cs="Times New Roman"/>
                <w:b/>
                <w:lang w:val="id-ID"/>
              </w:rPr>
            </w:pPr>
            <w:r w:rsidRPr="007F1D84">
              <w:rPr>
                <w:rFonts w:ascii="Baskerville Old Face" w:hAnsi="Baskerville Old Face" w:cs="Times New Roman"/>
                <w:b/>
                <w:lang w:val="id-ID"/>
              </w:rPr>
              <w:t>Kelompok Kontrol</w:t>
            </w:r>
          </w:p>
        </w:tc>
        <w:tc>
          <w:tcPr>
            <w:tcW w:w="2173" w:type="dxa"/>
          </w:tcPr>
          <w:p w:rsidR="00DF42C0" w:rsidRPr="007F1D84" w:rsidRDefault="00DF42C0" w:rsidP="005F733E">
            <w:pPr>
              <w:jc w:val="center"/>
              <w:rPr>
                <w:rFonts w:ascii="Baskerville Old Face" w:hAnsi="Baskerville Old Face" w:cs="Times New Roman"/>
                <w:b/>
                <w:lang w:val="id-ID"/>
              </w:rPr>
            </w:pPr>
            <w:r w:rsidRPr="007F1D84">
              <w:rPr>
                <w:rFonts w:ascii="Baskerville Old Face" w:hAnsi="Baskerville Old Face" w:cs="Times New Roman"/>
                <w:b/>
                <w:lang w:val="id-ID"/>
              </w:rPr>
              <w:t>Informasi yang Diperoleh</w:t>
            </w:r>
          </w:p>
        </w:tc>
      </w:tr>
      <w:tr w:rsidR="00DF42C0" w:rsidRPr="007F1D84" w:rsidTr="00DF42C0">
        <w:tc>
          <w:tcPr>
            <w:tcW w:w="1716" w:type="dxa"/>
          </w:tcPr>
          <w:p w:rsidR="00DF42C0" w:rsidRPr="007F1D84" w:rsidRDefault="00DF42C0" w:rsidP="005F733E">
            <w:pPr>
              <w:rPr>
                <w:rFonts w:ascii="Times New Roman" w:hAnsi="Times New Roman" w:cs="Times New Roman"/>
                <w:b/>
                <w:i/>
                <w:lang w:val="id-ID"/>
              </w:rPr>
            </w:pPr>
            <w:r w:rsidRPr="007F1D84">
              <w:rPr>
                <w:rFonts w:ascii="Times New Roman" w:hAnsi="Times New Roman" w:cs="Times New Roman"/>
                <w:b/>
                <w:i/>
                <w:lang w:val="id-ID"/>
              </w:rPr>
              <w:t>Single program after only</w:t>
            </w:r>
          </w:p>
        </w:tc>
        <w:tc>
          <w:tcPr>
            <w:tcW w:w="1716" w:type="dxa"/>
          </w:tcPr>
          <w:p w:rsidR="00DF42C0" w:rsidRPr="007F1D84" w:rsidRDefault="00DF42C0" w:rsidP="005F733E">
            <w:pPr>
              <w:jc w:val="center"/>
              <w:rPr>
                <w:rFonts w:ascii="Times New Roman" w:hAnsi="Times New Roman" w:cs="Times New Roman"/>
                <w:lang w:val="id-ID"/>
              </w:rPr>
            </w:pPr>
            <w:r w:rsidRPr="007F1D84">
              <w:rPr>
                <w:rFonts w:ascii="Times New Roman" w:hAnsi="Times New Roman" w:cs="Times New Roman"/>
                <w:lang w:val="id-ID"/>
              </w:rPr>
              <w:t>Tidak</w:t>
            </w:r>
          </w:p>
        </w:tc>
        <w:tc>
          <w:tcPr>
            <w:tcW w:w="1717" w:type="dxa"/>
          </w:tcPr>
          <w:p w:rsidR="00DF42C0" w:rsidRPr="007F1D84" w:rsidRDefault="00DF42C0" w:rsidP="005F733E">
            <w:pPr>
              <w:jc w:val="center"/>
              <w:rPr>
                <w:rFonts w:ascii="Times New Roman" w:hAnsi="Times New Roman" w:cs="Times New Roman"/>
                <w:lang w:val="id-ID"/>
              </w:rPr>
            </w:pPr>
            <w:r w:rsidRPr="007F1D84">
              <w:rPr>
                <w:rFonts w:ascii="Times New Roman" w:hAnsi="Times New Roman" w:cs="Times New Roman"/>
                <w:lang w:val="id-ID"/>
              </w:rPr>
              <w:t>ya</w:t>
            </w:r>
          </w:p>
        </w:tc>
        <w:tc>
          <w:tcPr>
            <w:tcW w:w="1717" w:type="dxa"/>
          </w:tcPr>
          <w:p w:rsidR="00DF42C0" w:rsidRPr="007F1D84" w:rsidRDefault="00DF42C0" w:rsidP="005F733E">
            <w:pPr>
              <w:jc w:val="center"/>
              <w:rPr>
                <w:rFonts w:ascii="Times New Roman" w:hAnsi="Times New Roman" w:cs="Times New Roman"/>
                <w:lang w:val="id-ID"/>
              </w:rPr>
            </w:pPr>
            <w:r w:rsidRPr="007F1D84">
              <w:rPr>
                <w:rFonts w:ascii="Times New Roman" w:hAnsi="Times New Roman" w:cs="Times New Roman"/>
                <w:lang w:val="id-ID"/>
              </w:rPr>
              <w:t>Tidak ada</w:t>
            </w:r>
          </w:p>
        </w:tc>
        <w:tc>
          <w:tcPr>
            <w:tcW w:w="2173" w:type="dxa"/>
          </w:tcPr>
          <w:p w:rsidR="00DF42C0" w:rsidRPr="007F1D84" w:rsidRDefault="00DF42C0" w:rsidP="005F733E">
            <w:pPr>
              <w:rPr>
                <w:rFonts w:ascii="Times New Roman" w:hAnsi="Times New Roman" w:cs="Times New Roman"/>
                <w:lang w:val="id-ID"/>
              </w:rPr>
            </w:pPr>
            <w:r w:rsidRPr="007F1D84">
              <w:rPr>
                <w:rFonts w:ascii="Times New Roman" w:hAnsi="Times New Roman" w:cs="Times New Roman"/>
                <w:lang w:val="id-ID"/>
              </w:rPr>
              <w:t>Keadaan kelompok sasaran</w:t>
            </w:r>
          </w:p>
        </w:tc>
      </w:tr>
      <w:tr w:rsidR="00DF42C0" w:rsidRPr="007F1D84" w:rsidTr="00DF42C0">
        <w:tc>
          <w:tcPr>
            <w:tcW w:w="1716" w:type="dxa"/>
          </w:tcPr>
          <w:p w:rsidR="00DF42C0" w:rsidRPr="007F1D84" w:rsidRDefault="00DF42C0" w:rsidP="005F733E">
            <w:pPr>
              <w:rPr>
                <w:rFonts w:ascii="Times New Roman" w:hAnsi="Times New Roman" w:cs="Times New Roman"/>
                <w:b/>
                <w:i/>
                <w:lang w:val="id-ID"/>
              </w:rPr>
            </w:pPr>
            <w:r w:rsidRPr="007F1D84">
              <w:rPr>
                <w:rFonts w:ascii="Times New Roman" w:hAnsi="Times New Roman" w:cs="Times New Roman"/>
                <w:b/>
                <w:i/>
                <w:lang w:val="id-ID"/>
              </w:rPr>
              <w:t>Single program before-after only</w:t>
            </w:r>
          </w:p>
        </w:tc>
        <w:tc>
          <w:tcPr>
            <w:tcW w:w="1716" w:type="dxa"/>
          </w:tcPr>
          <w:p w:rsidR="00DF42C0" w:rsidRPr="007F1D84" w:rsidRDefault="00DF42C0" w:rsidP="005F733E">
            <w:pPr>
              <w:jc w:val="center"/>
              <w:rPr>
                <w:rFonts w:ascii="Times New Roman" w:hAnsi="Times New Roman" w:cs="Times New Roman"/>
                <w:lang w:val="id-ID"/>
              </w:rPr>
            </w:pPr>
            <w:r w:rsidRPr="007F1D84">
              <w:rPr>
                <w:rFonts w:ascii="Times New Roman" w:hAnsi="Times New Roman" w:cs="Times New Roman"/>
                <w:lang w:val="id-ID"/>
              </w:rPr>
              <w:t>Ya</w:t>
            </w:r>
          </w:p>
        </w:tc>
        <w:tc>
          <w:tcPr>
            <w:tcW w:w="1717" w:type="dxa"/>
          </w:tcPr>
          <w:p w:rsidR="00DF42C0" w:rsidRPr="007F1D84" w:rsidRDefault="00DF42C0" w:rsidP="005F733E">
            <w:pPr>
              <w:jc w:val="center"/>
              <w:rPr>
                <w:rFonts w:ascii="Times New Roman" w:hAnsi="Times New Roman" w:cs="Times New Roman"/>
                <w:lang w:val="id-ID"/>
              </w:rPr>
            </w:pPr>
            <w:r w:rsidRPr="007F1D84">
              <w:rPr>
                <w:rFonts w:ascii="Times New Roman" w:hAnsi="Times New Roman" w:cs="Times New Roman"/>
                <w:lang w:val="id-ID"/>
              </w:rPr>
              <w:t>ya</w:t>
            </w:r>
          </w:p>
        </w:tc>
        <w:tc>
          <w:tcPr>
            <w:tcW w:w="1717" w:type="dxa"/>
          </w:tcPr>
          <w:p w:rsidR="00DF42C0" w:rsidRPr="007F1D84" w:rsidRDefault="00DF42C0" w:rsidP="005F733E">
            <w:pPr>
              <w:jc w:val="center"/>
              <w:rPr>
                <w:rFonts w:ascii="Times New Roman" w:hAnsi="Times New Roman" w:cs="Times New Roman"/>
                <w:lang w:val="id-ID"/>
              </w:rPr>
            </w:pPr>
            <w:r w:rsidRPr="007F1D84">
              <w:rPr>
                <w:rFonts w:ascii="Times New Roman" w:hAnsi="Times New Roman" w:cs="Times New Roman"/>
                <w:lang w:val="id-ID"/>
              </w:rPr>
              <w:t>Tidak ada</w:t>
            </w:r>
          </w:p>
        </w:tc>
        <w:tc>
          <w:tcPr>
            <w:tcW w:w="2173" w:type="dxa"/>
          </w:tcPr>
          <w:p w:rsidR="00DF42C0" w:rsidRPr="007F1D84" w:rsidRDefault="00DF42C0" w:rsidP="005F733E">
            <w:pPr>
              <w:rPr>
                <w:rFonts w:ascii="Times New Roman" w:hAnsi="Times New Roman" w:cs="Times New Roman"/>
                <w:lang w:val="id-ID"/>
              </w:rPr>
            </w:pPr>
            <w:r w:rsidRPr="007F1D84">
              <w:rPr>
                <w:rFonts w:ascii="Times New Roman" w:hAnsi="Times New Roman" w:cs="Times New Roman"/>
                <w:lang w:val="id-ID"/>
              </w:rPr>
              <w:t>Perubahan kelompok sasaran</w:t>
            </w:r>
          </w:p>
        </w:tc>
      </w:tr>
      <w:tr w:rsidR="00DF42C0" w:rsidRPr="007F1D84" w:rsidTr="00DF42C0">
        <w:tc>
          <w:tcPr>
            <w:tcW w:w="1716" w:type="dxa"/>
          </w:tcPr>
          <w:p w:rsidR="00DF42C0" w:rsidRPr="007F1D84" w:rsidRDefault="00DF42C0" w:rsidP="005F733E">
            <w:pPr>
              <w:rPr>
                <w:rFonts w:ascii="Times New Roman" w:hAnsi="Times New Roman" w:cs="Times New Roman"/>
                <w:b/>
                <w:i/>
                <w:lang w:val="id-ID"/>
              </w:rPr>
            </w:pPr>
            <w:r w:rsidRPr="007F1D84">
              <w:rPr>
                <w:rFonts w:ascii="Times New Roman" w:hAnsi="Times New Roman" w:cs="Times New Roman"/>
                <w:b/>
                <w:i/>
                <w:lang w:val="id-ID"/>
              </w:rPr>
              <w:t>Comparative after-only</w:t>
            </w:r>
          </w:p>
        </w:tc>
        <w:tc>
          <w:tcPr>
            <w:tcW w:w="1716" w:type="dxa"/>
          </w:tcPr>
          <w:p w:rsidR="00DF42C0" w:rsidRPr="007F1D84" w:rsidRDefault="00DF42C0" w:rsidP="005F733E">
            <w:pPr>
              <w:jc w:val="center"/>
              <w:rPr>
                <w:rFonts w:ascii="Times New Roman" w:hAnsi="Times New Roman" w:cs="Times New Roman"/>
                <w:lang w:val="id-ID"/>
              </w:rPr>
            </w:pPr>
            <w:r w:rsidRPr="007F1D84">
              <w:rPr>
                <w:rFonts w:ascii="Times New Roman" w:hAnsi="Times New Roman" w:cs="Times New Roman"/>
                <w:lang w:val="id-ID"/>
              </w:rPr>
              <w:t>Tidak</w:t>
            </w:r>
          </w:p>
        </w:tc>
        <w:tc>
          <w:tcPr>
            <w:tcW w:w="1717" w:type="dxa"/>
          </w:tcPr>
          <w:p w:rsidR="00DF42C0" w:rsidRPr="007F1D84" w:rsidRDefault="00DF42C0" w:rsidP="005F733E">
            <w:pPr>
              <w:jc w:val="center"/>
              <w:rPr>
                <w:rFonts w:ascii="Times New Roman" w:hAnsi="Times New Roman" w:cs="Times New Roman"/>
                <w:lang w:val="id-ID"/>
              </w:rPr>
            </w:pPr>
            <w:r w:rsidRPr="007F1D84">
              <w:rPr>
                <w:rFonts w:ascii="Times New Roman" w:hAnsi="Times New Roman" w:cs="Times New Roman"/>
                <w:lang w:val="id-ID"/>
              </w:rPr>
              <w:t>ya</w:t>
            </w:r>
          </w:p>
        </w:tc>
        <w:tc>
          <w:tcPr>
            <w:tcW w:w="1717" w:type="dxa"/>
          </w:tcPr>
          <w:p w:rsidR="00DF42C0" w:rsidRPr="007F1D84" w:rsidRDefault="00DF42C0" w:rsidP="005F733E">
            <w:pPr>
              <w:jc w:val="center"/>
              <w:rPr>
                <w:rFonts w:ascii="Times New Roman" w:hAnsi="Times New Roman" w:cs="Times New Roman"/>
                <w:lang w:val="id-ID"/>
              </w:rPr>
            </w:pPr>
            <w:r w:rsidRPr="007F1D84">
              <w:rPr>
                <w:rFonts w:ascii="Times New Roman" w:hAnsi="Times New Roman" w:cs="Times New Roman"/>
                <w:lang w:val="id-ID"/>
              </w:rPr>
              <w:t>Ada</w:t>
            </w:r>
          </w:p>
        </w:tc>
        <w:tc>
          <w:tcPr>
            <w:tcW w:w="2173" w:type="dxa"/>
          </w:tcPr>
          <w:p w:rsidR="00DF42C0" w:rsidRPr="007F1D84" w:rsidRDefault="00DF42C0" w:rsidP="005F733E">
            <w:pPr>
              <w:rPr>
                <w:rFonts w:ascii="Times New Roman" w:hAnsi="Times New Roman" w:cs="Times New Roman"/>
                <w:lang w:val="id-ID"/>
              </w:rPr>
            </w:pPr>
            <w:r w:rsidRPr="007F1D84">
              <w:rPr>
                <w:rFonts w:ascii="Times New Roman" w:hAnsi="Times New Roman" w:cs="Times New Roman"/>
                <w:lang w:val="id-ID"/>
              </w:rPr>
              <w:t>Keadaan kelompok sasaran dan kelompok kontrol</w:t>
            </w:r>
          </w:p>
        </w:tc>
      </w:tr>
      <w:tr w:rsidR="00DF42C0" w:rsidRPr="007F1D84" w:rsidTr="00DF42C0">
        <w:tc>
          <w:tcPr>
            <w:tcW w:w="1716" w:type="dxa"/>
          </w:tcPr>
          <w:p w:rsidR="00DF42C0" w:rsidRPr="007F1D84" w:rsidRDefault="00DF42C0" w:rsidP="005F733E">
            <w:pPr>
              <w:rPr>
                <w:rFonts w:ascii="Times New Roman" w:hAnsi="Times New Roman" w:cs="Times New Roman"/>
                <w:b/>
                <w:i/>
                <w:lang w:val="id-ID"/>
              </w:rPr>
            </w:pPr>
            <w:r w:rsidRPr="007F1D84">
              <w:rPr>
                <w:rFonts w:ascii="Times New Roman" w:hAnsi="Times New Roman" w:cs="Times New Roman"/>
                <w:b/>
                <w:i/>
                <w:lang w:val="id-ID"/>
              </w:rPr>
              <w:t>Comparative before-after</w:t>
            </w:r>
          </w:p>
        </w:tc>
        <w:tc>
          <w:tcPr>
            <w:tcW w:w="1716" w:type="dxa"/>
          </w:tcPr>
          <w:p w:rsidR="00DF42C0" w:rsidRPr="007F1D84" w:rsidRDefault="00DF42C0" w:rsidP="005F733E">
            <w:pPr>
              <w:jc w:val="center"/>
              <w:rPr>
                <w:rFonts w:ascii="Times New Roman" w:hAnsi="Times New Roman" w:cs="Times New Roman"/>
                <w:lang w:val="id-ID"/>
              </w:rPr>
            </w:pPr>
            <w:r w:rsidRPr="007F1D84">
              <w:rPr>
                <w:rFonts w:ascii="Times New Roman" w:hAnsi="Times New Roman" w:cs="Times New Roman"/>
                <w:lang w:val="id-ID"/>
              </w:rPr>
              <w:t>Ya</w:t>
            </w:r>
          </w:p>
        </w:tc>
        <w:tc>
          <w:tcPr>
            <w:tcW w:w="1717" w:type="dxa"/>
          </w:tcPr>
          <w:p w:rsidR="00DF42C0" w:rsidRPr="007F1D84" w:rsidRDefault="00DF42C0" w:rsidP="005F733E">
            <w:pPr>
              <w:jc w:val="center"/>
              <w:rPr>
                <w:rFonts w:ascii="Times New Roman" w:hAnsi="Times New Roman" w:cs="Times New Roman"/>
                <w:lang w:val="id-ID"/>
              </w:rPr>
            </w:pPr>
            <w:r w:rsidRPr="007F1D84">
              <w:rPr>
                <w:rFonts w:ascii="Times New Roman" w:hAnsi="Times New Roman" w:cs="Times New Roman"/>
                <w:lang w:val="id-ID"/>
              </w:rPr>
              <w:t>ya</w:t>
            </w:r>
          </w:p>
        </w:tc>
        <w:tc>
          <w:tcPr>
            <w:tcW w:w="1717" w:type="dxa"/>
          </w:tcPr>
          <w:p w:rsidR="00DF42C0" w:rsidRPr="007F1D84" w:rsidRDefault="00DF42C0" w:rsidP="005F733E">
            <w:pPr>
              <w:jc w:val="center"/>
              <w:rPr>
                <w:rFonts w:ascii="Times New Roman" w:hAnsi="Times New Roman" w:cs="Times New Roman"/>
                <w:lang w:val="id-ID"/>
              </w:rPr>
            </w:pPr>
            <w:r w:rsidRPr="007F1D84">
              <w:rPr>
                <w:rFonts w:ascii="Times New Roman" w:hAnsi="Times New Roman" w:cs="Times New Roman"/>
                <w:lang w:val="id-ID"/>
              </w:rPr>
              <w:t>Ada</w:t>
            </w:r>
          </w:p>
        </w:tc>
        <w:tc>
          <w:tcPr>
            <w:tcW w:w="2173" w:type="dxa"/>
          </w:tcPr>
          <w:p w:rsidR="00DF42C0" w:rsidRPr="007F1D84" w:rsidRDefault="00DF42C0" w:rsidP="005F733E">
            <w:pPr>
              <w:rPr>
                <w:rFonts w:ascii="Times New Roman" w:hAnsi="Times New Roman" w:cs="Times New Roman"/>
                <w:lang w:val="id-ID"/>
              </w:rPr>
            </w:pPr>
            <w:r w:rsidRPr="007F1D84">
              <w:rPr>
                <w:rFonts w:ascii="Times New Roman" w:hAnsi="Times New Roman" w:cs="Times New Roman"/>
                <w:lang w:val="id-ID"/>
              </w:rPr>
              <w:t>Efek program thd kelp sasaran dan klp kontrol</w:t>
            </w:r>
          </w:p>
        </w:tc>
      </w:tr>
    </w:tbl>
    <w:p w:rsidR="00DF42C0" w:rsidRPr="007F1D84" w:rsidRDefault="00DF42C0" w:rsidP="00DF42C0">
      <w:pPr>
        <w:spacing w:after="0" w:line="360" w:lineRule="auto"/>
        <w:rPr>
          <w:rFonts w:ascii="Times New Roman" w:hAnsi="Times New Roman" w:cs="Times New Roman"/>
          <w:b/>
          <w:sz w:val="24"/>
          <w:szCs w:val="24"/>
          <w:lang w:val="id-ID"/>
        </w:rPr>
      </w:pPr>
      <w:r w:rsidRPr="007F1D84">
        <w:rPr>
          <w:rFonts w:ascii="Times New Roman" w:hAnsi="Times New Roman" w:cs="Times New Roman"/>
          <w:b/>
          <w:sz w:val="24"/>
          <w:szCs w:val="24"/>
          <w:lang w:val="id-ID"/>
        </w:rPr>
        <w:t>Sumber : Subarsono   (2005:128)</w:t>
      </w:r>
    </w:p>
    <w:p w:rsidR="00DF42C0" w:rsidRPr="007F1D84" w:rsidRDefault="00DF42C0" w:rsidP="00DF42C0">
      <w:pPr>
        <w:spacing w:after="0" w:line="360" w:lineRule="auto"/>
        <w:ind w:left="360"/>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Ada pula pemilahan evaluasi sesuai dengan teknik evaluasinya, yaitu:</w:t>
      </w:r>
    </w:p>
    <w:p w:rsidR="00DF42C0" w:rsidRPr="007F1D84" w:rsidRDefault="00DF42C0" w:rsidP="00DF42C0">
      <w:pPr>
        <w:pStyle w:val="ListParagraph"/>
        <w:numPr>
          <w:ilvl w:val="0"/>
          <w:numId w:val="5"/>
        </w:numPr>
        <w:spacing w:after="0" w:line="360" w:lineRule="auto"/>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Evaluasi Kompratif, yaitu membandingkan implementasi kebijakan (proses dan hasilnya) dengan implementasi kebijakan yang sama atau berlainan, di satu tempay yang sama atau berlaianan.</w:t>
      </w:r>
    </w:p>
    <w:p w:rsidR="00DF42C0" w:rsidRPr="007F1D84" w:rsidRDefault="00DF42C0" w:rsidP="00DF42C0">
      <w:pPr>
        <w:pStyle w:val="ListParagraph"/>
        <w:numPr>
          <w:ilvl w:val="0"/>
          <w:numId w:val="5"/>
        </w:numPr>
        <w:spacing w:after="0" w:line="360" w:lineRule="auto"/>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Evaluasi historical, yaitu membuat evaluasi kebijakan berdasarkan rentang nmuculnya kebijakan-kebijakan tersebut.</w:t>
      </w:r>
    </w:p>
    <w:p w:rsidR="00DF42C0" w:rsidRPr="007F1D84" w:rsidRDefault="00DF42C0" w:rsidP="00DF42C0">
      <w:pPr>
        <w:pStyle w:val="ListParagraph"/>
        <w:numPr>
          <w:ilvl w:val="0"/>
          <w:numId w:val="5"/>
        </w:numPr>
        <w:spacing w:after="0" w:line="360" w:lineRule="auto"/>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Evaluasi Laboratium atau ekspremental, yaitu evaluasi namun menggunakan ekspremen yang di letakan dalam sejenis laboratium.</w:t>
      </w:r>
    </w:p>
    <w:p w:rsidR="00DF42C0" w:rsidRPr="007F1D84" w:rsidRDefault="00DF42C0" w:rsidP="00DF42C0">
      <w:pPr>
        <w:pStyle w:val="ListParagraph"/>
        <w:numPr>
          <w:ilvl w:val="0"/>
          <w:numId w:val="5"/>
        </w:numPr>
        <w:spacing w:after="0" w:line="360" w:lineRule="auto"/>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Evaluasi ad hock, yaiti evaluasi yang di lakukkan secara mendadak dalam waktu segera untuk mendapatkan gambar pada saat itu (snap shot).</w:t>
      </w:r>
    </w:p>
    <w:p w:rsidR="00DF42C0" w:rsidRPr="007F1D84" w:rsidRDefault="00DF42C0" w:rsidP="00DF42C0">
      <w:pPr>
        <w:spacing w:after="0" w:line="360" w:lineRule="auto"/>
        <w:jc w:val="both"/>
        <w:rPr>
          <w:rFonts w:ascii="Times New Roman" w:hAnsi="Times New Roman" w:cs="Times New Roman"/>
          <w:sz w:val="24"/>
          <w:szCs w:val="24"/>
          <w:lang w:val="id-ID"/>
        </w:rPr>
      </w:pPr>
    </w:p>
    <w:p w:rsidR="00DF42C0" w:rsidRPr="007F1D84" w:rsidRDefault="00DF42C0" w:rsidP="00DF42C0">
      <w:pPr>
        <w:pStyle w:val="ListParagraph"/>
        <w:numPr>
          <w:ilvl w:val="0"/>
          <w:numId w:val="2"/>
        </w:numPr>
        <w:spacing w:after="0" w:line="360" w:lineRule="auto"/>
        <w:ind w:left="450" w:hanging="450"/>
        <w:jc w:val="both"/>
        <w:rPr>
          <w:rFonts w:ascii="Berlin Sans FB Demi" w:hAnsi="Berlin Sans FB Demi" w:cs="Times New Roman"/>
          <w:b/>
          <w:sz w:val="24"/>
          <w:szCs w:val="24"/>
          <w:lang w:val="id-ID"/>
        </w:rPr>
      </w:pPr>
      <w:r w:rsidRPr="007F1D84">
        <w:rPr>
          <w:rFonts w:ascii="Berlin Sans FB Demi" w:hAnsi="Berlin Sans FB Demi" w:cs="Times New Roman"/>
          <w:b/>
          <w:sz w:val="24"/>
          <w:szCs w:val="24"/>
          <w:lang w:val="id-ID"/>
        </w:rPr>
        <w:t xml:space="preserve">Perubahan dan Penghentian Kebijakan </w:t>
      </w:r>
    </w:p>
    <w:p w:rsidR="00DF42C0" w:rsidRPr="007F1D84" w:rsidRDefault="00DF42C0" w:rsidP="00DF42C0">
      <w:pPr>
        <w:spacing w:after="0" w:line="360" w:lineRule="auto"/>
        <w:ind w:firstLine="720"/>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Pada dasarnya evaluasi memberikan data dan informasi agar pengambil kebijakan melakukan perubahan-perubahan tertentu sebagaimana yang diharapkan masyarakat.  Ditinjau dari maksud dan tujuannya, Wahab (1997:43) menyatakan  pemanfaatan hasil temuan evaluasi dapat dibagi menjadi 3 kategori, yaitu :</w:t>
      </w:r>
    </w:p>
    <w:p w:rsidR="00DF42C0" w:rsidRPr="007F1D84" w:rsidRDefault="00DF42C0" w:rsidP="00DF42C0">
      <w:pPr>
        <w:pStyle w:val="ListParagraph"/>
        <w:numPr>
          <w:ilvl w:val="0"/>
          <w:numId w:val="11"/>
        </w:numPr>
        <w:spacing w:after="0" w:line="360" w:lineRule="auto"/>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 xml:space="preserve"> </w:t>
      </w:r>
      <w:r w:rsidRPr="007F1D84">
        <w:rPr>
          <w:rFonts w:ascii="Times New Roman" w:hAnsi="Times New Roman" w:cs="Times New Roman"/>
          <w:i/>
          <w:sz w:val="24"/>
          <w:szCs w:val="24"/>
          <w:lang w:val="id-ID"/>
        </w:rPr>
        <w:t>Instrumental.</w:t>
      </w:r>
      <w:r w:rsidRPr="007F1D84">
        <w:rPr>
          <w:rFonts w:ascii="Times New Roman" w:hAnsi="Times New Roman" w:cs="Times New Roman"/>
          <w:sz w:val="24"/>
          <w:szCs w:val="24"/>
          <w:lang w:val="id-ID"/>
        </w:rPr>
        <w:t xml:space="preserve"> Pemanfaatan  instrumental (</w:t>
      </w:r>
      <w:r w:rsidRPr="007F1D84">
        <w:rPr>
          <w:rFonts w:ascii="Times New Roman" w:hAnsi="Times New Roman" w:cs="Times New Roman"/>
          <w:i/>
          <w:sz w:val="24"/>
          <w:szCs w:val="24"/>
          <w:lang w:val="id-ID"/>
        </w:rPr>
        <w:t>instrumental use</w:t>
      </w:r>
      <w:r w:rsidRPr="007F1D84">
        <w:rPr>
          <w:rFonts w:ascii="Times New Roman" w:hAnsi="Times New Roman" w:cs="Times New Roman"/>
          <w:sz w:val="24"/>
          <w:szCs w:val="24"/>
          <w:lang w:val="id-ID"/>
        </w:rPr>
        <w:t xml:space="preserve">) terjadi kalau hasil-hasil  evaluasi dikutif oleh pihak manajemen program/proyek dan mereka dapat </w:t>
      </w:r>
      <w:r w:rsidRPr="007F1D84">
        <w:rPr>
          <w:rFonts w:ascii="Times New Roman" w:hAnsi="Times New Roman" w:cs="Times New Roman"/>
          <w:sz w:val="24"/>
          <w:szCs w:val="24"/>
          <w:lang w:val="id-ID"/>
        </w:rPr>
        <w:lastRenderedPageBreak/>
        <w:t>menunjukkan secara meyakinkan bahwa hasil tersebut dapat digunakan dalam pembuatan keputusan atau pemecahan masalah yang dihadapi.</w:t>
      </w:r>
    </w:p>
    <w:p w:rsidR="00DF42C0" w:rsidRPr="007F1D84" w:rsidRDefault="00DF42C0" w:rsidP="00DF42C0">
      <w:pPr>
        <w:pStyle w:val="ListParagraph"/>
        <w:numPr>
          <w:ilvl w:val="0"/>
          <w:numId w:val="11"/>
        </w:numPr>
        <w:spacing w:after="0" w:line="360" w:lineRule="auto"/>
        <w:jc w:val="both"/>
        <w:rPr>
          <w:rFonts w:ascii="Times New Roman" w:hAnsi="Times New Roman" w:cs="Times New Roman"/>
          <w:sz w:val="24"/>
          <w:szCs w:val="24"/>
          <w:lang w:val="id-ID"/>
        </w:rPr>
      </w:pPr>
      <w:r w:rsidRPr="007F1D84">
        <w:rPr>
          <w:rFonts w:ascii="Times New Roman" w:hAnsi="Times New Roman" w:cs="Times New Roman"/>
          <w:i/>
          <w:sz w:val="24"/>
          <w:szCs w:val="24"/>
          <w:lang w:val="id-ID"/>
        </w:rPr>
        <w:t>Konseptual.</w:t>
      </w:r>
      <w:r w:rsidRPr="007F1D84">
        <w:rPr>
          <w:rFonts w:ascii="Times New Roman" w:hAnsi="Times New Roman" w:cs="Times New Roman"/>
          <w:sz w:val="24"/>
          <w:szCs w:val="24"/>
          <w:lang w:val="id-ID"/>
        </w:rPr>
        <w:t xml:space="preserve"> Pemanfaatan informasi hasil evaluasi dapat disebut telah dimanfaatkan secara konseptual (</w:t>
      </w:r>
      <w:r w:rsidRPr="007F1D84">
        <w:rPr>
          <w:rFonts w:ascii="Times New Roman" w:hAnsi="Times New Roman" w:cs="Times New Roman"/>
          <w:i/>
          <w:sz w:val="24"/>
          <w:szCs w:val="24"/>
          <w:lang w:val="id-ID"/>
        </w:rPr>
        <w:t>conceptual use</w:t>
      </w:r>
      <w:r w:rsidRPr="007F1D84">
        <w:rPr>
          <w:rFonts w:ascii="Times New Roman" w:hAnsi="Times New Roman" w:cs="Times New Roman"/>
          <w:sz w:val="24"/>
          <w:szCs w:val="24"/>
          <w:lang w:val="id-ID"/>
        </w:rPr>
        <w:t>) kalau informasi tersebut mempengaruhi sedemikian rupa jalan pikiran pembuat kebijakan mengenai isu tertentu tanpa, pada saat yang sama menyebutkan informasi atau dokumen lainnya.</w:t>
      </w:r>
    </w:p>
    <w:p w:rsidR="00DF42C0" w:rsidRPr="007F1D84" w:rsidRDefault="00DF42C0" w:rsidP="00DF42C0">
      <w:pPr>
        <w:pStyle w:val="ListParagraph"/>
        <w:numPr>
          <w:ilvl w:val="0"/>
          <w:numId w:val="11"/>
        </w:numPr>
        <w:spacing w:after="0" w:line="360" w:lineRule="auto"/>
        <w:jc w:val="both"/>
        <w:rPr>
          <w:rFonts w:ascii="Times New Roman" w:hAnsi="Times New Roman" w:cs="Times New Roman"/>
          <w:sz w:val="24"/>
          <w:szCs w:val="24"/>
          <w:lang w:val="id-ID"/>
        </w:rPr>
      </w:pPr>
      <w:r w:rsidRPr="007F1D84">
        <w:rPr>
          <w:rFonts w:ascii="Times New Roman" w:hAnsi="Times New Roman" w:cs="Times New Roman"/>
          <w:i/>
          <w:sz w:val="24"/>
          <w:szCs w:val="24"/>
          <w:lang w:val="id-ID"/>
        </w:rPr>
        <w:t>Persuasif.</w:t>
      </w:r>
      <w:r w:rsidRPr="007F1D84">
        <w:rPr>
          <w:rFonts w:ascii="Times New Roman" w:hAnsi="Times New Roman" w:cs="Times New Roman"/>
          <w:sz w:val="24"/>
          <w:szCs w:val="24"/>
          <w:lang w:val="id-ID"/>
        </w:rPr>
        <w:t xml:space="preserve"> Hasil-hasil evaluasi dapat disebut telah dimanfaatkan secara persuasive (</w:t>
      </w:r>
      <w:r w:rsidRPr="007F1D84">
        <w:rPr>
          <w:rFonts w:ascii="Times New Roman" w:hAnsi="Times New Roman" w:cs="Times New Roman"/>
          <w:i/>
          <w:sz w:val="24"/>
          <w:szCs w:val="24"/>
          <w:lang w:val="id-ID"/>
        </w:rPr>
        <w:t>persuasive use</w:t>
      </w:r>
      <w:r w:rsidRPr="007F1D84">
        <w:rPr>
          <w:rFonts w:ascii="Times New Roman" w:hAnsi="Times New Roman" w:cs="Times New Roman"/>
          <w:sz w:val="24"/>
          <w:szCs w:val="24"/>
          <w:lang w:val="id-ID"/>
        </w:rPr>
        <w:t>) kalau data evaluasi telah digunakan untuk meyakinkan pihak lain.</w:t>
      </w:r>
    </w:p>
    <w:p w:rsidR="00DF42C0" w:rsidRPr="007F1D84" w:rsidRDefault="00DF42C0" w:rsidP="00DF42C0">
      <w:pPr>
        <w:spacing w:after="0" w:line="360" w:lineRule="auto"/>
        <w:ind w:firstLine="720"/>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Suatu evaluasi kebijakan ditujukan untuk melihat sejauhmana program-program kebijakan yang telah dijalankan mampu menyelesaikan masalah-masalah public.  Ini berarti bahwa evaluasi ditujukan untuk melihat sejauhmana tingkat efisiensi dan efektivitas suatu program kebijakan dijalankan untuk memecahkan masalah-masalah yang ada.  Efekiivitas  berkenaan dengan cara yang digunakan untuk memecahkan masalah, sedangkan efisien menyangkut biaya-biaya yang dikeluarkan.</w:t>
      </w:r>
    </w:p>
    <w:p w:rsidR="00DF42C0" w:rsidRPr="007F1D84" w:rsidRDefault="00DF42C0" w:rsidP="00DF42C0">
      <w:pPr>
        <w:spacing w:after="0" w:line="360" w:lineRule="auto"/>
        <w:ind w:firstLine="720"/>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Tidak semua masalah dapat dipecahkan dengan program kebijakan. Bila kondisi ini terjadi, maka akan menimbulkan pertanyaan mengapa program kebijakan gagal meraih dampak yang diinginkan .  Evaluasi berguna untuk melihat sebab-sebab kegagalan tersebut.</w:t>
      </w:r>
    </w:p>
    <w:p w:rsidR="00DF42C0" w:rsidRPr="007F1D84" w:rsidRDefault="00DF42C0" w:rsidP="00DF42C0">
      <w:pPr>
        <w:spacing w:after="0" w:line="360" w:lineRule="auto"/>
        <w:ind w:firstLine="720"/>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Perubahan kebijakan dan penghentian kebijakan, merupakan tahap selanjutnya setelah evaluasi kebijakan. Setelah masalah kebijakan timbul dan  kegagalan program diidentifikasikan, maka tahap selanjutnya dalam lingkaran kebijakan (</w:t>
      </w:r>
      <w:r w:rsidRPr="007F1D84">
        <w:rPr>
          <w:rFonts w:ascii="Times New Roman" w:hAnsi="Times New Roman" w:cs="Times New Roman"/>
          <w:i/>
          <w:sz w:val="24"/>
          <w:szCs w:val="24"/>
          <w:lang w:val="id-ID"/>
        </w:rPr>
        <w:t>policy cycle)</w:t>
      </w:r>
      <w:r w:rsidRPr="007F1D84">
        <w:rPr>
          <w:rFonts w:ascii="Times New Roman" w:hAnsi="Times New Roman" w:cs="Times New Roman"/>
          <w:sz w:val="24"/>
          <w:szCs w:val="24"/>
          <w:lang w:val="id-ID"/>
        </w:rPr>
        <w:t xml:space="preserve"> adalah perubahan/penghentian  kebijakan.</w:t>
      </w:r>
    </w:p>
    <w:p w:rsidR="00DF42C0" w:rsidRPr="007F1D84" w:rsidRDefault="00DF42C0" w:rsidP="00DF42C0">
      <w:pPr>
        <w:spacing w:after="0" w:line="360" w:lineRule="auto"/>
        <w:ind w:firstLine="720"/>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Konsep perubahan kebijakan (</w:t>
      </w:r>
      <w:r w:rsidRPr="007F1D84">
        <w:rPr>
          <w:rFonts w:ascii="Times New Roman" w:hAnsi="Times New Roman" w:cs="Times New Roman"/>
          <w:i/>
          <w:sz w:val="24"/>
          <w:szCs w:val="24"/>
          <w:lang w:val="id-ID"/>
        </w:rPr>
        <w:t>policy change</w:t>
      </w:r>
      <w:r w:rsidRPr="007F1D84">
        <w:rPr>
          <w:rFonts w:ascii="Times New Roman" w:hAnsi="Times New Roman" w:cs="Times New Roman"/>
          <w:sz w:val="24"/>
          <w:szCs w:val="24"/>
          <w:lang w:val="id-ID"/>
        </w:rPr>
        <w:t xml:space="preserve">) merujuk pada penggantian kebijakan yang sudah ada dengan satu atau lebih kebijakan yang lain.  Perubahan kebijakan ini meliputi pengambilan kebijakan baru dan merevisi kebijakan yang sudah ada.  Anderson dalam Winarno (2002: 182) mendeskripsikan bahwa perubahan kebijakan mengambil tiga bentuk, yakni : </w:t>
      </w:r>
      <w:r w:rsidRPr="007F1D84">
        <w:rPr>
          <w:rFonts w:ascii="Times New Roman" w:hAnsi="Times New Roman" w:cs="Times New Roman"/>
          <w:i/>
          <w:sz w:val="24"/>
          <w:szCs w:val="24"/>
          <w:lang w:val="id-ID"/>
        </w:rPr>
        <w:t>Pertama,</w:t>
      </w:r>
      <w:r w:rsidRPr="007F1D84">
        <w:rPr>
          <w:rFonts w:ascii="Times New Roman" w:hAnsi="Times New Roman" w:cs="Times New Roman"/>
          <w:sz w:val="24"/>
          <w:szCs w:val="24"/>
          <w:lang w:val="id-ID"/>
        </w:rPr>
        <w:t xml:space="preserve"> Perubahan incremental pada kebijakan yang sudah ada, dimana kebijaka tidak dirubah seluruhnya, tetapi hanya beberapa bagian saja yang dilakukan perubahan. </w:t>
      </w:r>
      <w:r w:rsidRPr="007F1D84">
        <w:rPr>
          <w:rFonts w:ascii="Times New Roman" w:hAnsi="Times New Roman" w:cs="Times New Roman"/>
          <w:i/>
          <w:sz w:val="24"/>
          <w:szCs w:val="24"/>
          <w:lang w:val="id-ID"/>
        </w:rPr>
        <w:t xml:space="preserve">Kedua, </w:t>
      </w:r>
      <w:r w:rsidRPr="007F1D84">
        <w:rPr>
          <w:rFonts w:ascii="Times New Roman" w:hAnsi="Times New Roman" w:cs="Times New Roman"/>
          <w:sz w:val="24"/>
          <w:szCs w:val="24"/>
          <w:lang w:val="id-ID"/>
        </w:rPr>
        <w:t>Pembuatan status baru untuk kebijakan khusus.  Ketiga, Penggantian kebijakan yang besar sebagai akibat dari pemilihan umum kembali, dimana terjadi pergantian rezim sehingga kebijakan diganti secara besar-besaran.</w:t>
      </w:r>
    </w:p>
    <w:p w:rsidR="00DF42C0" w:rsidRPr="007F1D84" w:rsidRDefault="00DF42C0" w:rsidP="00DF42C0">
      <w:pPr>
        <w:spacing w:after="0" w:line="360" w:lineRule="auto"/>
        <w:ind w:firstLine="720"/>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 xml:space="preserve">Selanjutnya, perbaikan kebijakan tergantung pada beberapa factor.  Faktor-faktor yang berpengaruh pada perbaikan kebijakan meliputi : </w:t>
      </w:r>
      <w:r w:rsidRPr="007F1D84">
        <w:rPr>
          <w:rFonts w:ascii="Times New Roman" w:hAnsi="Times New Roman" w:cs="Times New Roman"/>
          <w:i/>
          <w:sz w:val="24"/>
          <w:szCs w:val="24"/>
          <w:lang w:val="id-ID"/>
        </w:rPr>
        <w:t>Pertama,</w:t>
      </w:r>
      <w:r w:rsidRPr="007F1D84">
        <w:rPr>
          <w:rFonts w:ascii="Times New Roman" w:hAnsi="Times New Roman" w:cs="Times New Roman"/>
          <w:sz w:val="24"/>
          <w:szCs w:val="24"/>
          <w:lang w:val="id-ID"/>
        </w:rPr>
        <w:t xml:space="preserve"> kemampuan kebijakan tersebut dalam memecahkan persoalan.  Karena itu evaluasi dibuat untuk memecahkan </w:t>
      </w:r>
      <w:r w:rsidRPr="007F1D84">
        <w:rPr>
          <w:rFonts w:ascii="Times New Roman" w:hAnsi="Times New Roman" w:cs="Times New Roman"/>
          <w:sz w:val="24"/>
          <w:szCs w:val="24"/>
          <w:lang w:val="id-ID"/>
        </w:rPr>
        <w:lastRenderedPageBreak/>
        <w:t xml:space="preserve">persoalan-persoalan public. </w:t>
      </w:r>
      <w:r w:rsidRPr="007F1D84">
        <w:rPr>
          <w:rFonts w:ascii="Times New Roman" w:hAnsi="Times New Roman" w:cs="Times New Roman"/>
          <w:i/>
          <w:sz w:val="24"/>
          <w:szCs w:val="24"/>
          <w:lang w:val="id-ID"/>
        </w:rPr>
        <w:t>Kedua,</w:t>
      </w:r>
      <w:r w:rsidRPr="007F1D84">
        <w:rPr>
          <w:rFonts w:ascii="Times New Roman" w:hAnsi="Times New Roman" w:cs="Times New Roman"/>
          <w:sz w:val="24"/>
          <w:szCs w:val="24"/>
          <w:lang w:val="id-ID"/>
        </w:rPr>
        <w:t xml:space="preserve"> kemampuan kebijakan semacam itu dikelola.  </w:t>
      </w:r>
      <w:r w:rsidRPr="007F1D84">
        <w:rPr>
          <w:rFonts w:ascii="Times New Roman" w:hAnsi="Times New Roman" w:cs="Times New Roman"/>
          <w:i/>
          <w:sz w:val="24"/>
          <w:szCs w:val="24"/>
          <w:lang w:val="id-ID"/>
        </w:rPr>
        <w:t>Ketiga,</w:t>
      </w:r>
      <w:r w:rsidRPr="007F1D84">
        <w:rPr>
          <w:rFonts w:ascii="Times New Roman" w:hAnsi="Times New Roman" w:cs="Times New Roman"/>
          <w:sz w:val="24"/>
          <w:szCs w:val="24"/>
          <w:lang w:val="id-ID"/>
        </w:rPr>
        <w:t xml:space="preserve"> kelemahan yang mungkin ada selama proses implementasi berlangsung. Keempat, perubahan terhadap kebijakan ditentukan oleh kekuatan politik dan kesadaran dari kelompok-kelompok dimana kebijakan tersebut di tujukan.</w:t>
      </w:r>
    </w:p>
    <w:p w:rsidR="00DF42C0" w:rsidRPr="007F1D84" w:rsidRDefault="00DF42C0" w:rsidP="00DF42C0">
      <w:pPr>
        <w:spacing w:after="0" w:line="360" w:lineRule="auto"/>
        <w:ind w:firstLine="720"/>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Wahab (1997: 46) dengan mengutip pendapat Leviton dan Hughes, menyatakan bahwa  secara garis besar menggambarkan kemungkinan penghalangan hasil evaluasi untuk perbaikan kebijakan , berkaitan dengan 3 konsep dasar, yakni :</w:t>
      </w:r>
      <w:r>
        <w:rPr>
          <w:rFonts w:ascii="Times New Roman" w:hAnsi="Times New Roman" w:cs="Times New Roman"/>
          <w:sz w:val="24"/>
          <w:szCs w:val="24"/>
          <w:lang w:val="id-ID"/>
        </w:rPr>
        <w:t xml:space="preserve"> a) </w:t>
      </w:r>
      <w:r w:rsidRPr="007F1D84">
        <w:rPr>
          <w:rFonts w:ascii="Times New Roman" w:hAnsi="Times New Roman" w:cs="Times New Roman"/>
          <w:sz w:val="24"/>
          <w:szCs w:val="24"/>
          <w:lang w:val="id-ID"/>
        </w:rPr>
        <w:t xml:space="preserve"> Pemanfaatan hasil evaluasi rendah, karena rendahnya kualitas penelitian evaluasi, atau dilihat dari sudut pandang kepentingan pengguna, sama sekali tidak memiliki implikasi praktis.</w:t>
      </w:r>
      <w:r>
        <w:rPr>
          <w:rFonts w:ascii="Times New Roman" w:hAnsi="Times New Roman" w:cs="Times New Roman"/>
          <w:sz w:val="24"/>
          <w:szCs w:val="24"/>
          <w:lang w:val="id-ID"/>
        </w:rPr>
        <w:t xml:space="preserve"> b) </w:t>
      </w:r>
      <w:r w:rsidRPr="007F1D84">
        <w:rPr>
          <w:rFonts w:ascii="Times New Roman" w:hAnsi="Times New Roman" w:cs="Times New Roman"/>
          <w:sz w:val="24"/>
          <w:szCs w:val="24"/>
          <w:lang w:val="id-ID"/>
        </w:rPr>
        <w:t>Evaluasi tidak dimanfaatkan, karena daya kegunaannya diragukan atau tidak diketahui.</w:t>
      </w:r>
      <w:r>
        <w:rPr>
          <w:rFonts w:ascii="Times New Roman" w:hAnsi="Times New Roman" w:cs="Times New Roman"/>
          <w:sz w:val="24"/>
          <w:szCs w:val="24"/>
          <w:lang w:val="id-ID"/>
        </w:rPr>
        <w:t xml:space="preserve"> c) </w:t>
      </w:r>
      <w:r w:rsidRPr="007F1D84">
        <w:rPr>
          <w:rFonts w:ascii="Times New Roman" w:hAnsi="Times New Roman" w:cs="Times New Roman"/>
          <w:sz w:val="24"/>
          <w:szCs w:val="24"/>
          <w:lang w:val="id-ID"/>
        </w:rPr>
        <w:t>Evaluasi mungkin tidak membuahka dampak, karena dampak tergantung pada keputusan  yang dilakukan oleh banyak individu dalam pemerintahan yang bisa jadi tidak mengetahui apa manfaatnya</w:t>
      </w:r>
    </w:p>
    <w:p w:rsidR="00DF42C0" w:rsidRPr="007F1D84" w:rsidRDefault="00DF42C0" w:rsidP="00DF42C0">
      <w:pPr>
        <w:spacing w:after="0" w:line="360" w:lineRule="auto"/>
        <w:ind w:firstLine="720"/>
        <w:jc w:val="both"/>
        <w:rPr>
          <w:rFonts w:ascii="Times New Roman" w:hAnsi="Times New Roman" w:cs="Times New Roman"/>
          <w:sz w:val="24"/>
          <w:szCs w:val="24"/>
          <w:lang w:val="id-ID"/>
        </w:rPr>
      </w:pPr>
    </w:p>
    <w:p w:rsidR="00DF42C0" w:rsidRPr="007F1D84" w:rsidRDefault="00DF42C0" w:rsidP="00DF42C0">
      <w:pPr>
        <w:pStyle w:val="ListParagraph"/>
        <w:numPr>
          <w:ilvl w:val="0"/>
          <w:numId w:val="1"/>
        </w:numPr>
        <w:ind w:left="360"/>
        <w:rPr>
          <w:rFonts w:ascii="Times New Roman" w:hAnsi="Times New Roman" w:cs="Times New Roman"/>
          <w:b/>
          <w:sz w:val="28"/>
          <w:szCs w:val="28"/>
          <w:lang w:val="id-ID"/>
        </w:rPr>
      </w:pPr>
      <w:r w:rsidRPr="007F1D84">
        <w:rPr>
          <w:rFonts w:ascii="Times New Roman" w:hAnsi="Times New Roman" w:cs="Times New Roman"/>
          <w:b/>
          <w:sz w:val="28"/>
          <w:szCs w:val="28"/>
          <w:lang w:val="id-ID"/>
        </w:rPr>
        <w:t>RANGKUMAN</w:t>
      </w:r>
    </w:p>
    <w:p w:rsidR="00DF42C0" w:rsidRPr="007F1D84" w:rsidRDefault="00DF42C0" w:rsidP="00DF42C0">
      <w:pPr>
        <w:spacing w:after="0" w:line="360" w:lineRule="auto"/>
        <w:ind w:firstLine="720"/>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Makna evaluasi di tunjukan untuk menilai sejauh mana keefektifan kebijakan public guna di pertanggungjawabkan kepada konsituennya, juga sejauh mana tujuan yang telah di capai. Evaluasi dapat di samakan dengan penaksiran (</w:t>
      </w:r>
      <w:r w:rsidRPr="007F1D84">
        <w:rPr>
          <w:rFonts w:ascii="Times New Roman" w:hAnsi="Times New Roman" w:cs="Times New Roman"/>
          <w:i/>
          <w:sz w:val="24"/>
          <w:szCs w:val="24"/>
          <w:lang w:val="id-ID"/>
        </w:rPr>
        <w:t>appraisal</w:t>
      </w:r>
      <w:r w:rsidRPr="007F1D84">
        <w:rPr>
          <w:rFonts w:ascii="Times New Roman" w:hAnsi="Times New Roman" w:cs="Times New Roman"/>
          <w:sz w:val="24"/>
          <w:szCs w:val="24"/>
          <w:lang w:val="id-ID"/>
        </w:rPr>
        <w:t>), pemberian angka (</w:t>
      </w:r>
      <w:r w:rsidRPr="007F1D84">
        <w:rPr>
          <w:rFonts w:ascii="Times New Roman" w:hAnsi="Times New Roman" w:cs="Times New Roman"/>
          <w:i/>
          <w:sz w:val="24"/>
          <w:szCs w:val="24"/>
          <w:lang w:val="id-ID"/>
        </w:rPr>
        <w:t>rating</w:t>
      </w:r>
      <w:r w:rsidRPr="007F1D84">
        <w:rPr>
          <w:rFonts w:ascii="Times New Roman" w:hAnsi="Times New Roman" w:cs="Times New Roman"/>
          <w:sz w:val="24"/>
          <w:szCs w:val="24"/>
          <w:lang w:val="id-ID"/>
        </w:rPr>
        <w:t>), dan penilaian (</w:t>
      </w:r>
      <w:r w:rsidRPr="007F1D84">
        <w:rPr>
          <w:rFonts w:ascii="Times New Roman" w:hAnsi="Times New Roman" w:cs="Times New Roman"/>
          <w:i/>
          <w:sz w:val="24"/>
          <w:szCs w:val="24"/>
          <w:lang w:val="id-ID"/>
        </w:rPr>
        <w:t>assessment</w:t>
      </w:r>
      <w:r w:rsidRPr="007F1D84">
        <w:rPr>
          <w:rFonts w:ascii="Times New Roman" w:hAnsi="Times New Roman" w:cs="Times New Roman"/>
          <w:sz w:val="24"/>
          <w:szCs w:val="24"/>
          <w:lang w:val="id-ID"/>
        </w:rPr>
        <w:t>). Dengan demikian, evaluasi berkenaan dengan produksi infomasi mengenai nilai atau manfaat hasil kebijakan,  Evaluasi memberi informasi yang valid dan dapat di percaya mengenai kinerja kebijakan, yaitu seberapa jauh kebutuhan, nilai, dan kesempatan telah dapat di capai melalui tindakan public;</w:t>
      </w:r>
    </w:p>
    <w:p w:rsidR="00DF42C0" w:rsidRPr="007F1D84" w:rsidRDefault="00DF42C0" w:rsidP="00DF42C0">
      <w:pPr>
        <w:pStyle w:val="ListParagraph"/>
        <w:tabs>
          <w:tab w:val="left" w:pos="0"/>
        </w:tabs>
        <w:spacing w:after="0" w:line="360" w:lineRule="auto"/>
        <w:ind w:left="0" w:firstLine="720"/>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Enam langkah dalam evaluasi, yakni : 1) Mengidentifikasikan tujuan program  yang akan dievaluasi, 2) Analisis terhadap masalah, 3) Deskripsikan dan standarisasi kegiatan, 4) Pengukuran terhadap tingkatan perubahan yang terjadi, 5) Menentukan apakah perubahan yang diamati merupakan akibat dari kegiatan tersebut atau penyebab lain, 6) Beberapa indikator untuk menentukan keberadaan suatu dampak.</w:t>
      </w:r>
    </w:p>
    <w:p w:rsidR="00DF42C0" w:rsidRPr="007F1D84" w:rsidRDefault="00DF42C0" w:rsidP="00DF42C0">
      <w:pPr>
        <w:pStyle w:val="ListParagraph"/>
        <w:tabs>
          <w:tab w:val="left" w:pos="0"/>
        </w:tabs>
        <w:spacing w:after="0" w:line="360" w:lineRule="auto"/>
        <w:ind w:left="0" w:firstLine="720"/>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Ada tiga jenis pendekatan terhadap evaluasi, sebagaimana dijelaskan oleh Dunn (2003), yakni : 1). Evaluasi semu; 2). Evaluasi formal; 3) Evaluasi keputusan teoritis.</w:t>
      </w:r>
    </w:p>
    <w:p w:rsidR="00DF42C0" w:rsidRPr="007F1D84" w:rsidRDefault="00DF42C0" w:rsidP="00DF42C0">
      <w:pPr>
        <w:spacing w:after="0" w:line="360" w:lineRule="auto"/>
        <w:ind w:firstLine="720"/>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 xml:space="preserve">Beberapa metode evaluasi, yaitu : (1) </w:t>
      </w:r>
      <w:r w:rsidRPr="007F1D84">
        <w:rPr>
          <w:rFonts w:ascii="Times New Roman" w:hAnsi="Times New Roman" w:cs="Times New Roman"/>
          <w:i/>
          <w:sz w:val="24"/>
          <w:szCs w:val="24"/>
          <w:lang w:val="id-ID"/>
        </w:rPr>
        <w:t>Single program after-only</w:t>
      </w:r>
      <w:r w:rsidRPr="007F1D84">
        <w:rPr>
          <w:rFonts w:ascii="Times New Roman" w:hAnsi="Times New Roman" w:cs="Times New Roman"/>
          <w:sz w:val="24"/>
          <w:szCs w:val="24"/>
          <w:lang w:val="id-ID"/>
        </w:rPr>
        <w:t xml:space="preserve">, (2) </w:t>
      </w:r>
      <w:r w:rsidRPr="007F1D84">
        <w:rPr>
          <w:rFonts w:ascii="Times New Roman" w:hAnsi="Times New Roman" w:cs="Times New Roman"/>
          <w:i/>
          <w:sz w:val="24"/>
          <w:szCs w:val="24"/>
          <w:lang w:val="id-ID"/>
        </w:rPr>
        <w:t>Single program before-only</w:t>
      </w:r>
      <w:r w:rsidRPr="007F1D84">
        <w:rPr>
          <w:rFonts w:ascii="Times New Roman" w:hAnsi="Times New Roman" w:cs="Times New Roman"/>
          <w:sz w:val="24"/>
          <w:szCs w:val="24"/>
          <w:lang w:val="id-ID"/>
        </w:rPr>
        <w:t xml:space="preserve">, (3) </w:t>
      </w:r>
      <w:r w:rsidRPr="007F1D84">
        <w:rPr>
          <w:rFonts w:ascii="Times New Roman" w:hAnsi="Times New Roman" w:cs="Times New Roman"/>
          <w:i/>
          <w:sz w:val="24"/>
          <w:szCs w:val="24"/>
          <w:lang w:val="id-ID"/>
        </w:rPr>
        <w:t>Comparative after-only</w:t>
      </w:r>
      <w:r w:rsidRPr="007F1D84">
        <w:rPr>
          <w:rFonts w:ascii="Times New Roman" w:hAnsi="Times New Roman" w:cs="Times New Roman"/>
          <w:sz w:val="24"/>
          <w:szCs w:val="24"/>
          <w:lang w:val="id-ID"/>
        </w:rPr>
        <w:t xml:space="preserve"> dan (4) </w:t>
      </w:r>
      <w:r w:rsidRPr="007F1D84">
        <w:rPr>
          <w:rFonts w:ascii="Times New Roman" w:hAnsi="Times New Roman" w:cs="Times New Roman"/>
          <w:i/>
          <w:sz w:val="24"/>
          <w:szCs w:val="24"/>
          <w:lang w:val="id-ID"/>
        </w:rPr>
        <w:t>Comparative before-only</w:t>
      </w:r>
      <w:r w:rsidRPr="007F1D84">
        <w:rPr>
          <w:rFonts w:ascii="Times New Roman" w:hAnsi="Times New Roman" w:cs="Times New Roman"/>
          <w:sz w:val="24"/>
          <w:szCs w:val="24"/>
          <w:lang w:val="id-ID"/>
        </w:rPr>
        <w:t>.</w:t>
      </w:r>
    </w:p>
    <w:p w:rsidR="00DF42C0" w:rsidRPr="007F1D84" w:rsidRDefault="00DF42C0" w:rsidP="00DF42C0">
      <w:pPr>
        <w:spacing w:after="0" w:line="360" w:lineRule="auto"/>
        <w:ind w:firstLine="720"/>
        <w:jc w:val="both"/>
        <w:rPr>
          <w:rFonts w:ascii="Times New Roman" w:hAnsi="Times New Roman" w:cs="Times New Roman"/>
          <w:sz w:val="24"/>
          <w:szCs w:val="24"/>
          <w:lang w:val="id-ID"/>
        </w:rPr>
      </w:pPr>
      <w:r w:rsidRPr="007F1D84">
        <w:rPr>
          <w:rFonts w:ascii="Times New Roman" w:hAnsi="Times New Roman" w:cs="Times New Roman"/>
          <w:sz w:val="24"/>
          <w:szCs w:val="24"/>
          <w:lang w:val="id-ID"/>
        </w:rPr>
        <w:t xml:space="preserve">Perubahan kebijakan dan penghentian kebijakan, merupakan tahap selanjutnya setelah evaluasi kebijakan. Setelah masalah kebijakan timbul dan  kegagalan program </w:t>
      </w:r>
      <w:r w:rsidRPr="007F1D84">
        <w:rPr>
          <w:rFonts w:ascii="Times New Roman" w:hAnsi="Times New Roman" w:cs="Times New Roman"/>
          <w:sz w:val="24"/>
          <w:szCs w:val="24"/>
          <w:lang w:val="id-ID"/>
        </w:rPr>
        <w:lastRenderedPageBreak/>
        <w:t>diidentifikasikan, maka tahap selanjutnya dalam lingkaran kebijakan (</w:t>
      </w:r>
      <w:r w:rsidRPr="007F1D84">
        <w:rPr>
          <w:rFonts w:ascii="Times New Roman" w:hAnsi="Times New Roman" w:cs="Times New Roman"/>
          <w:i/>
          <w:sz w:val="24"/>
          <w:szCs w:val="24"/>
          <w:lang w:val="id-ID"/>
        </w:rPr>
        <w:t>policy cycle)</w:t>
      </w:r>
      <w:r w:rsidRPr="007F1D84">
        <w:rPr>
          <w:rFonts w:ascii="Times New Roman" w:hAnsi="Times New Roman" w:cs="Times New Roman"/>
          <w:sz w:val="24"/>
          <w:szCs w:val="24"/>
          <w:lang w:val="id-ID"/>
        </w:rPr>
        <w:t xml:space="preserve"> adalah perubahan/penghentian  kebijakan</w:t>
      </w:r>
    </w:p>
    <w:p w:rsidR="00DF42C0" w:rsidRPr="007F1D84" w:rsidRDefault="00DF42C0" w:rsidP="00DF42C0">
      <w:pPr>
        <w:spacing w:after="0" w:line="360" w:lineRule="auto"/>
        <w:ind w:firstLine="720"/>
        <w:jc w:val="both"/>
        <w:rPr>
          <w:rFonts w:ascii="Times New Roman" w:hAnsi="Times New Roman" w:cs="Times New Roman"/>
          <w:sz w:val="24"/>
          <w:szCs w:val="24"/>
          <w:lang w:val="id-ID"/>
        </w:rPr>
      </w:pPr>
    </w:p>
    <w:p w:rsidR="00DF42C0" w:rsidRPr="007F1D84" w:rsidRDefault="00DF42C0" w:rsidP="00DF42C0">
      <w:pPr>
        <w:pStyle w:val="ListParagraph"/>
        <w:numPr>
          <w:ilvl w:val="0"/>
          <w:numId w:val="1"/>
        </w:numPr>
        <w:spacing w:line="360" w:lineRule="auto"/>
        <w:ind w:left="360"/>
        <w:rPr>
          <w:rFonts w:ascii="Times New Roman" w:hAnsi="Times New Roman" w:cs="Times New Roman"/>
          <w:b/>
          <w:sz w:val="28"/>
          <w:szCs w:val="28"/>
          <w:lang w:val="id-ID"/>
        </w:rPr>
      </w:pPr>
      <w:r w:rsidRPr="007F1D84">
        <w:rPr>
          <w:rFonts w:ascii="Times New Roman" w:hAnsi="Times New Roman" w:cs="Times New Roman"/>
          <w:b/>
          <w:sz w:val="28"/>
          <w:szCs w:val="28"/>
          <w:lang w:val="id-ID"/>
        </w:rPr>
        <w:t>LATIHAN</w:t>
      </w:r>
    </w:p>
    <w:p w:rsidR="00DF42C0" w:rsidRPr="007F1D84" w:rsidRDefault="00DF42C0" w:rsidP="00DF42C0">
      <w:pPr>
        <w:pStyle w:val="ListParagraph"/>
        <w:numPr>
          <w:ilvl w:val="0"/>
          <w:numId w:val="15"/>
        </w:numPr>
        <w:spacing w:line="360" w:lineRule="auto"/>
        <w:rPr>
          <w:rFonts w:ascii="Times New Roman" w:hAnsi="Times New Roman" w:cs="Times New Roman"/>
          <w:sz w:val="24"/>
          <w:szCs w:val="24"/>
          <w:lang w:val="id-ID"/>
        </w:rPr>
      </w:pPr>
      <w:r w:rsidRPr="007F1D84">
        <w:rPr>
          <w:rFonts w:ascii="Times New Roman" w:hAnsi="Times New Roman" w:cs="Times New Roman"/>
          <w:sz w:val="24"/>
          <w:szCs w:val="24"/>
          <w:lang w:val="id-ID"/>
        </w:rPr>
        <w:t>Jelaskan pemahaman tentang evaluasi kebijakan public dan langkah-langkah dalam evaluasi kebijakan public.</w:t>
      </w:r>
    </w:p>
    <w:p w:rsidR="00DF42C0" w:rsidRPr="007F1D84" w:rsidRDefault="00DF42C0" w:rsidP="00DF42C0">
      <w:pPr>
        <w:pStyle w:val="ListParagraph"/>
        <w:numPr>
          <w:ilvl w:val="0"/>
          <w:numId w:val="15"/>
        </w:numPr>
        <w:spacing w:line="360" w:lineRule="auto"/>
        <w:rPr>
          <w:rFonts w:ascii="Times New Roman" w:hAnsi="Times New Roman" w:cs="Times New Roman"/>
          <w:sz w:val="24"/>
          <w:szCs w:val="24"/>
          <w:lang w:val="id-ID"/>
        </w:rPr>
      </w:pPr>
      <w:r w:rsidRPr="007F1D84">
        <w:rPr>
          <w:rFonts w:ascii="Times New Roman" w:hAnsi="Times New Roman" w:cs="Times New Roman"/>
          <w:sz w:val="24"/>
          <w:szCs w:val="24"/>
          <w:lang w:val="id-ID"/>
        </w:rPr>
        <w:t>Sebutkan minimal 3 pendekatan dalam evaluasi kebijakan public.</w:t>
      </w:r>
    </w:p>
    <w:p w:rsidR="00DF42C0" w:rsidRPr="007F1D84" w:rsidRDefault="00DF42C0" w:rsidP="00DF42C0">
      <w:pPr>
        <w:pStyle w:val="ListParagraph"/>
        <w:numPr>
          <w:ilvl w:val="0"/>
          <w:numId w:val="15"/>
        </w:numPr>
        <w:spacing w:line="360" w:lineRule="auto"/>
        <w:rPr>
          <w:rFonts w:ascii="Times New Roman" w:hAnsi="Times New Roman" w:cs="Times New Roman"/>
          <w:sz w:val="24"/>
          <w:szCs w:val="24"/>
          <w:lang w:val="id-ID"/>
        </w:rPr>
      </w:pPr>
      <w:r w:rsidRPr="007F1D84">
        <w:rPr>
          <w:rFonts w:ascii="Times New Roman" w:hAnsi="Times New Roman" w:cs="Times New Roman"/>
          <w:sz w:val="24"/>
          <w:szCs w:val="24"/>
          <w:lang w:val="id-ID"/>
        </w:rPr>
        <w:t>Deskripsikan secara lengkap dengan menggunakan penyajian tabel metode-metode evaluasi kebijakan public.</w:t>
      </w:r>
    </w:p>
    <w:p w:rsidR="00DF42C0" w:rsidRPr="007F1D84" w:rsidRDefault="00DF42C0" w:rsidP="00DF42C0">
      <w:pPr>
        <w:pStyle w:val="ListParagraph"/>
        <w:numPr>
          <w:ilvl w:val="0"/>
          <w:numId w:val="15"/>
        </w:numPr>
        <w:spacing w:line="360" w:lineRule="auto"/>
        <w:rPr>
          <w:rFonts w:ascii="Times New Roman" w:hAnsi="Times New Roman" w:cs="Times New Roman"/>
          <w:sz w:val="24"/>
          <w:szCs w:val="24"/>
          <w:lang w:val="id-ID"/>
        </w:rPr>
      </w:pPr>
      <w:r w:rsidRPr="007F1D84">
        <w:rPr>
          <w:rFonts w:ascii="Times New Roman" w:hAnsi="Times New Roman" w:cs="Times New Roman"/>
          <w:sz w:val="24"/>
          <w:szCs w:val="24"/>
          <w:lang w:val="id-ID"/>
        </w:rPr>
        <w:t>Analisis  kaitan antara perubahan kebijakan dengan hasil kebijakan.</w:t>
      </w:r>
    </w:p>
    <w:p w:rsidR="00DF42C0" w:rsidRPr="007F1D84" w:rsidRDefault="00DF42C0" w:rsidP="00DF42C0">
      <w:pPr>
        <w:pStyle w:val="ListParagraph"/>
        <w:numPr>
          <w:ilvl w:val="0"/>
          <w:numId w:val="15"/>
        </w:numPr>
        <w:spacing w:after="0" w:line="360" w:lineRule="auto"/>
        <w:rPr>
          <w:rFonts w:ascii="Times New Roman" w:hAnsi="Times New Roman" w:cs="Times New Roman"/>
          <w:sz w:val="24"/>
          <w:szCs w:val="24"/>
          <w:lang w:val="id-ID"/>
        </w:rPr>
      </w:pPr>
      <w:r w:rsidRPr="007F1D84">
        <w:rPr>
          <w:rFonts w:ascii="Times New Roman" w:hAnsi="Times New Roman" w:cs="Times New Roman"/>
          <w:sz w:val="24"/>
          <w:szCs w:val="24"/>
          <w:lang w:val="id-ID"/>
        </w:rPr>
        <w:t>Dalam kondisi yang bagaimana sebuah kebijakan harus diterminasi (dihapus).</w:t>
      </w:r>
    </w:p>
    <w:p w:rsidR="00DF42C0" w:rsidRPr="007F1D84" w:rsidRDefault="00DF42C0" w:rsidP="00DF42C0">
      <w:pPr>
        <w:spacing w:after="0" w:line="360" w:lineRule="auto"/>
        <w:rPr>
          <w:rFonts w:ascii="Times New Roman" w:hAnsi="Times New Roman" w:cs="Times New Roman"/>
          <w:b/>
          <w:sz w:val="28"/>
          <w:szCs w:val="28"/>
          <w:lang w:val="id-ID"/>
        </w:rPr>
      </w:pPr>
    </w:p>
    <w:p w:rsidR="00DF42C0" w:rsidRPr="007F1D84" w:rsidRDefault="00DF42C0" w:rsidP="00DF42C0">
      <w:pPr>
        <w:pStyle w:val="ListParagraph"/>
        <w:numPr>
          <w:ilvl w:val="0"/>
          <w:numId w:val="1"/>
        </w:numPr>
        <w:ind w:left="360"/>
        <w:rPr>
          <w:rFonts w:ascii="Times New Roman" w:hAnsi="Times New Roman" w:cs="Times New Roman"/>
          <w:b/>
          <w:sz w:val="28"/>
          <w:szCs w:val="28"/>
          <w:lang w:val="id-ID"/>
        </w:rPr>
      </w:pPr>
      <w:r w:rsidRPr="007F1D84">
        <w:rPr>
          <w:rFonts w:ascii="Times New Roman" w:hAnsi="Times New Roman" w:cs="Times New Roman"/>
          <w:b/>
          <w:sz w:val="28"/>
          <w:szCs w:val="28"/>
          <w:lang w:val="id-ID"/>
        </w:rPr>
        <w:t>PUSTAKA RUJUKAN</w:t>
      </w:r>
    </w:p>
    <w:p w:rsidR="00DF42C0" w:rsidRPr="007F1D84" w:rsidRDefault="00DF42C0" w:rsidP="00DF42C0">
      <w:pPr>
        <w:tabs>
          <w:tab w:val="left" w:pos="3119"/>
        </w:tabs>
        <w:spacing w:after="0" w:line="240" w:lineRule="auto"/>
        <w:ind w:left="720" w:hanging="720"/>
        <w:jc w:val="both"/>
        <w:rPr>
          <w:rFonts w:ascii="Times New Roman" w:hAnsi="Times New Roman"/>
          <w:noProof/>
          <w:sz w:val="24"/>
          <w:szCs w:val="24"/>
          <w:lang w:val="id-ID"/>
        </w:rPr>
      </w:pPr>
      <w:r w:rsidRPr="007F1D84">
        <w:rPr>
          <w:rFonts w:ascii="Times New Roman" w:hAnsi="Times New Roman"/>
          <w:bCs/>
          <w:noProof/>
          <w:sz w:val="24"/>
          <w:szCs w:val="24"/>
          <w:lang w:val="id-ID"/>
        </w:rPr>
        <w:t xml:space="preserve">Nugroho,Riant.2012. </w:t>
      </w:r>
      <w:r w:rsidRPr="007F1D84">
        <w:rPr>
          <w:rFonts w:ascii="Times New Roman" w:hAnsi="Times New Roman"/>
          <w:b/>
          <w:bCs/>
          <w:i/>
          <w:noProof/>
          <w:sz w:val="24"/>
          <w:szCs w:val="24"/>
          <w:lang w:val="id-ID"/>
        </w:rPr>
        <w:t>Public Policy: Dinamika Kebijakan, Analisis Kebijakan,Manajemen Kebijakan</w:t>
      </w:r>
      <w:r w:rsidRPr="007F1D84">
        <w:rPr>
          <w:rFonts w:ascii="Times New Roman" w:hAnsi="Times New Roman"/>
          <w:bCs/>
          <w:noProof/>
          <w:sz w:val="24"/>
          <w:szCs w:val="24"/>
          <w:lang w:val="id-ID"/>
        </w:rPr>
        <w:t xml:space="preserve"> . Elex Media Komputindo.Jakarta</w:t>
      </w:r>
    </w:p>
    <w:p w:rsidR="00DF42C0" w:rsidRPr="007F1D84" w:rsidRDefault="00DF42C0" w:rsidP="00DF42C0">
      <w:pPr>
        <w:tabs>
          <w:tab w:val="left" w:pos="3119"/>
        </w:tabs>
        <w:spacing w:after="0" w:line="240" w:lineRule="auto"/>
        <w:ind w:left="720" w:hanging="720"/>
        <w:jc w:val="both"/>
        <w:rPr>
          <w:rFonts w:ascii="Times New Roman" w:hAnsi="Times New Roman"/>
          <w:noProof/>
          <w:sz w:val="24"/>
          <w:szCs w:val="24"/>
          <w:lang w:val="id-ID"/>
        </w:rPr>
      </w:pPr>
      <w:r w:rsidRPr="007F1D84">
        <w:rPr>
          <w:rFonts w:ascii="Times New Roman" w:hAnsi="Times New Roman"/>
          <w:noProof/>
          <w:sz w:val="24"/>
          <w:szCs w:val="24"/>
          <w:lang w:val="id-ID"/>
        </w:rPr>
        <w:t xml:space="preserve">Subarsono, AG. 2005. </w:t>
      </w:r>
      <w:r w:rsidRPr="007F1D84">
        <w:rPr>
          <w:rFonts w:ascii="Times New Roman" w:hAnsi="Times New Roman"/>
          <w:b/>
          <w:i/>
          <w:noProof/>
          <w:sz w:val="24"/>
          <w:szCs w:val="24"/>
          <w:lang w:val="id-ID"/>
        </w:rPr>
        <w:t>Analisis Kebijakan Publik : Konsep,Teori dan Aplikasi.</w:t>
      </w:r>
      <w:r w:rsidRPr="007F1D84">
        <w:rPr>
          <w:rFonts w:ascii="Times New Roman" w:hAnsi="Times New Roman"/>
          <w:noProof/>
          <w:sz w:val="24"/>
          <w:szCs w:val="24"/>
          <w:lang w:val="id-ID"/>
        </w:rPr>
        <w:t xml:space="preserve"> Pustaka Pelajar.  Yogjakarta.</w:t>
      </w:r>
    </w:p>
    <w:p w:rsidR="00DF42C0" w:rsidRPr="007F1D84" w:rsidRDefault="00DF42C0" w:rsidP="00DF42C0">
      <w:pPr>
        <w:tabs>
          <w:tab w:val="left" w:pos="3119"/>
        </w:tabs>
        <w:spacing w:after="0" w:line="240" w:lineRule="auto"/>
        <w:ind w:left="720" w:hanging="720"/>
        <w:jc w:val="both"/>
        <w:rPr>
          <w:rFonts w:ascii="Times New Roman" w:hAnsi="Times New Roman"/>
          <w:noProof/>
          <w:sz w:val="24"/>
          <w:szCs w:val="24"/>
          <w:lang w:val="id-ID"/>
        </w:rPr>
      </w:pPr>
      <w:r w:rsidRPr="007F1D84">
        <w:rPr>
          <w:rFonts w:ascii="Times New Roman" w:hAnsi="Times New Roman"/>
          <w:noProof/>
          <w:sz w:val="24"/>
          <w:szCs w:val="24"/>
          <w:lang w:val="id-ID"/>
        </w:rPr>
        <w:t xml:space="preserve">Wahab,Solichin. 1997. </w:t>
      </w:r>
      <w:r w:rsidRPr="007F1D84">
        <w:rPr>
          <w:rFonts w:ascii="Times New Roman" w:hAnsi="Times New Roman"/>
          <w:b/>
          <w:i/>
          <w:noProof/>
          <w:sz w:val="24"/>
          <w:szCs w:val="24"/>
          <w:lang w:val="id-ID"/>
        </w:rPr>
        <w:t>Analisis Kebijaksanaa: Dari Formulasi Ke Implementasi Kebijaksanaan Negara.</w:t>
      </w:r>
      <w:r w:rsidRPr="007F1D84">
        <w:rPr>
          <w:rFonts w:ascii="Times New Roman" w:hAnsi="Times New Roman"/>
          <w:noProof/>
          <w:sz w:val="24"/>
          <w:szCs w:val="24"/>
          <w:lang w:val="id-ID"/>
        </w:rPr>
        <w:t xml:space="preserve"> Bumi Aksara.  Jakarta</w:t>
      </w:r>
    </w:p>
    <w:p w:rsidR="00DF42C0" w:rsidRPr="007F1D84" w:rsidRDefault="00DF42C0" w:rsidP="00DF42C0">
      <w:pPr>
        <w:tabs>
          <w:tab w:val="left" w:pos="3119"/>
        </w:tabs>
        <w:spacing w:after="0" w:line="240" w:lineRule="auto"/>
        <w:ind w:left="720" w:hanging="720"/>
        <w:jc w:val="both"/>
        <w:rPr>
          <w:rFonts w:ascii="Times New Roman" w:hAnsi="Times New Roman"/>
          <w:bCs/>
          <w:noProof/>
          <w:sz w:val="24"/>
          <w:szCs w:val="24"/>
          <w:lang w:val="id-ID"/>
        </w:rPr>
      </w:pPr>
      <w:r w:rsidRPr="007F1D84">
        <w:rPr>
          <w:rFonts w:ascii="Times New Roman" w:hAnsi="Times New Roman"/>
          <w:bCs/>
          <w:noProof/>
          <w:sz w:val="24"/>
          <w:szCs w:val="24"/>
          <w:lang w:val="id-ID"/>
        </w:rPr>
        <w:t xml:space="preserve">William,Dunn. 2000. </w:t>
      </w:r>
      <w:r w:rsidRPr="007F1D84">
        <w:rPr>
          <w:rFonts w:ascii="Times New Roman" w:hAnsi="Times New Roman"/>
          <w:b/>
          <w:bCs/>
          <w:i/>
          <w:noProof/>
          <w:sz w:val="24"/>
          <w:szCs w:val="24"/>
          <w:lang w:val="id-ID"/>
        </w:rPr>
        <w:t>Pengantar Analisis Kebijakan Publik Edisi Kedua</w:t>
      </w:r>
      <w:r w:rsidRPr="007F1D84">
        <w:rPr>
          <w:rFonts w:ascii="Times New Roman" w:hAnsi="Times New Roman"/>
          <w:bCs/>
          <w:noProof/>
          <w:sz w:val="24"/>
          <w:szCs w:val="24"/>
          <w:lang w:val="id-ID"/>
        </w:rPr>
        <w:t>. Gajahmada University Press. Yogyakarta</w:t>
      </w:r>
    </w:p>
    <w:p w:rsidR="00DF42C0" w:rsidRPr="007F1D84" w:rsidRDefault="00DF42C0" w:rsidP="00DF42C0">
      <w:pPr>
        <w:tabs>
          <w:tab w:val="left" w:pos="3119"/>
        </w:tabs>
        <w:spacing w:after="0" w:line="240" w:lineRule="auto"/>
        <w:ind w:left="720" w:hanging="720"/>
        <w:jc w:val="both"/>
        <w:rPr>
          <w:rFonts w:ascii="Times New Roman" w:hAnsi="Times New Roman"/>
          <w:bCs/>
          <w:noProof/>
          <w:sz w:val="24"/>
          <w:szCs w:val="24"/>
          <w:lang w:val="id-ID"/>
        </w:rPr>
      </w:pPr>
      <w:r w:rsidRPr="007F1D84">
        <w:rPr>
          <w:rFonts w:ascii="Times New Roman" w:hAnsi="Times New Roman"/>
          <w:bCs/>
          <w:noProof/>
          <w:sz w:val="24"/>
          <w:szCs w:val="24"/>
          <w:lang w:val="id-ID"/>
        </w:rPr>
        <w:t xml:space="preserve">-----------------. 2003. </w:t>
      </w:r>
      <w:r w:rsidRPr="007F1D84">
        <w:rPr>
          <w:rFonts w:ascii="Times New Roman" w:hAnsi="Times New Roman"/>
          <w:b/>
          <w:bCs/>
          <w:i/>
          <w:noProof/>
          <w:sz w:val="24"/>
          <w:szCs w:val="24"/>
          <w:lang w:val="id-ID"/>
        </w:rPr>
        <w:t>Pengantar Analisis Kebijakan Publik Edisi Keempat</w:t>
      </w:r>
      <w:r w:rsidRPr="007F1D84">
        <w:rPr>
          <w:rFonts w:ascii="Times New Roman" w:hAnsi="Times New Roman"/>
          <w:bCs/>
          <w:noProof/>
          <w:sz w:val="24"/>
          <w:szCs w:val="24"/>
          <w:lang w:val="id-ID"/>
        </w:rPr>
        <w:t>. Gajahmada University Press. Yogyakarta</w:t>
      </w:r>
    </w:p>
    <w:p w:rsidR="00DF42C0" w:rsidRPr="007F1D84" w:rsidRDefault="00DF42C0" w:rsidP="00DF42C0">
      <w:pPr>
        <w:tabs>
          <w:tab w:val="left" w:pos="3119"/>
        </w:tabs>
        <w:spacing w:after="0" w:line="240" w:lineRule="auto"/>
        <w:ind w:left="720" w:hanging="720"/>
        <w:jc w:val="both"/>
        <w:rPr>
          <w:rFonts w:ascii="Times New Roman" w:hAnsi="Times New Roman"/>
          <w:bCs/>
          <w:noProof/>
          <w:sz w:val="24"/>
          <w:szCs w:val="24"/>
          <w:lang w:val="id-ID"/>
        </w:rPr>
      </w:pPr>
      <w:r w:rsidRPr="007F1D84">
        <w:rPr>
          <w:rFonts w:ascii="Times New Roman" w:hAnsi="Times New Roman"/>
          <w:bCs/>
          <w:noProof/>
          <w:sz w:val="24"/>
          <w:szCs w:val="24"/>
          <w:lang w:val="id-ID"/>
        </w:rPr>
        <w:t xml:space="preserve">Winarno,Budi.2002. </w:t>
      </w:r>
      <w:r w:rsidRPr="007F1D84">
        <w:rPr>
          <w:rFonts w:ascii="Times New Roman" w:hAnsi="Times New Roman"/>
          <w:b/>
          <w:bCs/>
          <w:i/>
          <w:noProof/>
          <w:sz w:val="24"/>
          <w:szCs w:val="24"/>
          <w:lang w:val="id-ID"/>
        </w:rPr>
        <w:t xml:space="preserve"> Teori dan Proses Kebijakan Publik</w:t>
      </w:r>
      <w:r w:rsidRPr="007F1D84">
        <w:rPr>
          <w:rFonts w:ascii="Times New Roman" w:hAnsi="Times New Roman"/>
          <w:bCs/>
          <w:noProof/>
          <w:sz w:val="24"/>
          <w:szCs w:val="24"/>
          <w:lang w:val="id-ID"/>
        </w:rPr>
        <w:t>. Media Pressindo.  Yogyakarta.</w:t>
      </w:r>
    </w:p>
    <w:p w:rsidR="00DF42C0" w:rsidRPr="007F1D84" w:rsidRDefault="00DF42C0" w:rsidP="00DF42C0">
      <w:pPr>
        <w:tabs>
          <w:tab w:val="left" w:pos="3119"/>
        </w:tabs>
        <w:spacing w:after="0" w:line="240" w:lineRule="auto"/>
        <w:ind w:left="720" w:hanging="720"/>
        <w:jc w:val="both"/>
        <w:rPr>
          <w:rFonts w:ascii="Times New Roman" w:hAnsi="Times New Roman"/>
          <w:bCs/>
          <w:noProof/>
          <w:sz w:val="24"/>
          <w:szCs w:val="24"/>
          <w:lang w:val="id-ID"/>
        </w:rPr>
      </w:pPr>
    </w:p>
    <w:p w:rsidR="00DF42C0" w:rsidRPr="007F1D84" w:rsidRDefault="00DF42C0" w:rsidP="00DF42C0">
      <w:pPr>
        <w:rPr>
          <w:lang w:val="id-ID"/>
        </w:rPr>
      </w:pPr>
    </w:p>
    <w:p w:rsidR="00DF42C0" w:rsidRPr="007F1D84" w:rsidRDefault="00DF42C0" w:rsidP="00DF42C0">
      <w:pPr>
        <w:pStyle w:val="ListParagraph"/>
        <w:numPr>
          <w:ilvl w:val="0"/>
          <w:numId w:val="1"/>
        </w:numPr>
        <w:spacing w:line="360" w:lineRule="auto"/>
        <w:ind w:left="450" w:hanging="450"/>
        <w:rPr>
          <w:rFonts w:ascii="Times New Roman" w:hAnsi="Times New Roman" w:cs="Times New Roman"/>
          <w:b/>
          <w:sz w:val="28"/>
          <w:szCs w:val="28"/>
          <w:lang w:val="id-ID"/>
        </w:rPr>
      </w:pPr>
      <w:r w:rsidRPr="007F1D84">
        <w:rPr>
          <w:rFonts w:ascii="Times New Roman" w:hAnsi="Times New Roman" w:cs="Times New Roman"/>
          <w:b/>
          <w:sz w:val="28"/>
          <w:szCs w:val="28"/>
          <w:lang w:val="id-ID"/>
        </w:rPr>
        <w:t>GLOSSARI</w:t>
      </w:r>
    </w:p>
    <w:p w:rsidR="00DF42C0" w:rsidRPr="007F1D84" w:rsidRDefault="00DF42C0" w:rsidP="00DF42C0">
      <w:pPr>
        <w:spacing w:after="0" w:line="240" w:lineRule="auto"/>
        <w:ind w:left="720" w:hanging="720"/>
        <w:jc w:val="both"/>
        <w:rPr>
          <w:rFonts w:ascii="Times New Roman" w:hAnsi="Times New Roman" w:cs="Times New Roman"/>
          <w:sz w:val="24"/>
          <w:szCs w:val="24"/>
          <w:lang w:val="id-ID"/>
        </w:rPr>
      </w:pPr>
      <w:r w:rsidRPr="007F1D84">
        <w:rPr>
          <w:rFonts w:ascii="Times New Roman" w:hAnsi="Times New Roman" w:cs="Times New Roman"/>
          <w:b/>
          <w:i/>
          <w:sz w:val="24"/>
          <w:szCs w:val="24"/>
          <w:lang w:val="id-ID"/>
        </w:rPr>
        <w:t xml:space="preserve">Instrumental </w:t>
      </w:r>
      <w:r w:rsidRPr="007F1D84">
        <w:rPr>
          <w:rFonts w:ascii="Times New Roman" w:hAnsi="Times New Roman" w:cs="Times New Roman"/>
          <w:i/>
          <w:sz w:val="24"/>
          <w:szCs w:val="24"/>
          <w:lang w:val="id-ID"/>
        </w:rPr>
        <w:t>:</w:t>
      </w:r>
      <w:r w:rsidRPr="007F1D84">
        <w:rPr>
          <w:rFonts w:ascii="Times New Roman" w:hAnsi="Times New Roman" w:cs="Times New Roman"/>
          <w:sz w:val="24"/>
          <w:szCs w:val="24"/>
          <w:lang w:val="id-ID"/>
        </w:rPr>
        <w:t xml:space="preserve"> Data atau hasil evaluasi menjadi alat atau dasar bagi keputusan berikutnya.</w:t>
      </w:r>
    </w:p>
    <w:p w:rsidR="00DF42C0" w:rsidRPr="007F1D84" w:rsidRDefault="00DF42C0" w:rsidP="00DF42C0">
      <w:pPr>
        <w:spacing w:after="0" w:line="240" w:lineRule="auto"/>
        <w:ind w:left="720" w:hanging="720"/>
        <w:jc w:val="both"/>
        <w:rPr>
          <w:lang w:val="id-ID"/>
        </w:rPr>
      </w:pPr>
      <w:r w:rsidRPr="007F1D84">
        <w:rPr>
          <w:rFonts w:ascii="Times New Roman" w:hAnsi="Times New Roman" w:cs="Times New Roman"/>
          <w:b/>
          <w:i/>
          <w:sz w:val="24"/>
          <w:szCs w:val="24"/>
          <w:lang w:val="id-ID"/>
        </w:rPr>
        <w:t>Policy cycle</w:t>
      </w:r>
      <w:r w:rsidRPr="007F1D84">
        <w:rPr>
          <w:rFonts w:ascii="Times New Roman" w:hAnsi="Times New Roman" w:cs="Times New Roman"/>
          <w:i/>
          <w:sz w:val="24"/>
          <w:szCs w:val="24"/>
          <w:lang w:val="id-ID"/>
        </w:rPr>
        <w:t xml:space="preserve"> : </w:t>
      </w:r>
      <w:r w:rsidRPr="007F1D84">
        <w:rPr>
          <w:rFonts w:ascii="Times New Roman" w:hAnsi="Times New Roman" w:cs="Times New Roman"/>
          <w:sz w:val="24"/>
          <w:szCs w:val="24"/>
          <w:lang w:val="id-ID"/>
        </w:rPr>
        <w:t>Tahapan kebijakan yang terdiri dari formulasi, implementasi dan evaluasi kebijakan</w:t>
      </w:r>
    </w:p>
    <w:p w:rsidR="00DF42C0" w:rsidRPr="007F1D84" w:rsidRDefault="00DF42C0" w:rsidP="00DF42C0">
      <w:pPr>
        <w:rPr>
          <w:lang w:val="id-ID"/>
        </w:rPr>
      </w:pPr>
    </w:p>
    <w:p w:rsidR="00DF42C0" w:rsidRPr="007F1D84" w:rsidRDefault="00DF42C0" w:rsidP="00DF42C0">
      <w:pPr>
        <w:rPr>
          <w:lang w:val="id-ID"/>
        </w:rPr>
      </w:pPr>
    </w:p>
    <w:p w:rsidR="003F7548" w:rsidRDefault="003F7548">
      <w:pPr>
        <w:rPr>
          <w:lang w:val="id-ID"/>
        </w:rPr>
      </w:pPr>
    </w:p>
    <w:p w:rsidR="00F61B9D" w:rsidRDefault="00F61B9D">
      <w:pPr>
        <w:rPr>
          <w:lang w:val="id-ID"/>
        </w:rPr>
      </w:pPr>
    </w:p>
    <w:p w:rsidR="00F61B9D" w:rsidRDefault="00F61B9D">
      <w:pPr>
        <w:rPr>
          <w:lang w:val="id-ID"/>
        </w:rPr>
      </w:pPr>
    </w:p>
    <w:p w:rsidR="00F61B9D" w:rsidRDefault="00F61B9D">
      <w:pPr>
        <w:rPr>
          <w:lang w:val="id-ID"/>
        </w:rPr>
      </w:pPr>
    </w:p>
    <w:p w:rsidR="00F61B9D" w:rsidRDefault="00F61B9D">
      <w:pPr>
        <w:rPr>
          <w:lang w:val="id-ID"/>
        </w:rPr>
      </w:pPr>
    </w:p>
    <w:p w:rsidR="00F61B9D" w:rsidRDefault="00F61B9D">
      <w:pPr>
        <w:rPr>
          <w:lang w:val="id-ID"/>
        </w:rPr>
      </w:pPr>
    </w:p>
    <w:p w:rsidR="00F61B9D" w:rsidRDefault="00F61B9D">
      <w:pPr>
        <w:rPr>
          <w:lang w:val="id-ID"/>
        </w:rPr>
      </w:pPr>
    </w:p>
    <w:p w:rsidR="00F61B9D" w:rsidRDefault="00F61B9D">
      <w:pPr>
        <w:rPr>
          <w:lang w:val="id-ID"/>
        </w:rPr>
      </w:pPr>
    </w:p>
    <w:p w:rsidR="00F61B9D" w:rsidRDefault="00F61B9D">
      <w:pPr>
        <w:rPr>
          <w:lang w:val="id-ID"/>
        </w:rPr>
      </w:pPr>
    </w:p>
    <w:p w:rsidR="00F61B9D" w:rsidRDefault="00F61B9D">
      <w:pPr>
        <w:rPr>
          <w:lang w:val="id-ID"/>
        </w:rPr>
      </w:pPr>
    </w:p>
    <w:p w:rsidR="00F61B9D" w:rsidRDefault="00F61B9D">
      <w:pPr>
        <w:rPr>
          <w:lang w:val="id-ID"/>
        </w:rPr>
      </w:pPr>
    </w:p>
    <w:p w:rsidR="00F61B9D" w:rsidRDefault="00F61B9D">
      <w:pPr>
        <w:rPr>
          <w:lang w:val="id-ID"/>
        </w:rPr>
      </w:pPr>
    </w:p>
    <w:p w:rsidR="00F61B9D" w:rsidRDefault="00F61B9D">
      <w:pPr>
        <w:rPr>
          <w:lang w:val="id-ID"/>
        </w:rPr>
      </w:pPr>
    </w:p>
    <w:p w:rsidR="00F61B9D" w:rsidRDefault="00F61B9D">
      <w:pPr>
        <w:rPr>
          <w:lang w:val="id-ID"/>
        </w:rPr>
      </w:pPr>
    </w:p>
    <w:p w:rsidR="00F61B9D" w:rsidRDefault="00F61B9D">
      <w:pPr>
        <w:rPr>
          <w:lang w:val="id-ID"/>
        </w:rPr>
      </w:pPr>
    </w:p>
    <w:p w:rsidR="00F61B9D" w:rsidRPr="00F61B9D" w:rsidRDefault="00F61B9D">
      <w:pPr>
        <w:rPr>
          <w:lang w:val="id-ID"/>
        </w:rPr>
      </w:pPr>
    </w:p>
    <w:sectPr w:rsidR="00F61B9D" w:rsidRPr="00F61B9D" w:rsidSect="00F61B9D">
      <w:footerReference w:type="default" r:id="rId7"/>
      <w:pgSz w:w="11909" w:h="16834" w:code="9"/>
      <w:pgMar w:top="1531" w:right="1418" w:bottom="1418" w:left="1418" w:header="720" w:footer="720" w:gutter="113"/>
      <w:pgNumType w:start="6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460" w:rsidRDefault="00906460" w:rsidP="00DF42C0">
      <w:pPr>
        <w:spacing w:after="0" w:line="240" w:lineRule="auto"/>
      </w:pPr>
      <w:r>
        <w:separator/>
      </w:r>
    </w:p>
  </w:endnote>
  <w:endnote w:type="continuationSeparator" w:id="0">
    <w:p w:rsidR="00906460" w:rsidRDefault="00906460" w:rsidP="00DF4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926223"/>
      <w:docPartObj>
        <w:docPartGallery w:val="Page Numbers (Bottom of Page)"/>
        <w:docPartUnique/>
      </w:docPartObj>
    </w:sdtPr>
    <w:sdtEndPr>
      <w:rPr>
        <w:noProof/>
      </w:rPr>
    </w:sdtEndPr>
    <w:sdtContent>
      <w:p w:rsidR="00C77255" w:rsidRDefault="00C77255">
        <w:pPr>
          <w:pStyle w:val="Footer"/>
          <w:jc w:val="right"/>
        </w:pPr>
        <w:r>
          <w:fldChar w:fldCharType="begin"/>
        </w:r>
        <w:r>
          <w:instrText xml:space="preserve"> PAGE   \* MERGEFORMAT </w:instrText>
        </w:r>
        <w:r>
          <w:fldChar w:fldCharType="separate"/>
        </w:r>
        <w:r w:rsidR="00753E28">
          <w:rPr>
            <w:noProof/>
          </w:rPr>
          <w:t>60</w:t>
        </w:r>
        <w:r>
          <w:rPr>
            <w:noProof/>
          </w:rPr>
          <w:fldChar w:fldCharType="end"/>
        </w:r>
      </w:p>
    </w:sdtContent>
  </w:sdt>
  <w:p w:rsidR="00C77255" w:rsidRDefault="00C772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460" w:rsidRDefault="00906460" w:rsidP="00DF42C0">
      <w:pPr>
        <w:spacing w:after="0" w:line="240" w:lineRule="auto"/>
      </w:pPr>
      <w:r>
        <w:separator/>
      </w:r>
    </w:p>
  </w:footnote>
  <w:footnote w:type="continuationSeparator" w:id="0">
    <w:p w:rsidR="00906460" w:rsidRDefault="00906460" w:rsidP="00DF42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676D"/>
    <w:multiLevelType w:val="hybridMultilevel"/>
    <w:tmpl w:val="42008DF2"/>
    <w:lvl w:ilvl="0" w:tplc="58F07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81CEF"/>
    <w:multiLevelType w:val="hybridMultilevel"/>
    <w:tmpl w:val="7AB28CC2"/>
    <w:lvl w:ilvl="0" w:tplc="515CB7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B153FD"/>
    <w:multiLevelType w:val="hybridMultilevel"/>
    <w:tmpl w:val="CB7E31C0"/>
    <w:lvl w:ilvl="0" w:tplc="34A40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832B1A"/>
    <w:multiLevelType w:val="hybridMultilevel"/>
    <w:tmpl w:val="A648857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1C58F0"/>
    <w:multiLevelType w:val="hybridMultilevel"/>
    <w:tmpl w:val="853E0B18"/>
    <w:lvl w:ilvl="0" w:tplc="515CB7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0A4025"/>
    <w:multiLevelType w:val="hybridMultilevel"/>
    <w:tmpl w:val="745C8374"/>
    <w:lvl w:ilvl="0" w:tplc="78443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802263"/>
    <w:multiLevelType w:val="hybridMultilevel"/>
    <w:tmpl w:val="39A01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3C0823"/>
    <w:multiLevelType w:val="hybridMultilevel"/>
    <w:tmpl w:val="6F6AC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124084"/>
    <w:multiLevelType w:val="hybridMultilevel"/>
    <w:tmpl w:val="B9405A94"/>
    <w:lvl w:ilvl="0" w:tplc="A48E5A3A">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7B3980"/>
    <w:multiLevelType w:val="hybridMultilevel"/>
    <w:tmpl w:val="211C9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027F5C"/>
    <w:multiLevelType w:val="hybridMultilevel"/>
    <w:tmpl w:val="4FC24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34A12"/>
    <w:multiLevelType w:val="hybridMultilevel"/>
    <w:tmpl w:val="CE8A059A"/>
    <w:lvl w:ilvl="0" w:tplc="A48E5A3A">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1F6D8C"/>
    <w:multiLevelType w:val="hybridMultilevel"/>
    <w:tmpl w:val="54A0F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6E02C4"/>
    <w:multiLevelType w:val="hybridMultilevel"/>
    <w:tmpl w:val="39CEE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F60F23"/>
    <w:multiLevelType w:val="hybridMultilevel"/>
    <w:tmpl w:val="B7163F5E"/>
    <w:lvl w:ilvl="0" w:tplc="A48E5A3A">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12"/>
  </w:num>
  <w:num w:numId="5">
    <w:abstractNumId w:val="13"/>
  </w:num>
  <w:num w:numId="6">
    <w:abstractNumId w:val="10"/>
  </w:num>
  <w:num w:numId="7">
    <w:abstractNumId w:val="7"/>
  </w:num>
  <w:num w:numId="8">
    <w:abstractNumId w:val="5"/>
  </w:num>
  <w:num w:numId="9">
    <w:abstractNumId w:val="0"/>
  </w:num>
  <w:num w:numId="10">
    <w:abstractNumId w:val="2"/>
  </w:num>
  <w:num w:numId="11">
    <w:abstractNumId w:val="4"/>
  </w:num>
  <w:num w:numId="12">
    <w:abstractNumId w:val="1"/>
  </w:num>
  <w:num w:numId="13">
    <w:abstractNumId w:val="11"/>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CA9"/>
    <w:rsid w:val="003F7548"/>
    <w:rsid w:val="005B3F62"/>
    <w:rsid w:val="00753E28"/>
    <w:rsid w:val="00906460"/>
    <w:rsid w:val="00976CA9"/>
    <w:rsid w:val="00983874"/>
    <w:rsid w:val="00994B9E"/>
    <w:rsid w:val="00C77255"/>
    <w:rsid w:val="00DF42C0"/>
    <w:rsid w:val="00F61B9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4AE749-56C6-4E2D-806B-CAAEE633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2C0"/>
    <w:rPr>
      <w:rFonts w:eastAsiaTheme="minorEastAsia"/>
      <w:lang w:val="en-US"/>
    </w:rPr>
  </w:style>
  <w:style w:type="paragraph" w:styleId="Heading1">
    <w:name w:val="heading 1"/>
    <w:basedOn w:val="Normal"/>
    <w:next w:val="Normal"/>
    <w:link w:val="Heading1Char"/>
    <w:qFormat/>
    <w:rsid w:val="00DF42C0"/>
    <w:pPr>
      <w:autoSpaceDE w:val="0"/>
      <w:autoSpaceDN w:val="0"/>
      <w:adjustRightInd w:val="0"/>
      <w:spacing w:after="0" w:line="240" w:lineRule="auto"/>
      <w:jc w:val="center"/>
      <w:outlineLvl w:val="0"/>
    </w:pPr>
    <w:rPr>
      <w:rFonts w:ascii="Times New Roman" w:eastAsia="Times New Roman" w:hAnsi="Times New Roman" w:cs="Times New Roman"/>
      <w:color w:val="000000"/>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42C0"/>
    <w:rPr>
      <w:rFonts w:ascii="Times New Roman" w:eastAsia="Times New Roman" w:hAnsi="Times New Roman" w:cs="Times New Roman"/>
      <w:color w:val="000000"/>
      <w:sz w:val="44"/>
      <w:szCs w:val="44"/>
      <w:lang w:val="en-US"/>
    </w:rPr>
  </w:style>
  <w:style w:type="paragraph" w:styleId="ListParagraph">
    <w:name w:val="List Paragraph"/>
    <w:basedOn w:val="Normal"/>
    <w:uiPriority w:val="34"/>
    <w:qFormat/>
    <w:rsid w:val="00DF42C0"/>
    <w:pPr>
      <w:ind w:left="720"/>
      <w:contextualSpacing/>
    </w:pPr>
  </w:style>
  <w:style w:type="table" w:styleId="TableGrid">
    <w:name w:val="Table Grid"/>
    <w:basedOn w:val="TableNormal"/>
    <w:uiPriority w:val="59"/>
    <w:rsid w:val="00DF42C0"/>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F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2C0"/>
    <w:rPr>
      <w:rFonts w:eastAsiaTheme="minorEastAsia"/>
      <w:lang w:val="en-US"/>
    </w:rPr>
  </w:style>
  <w:style w:type="paragraph" w:styleId="Footer">
    <w:name w:val="footer"/>
    <w:basedOn w:val="Normal"/>
    <w:link w:val="FooterChar"/>
    <w:uiPriority w:val="99"/>
    <w:unhideWhenUsed/>
    <w:rsid w:val="00DF4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2C0"/>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3231</Words>
  <Characters>18417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hp</cp:lastModifiedBy>
  <cp:revision>2</cp:revision>
  <dcterms:created xsi:type="dcterms:W3CDTF">2020-11-25T01:38:00Z</dcterms:created>
  <dcterms:modified xsi:type="dcterms:W3CDTF">2020-11-25T01:38:00Z</dcterms:modified>
</cp:coreProperties>
</file>