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430BE4" w:rsidRPr="00A86F4D" w:rsidTr="00430BE4">
        <w:trPr>
          <w:trHeight w:val="1119"/>
        </w:trPr>
        <w:tc>
          <w:tcPr>
            <w:tcW w:w="10206" w:type="dxa"/>
          </w:tcPr>
          <w:p w:rsidR="00430BE4" w:rsidRPr="0018023E" w:rsidRDefault="002655D9" w:rsidP="00430BE4">
            <w:pPr>
              <w:pStyle w:val="Header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62230</wp:posOffset>
                  </wp:positionV>
                  <wp:extent cx="584835" cy="520065"/>
                  <wp:effectExtent l="19050" t="0" r="5715" b="0"/>
                  <wp:wrapNone/>
                  <wp:docPr id="4" name="Picture 3" descr="logounilaAS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unilaAS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 w:val="0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5875655</wp:posOffset>
                  </wp:positionH>
                  <wp:positionV relativeFrom="paragraph">
                    <wp:posOffset>24130</wp:posOffset>
                  </wp:positionV>
                  <wp:extent cx="455295" cy="655320"/>
                  <wp:effectExtent l="1905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0001" t="48793" r="31653" b="30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 w:val="0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5477510</wp:posOffset>
                  </wp:positionH>
                  <wp:positionV relativeFrom="paragraph">
                    <wp:posOffset>159385</wp:posOffset>
                  </wp:positionV>
                  <wp:extent cx="398145" cy="422910"/>
                  <wp:effectExtent l="1905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4530" t="34953" r="10260" b="43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0BE4" w:rsidRPr="0018023E">
              <w:rPr>
                <w:rFonts w:ascii="Arial" w:hAnsi="Arial" w:cs="Arial"/>
              </w:rPr>
              <w:t xml:space="preserve">KEMENTERIAN PENDIDIKAN </w:t>
            </w:r>
            <w:r w:rsidR="00430BE4" w:rsidRPr="00BC7881">
              <w:rPr>
                <w:rFonts w:ascii="Arial" w:hAnsi="Arial" w:cs="Arial"/>
                <w:lang w:val="id-ID"/>
              </w:rPr>
              <w:t>DAN KEBUDAYAAN</w:t>
            </w:r>
            <w:r w:rsidR="00430BE4" w:rsidRPr="0018023E">
              <w:rPr>
                <w:rFonts w:ascii="Arial" w:hAnsi="Arial" w:cs="Arial"/>
              </w:rPr>
              <w:t xml:space="preserve"> NASIONAL</w:t>
            </w:r>
          </w:p>
          <w:p w:rsidR="00430BE4" w:rsidRPr="0018023E" w:rsidRDefault="00430BE4" w:rsidP="00430BE4">
            <w:pPr>
              <w:pStyle w:val="Header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18023E">
              <w:rPr>
                <w:rFonts w:ascii="Arial" w:hAnsi="Arial" w:cs="Arial"/>
                <w:sz w:val="28"/>
                <w:szCs w:val="28"/>
              </w:rPr>
              <w:t>UNIVERSITAS LAMPUNG</w:t>
            </w:r>
          </w:p>
          <w:p w:rsidR="00430BE4" w:rsidRPr="0018023E" w:rsidRDefault="00430BE4" w:rsidP="00430BE4">
            <w:pPr>
              <w:pStyle w:val="Header"/>
              <w:jc w:val="center"/>
            </w:pPr>
            <w:r w:rsidRPr="0018023E">
              <w:rPr>
                <w:rFonts w:ascii="Arial" w:hAnsi="Arial" w:cs="Arial"/>
                <w:sz w:val="36"/>
                <w:szCs w:val="36"/>
              </w:rPr>
              <w:t>FAKULTAS EKONOMI</w:t>
            </w:r>
            <w:r>
              <w:rPr>
                <w:rFonts w:ascii="Arial" w:hAnsi="Arial" w:cs="Arial"/>
                <w:sz w:val="36"/>
                <w:szCs w:val="36"/>
                <w:lang w:val="id-ID"/>
              </w:rPr>
              <w:t xml:space="preserve"> DAN </w:t>
            </w:r>
            <w:r w:rsidRPr="0018023E">
              <w:rPr>
                <w:rFonts w:ascii="Arial" w:hAnsi="Arial" w:cs="Arial"/>
                <w:sz w:val="36"/>
                <w:szCs w:val="36"/>
              </w:rPr>
              <w:t>BISNIS</w:t>
            </w:r>
          </w:p>
        </w:tc>
      </w:tr>
      <w:tr w:rsidR="00430BE4" w:rsidRPr="00612FEC" w:rsidTr="00430BE4">
        <w:trPr>
          <w:trHeight w:val="315"/>
        </w:trPr>
        <w:tc>
          <w:tcPr>
            <w:tcW w:w="10206" w:type="dxa"/>
            <w:noWrap/>
            <w:hideMark/>
          </w:tcPr>
          <w:p w:rsidR="00430BE4" w:rsidRPr="0096302F" w:rsidRDefault="00430BE4" w:rsidP="00430B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id-ID"/>
              </w:rPr>
            </w:pPr>
            <w:r w:rsidRPr="0096302F">
              <w:rPr>
                <w:rFonts w:ascii="Arial" w:hAnsi="Arial" w:cs="Arial"/>
                <w:b/>
                <w:color w:val="000000"/>
                <w:sz w:val="28"/>
                <w:szCs w:val="28"/>
                <w:lang w:eastAsia="id-ID"/>
              </w:rPr>
              <w:t>JURUSAN EKONOMI PEMBANGUNAN</w:t>
            </w:r>
          </w:p>
        </w:tc>
      </w:tr>
    </w:tbl>
    <w:p w:rsidR="00430BE4" w:rsidRDefault="00430BE4" w:rsidP="00430BE4">
      <w:pPr>
        <w:rPr>
          <w:b/>
          <w:sz w:val="28"/>
          <w:szCs w:val="28"/>
          <w:lang w:val="sv-SE"/>
        </w:rPr>
      </w:pPr>
    </w:p>
    <w:p w:rsidR="00C1442E" w:rsidRDefault="00C1442E" w:rsidP="00430BE4">
      <w:pPr>
        <w:rPr>
          <w:b/>
          <w:sz w:val="28"/>
          <w:szCs w:val="28"/>
          <w:lang w:val="sv-SE"/>
        </w:rPr>
      </w:pPr>
    </w:p>
    <w:p w:rsidR="009A401B" w:rsidRDefault="009A401B" w:rsidP="00430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RENCANA PERKULIAHAN SEMESTER (RPS) &amp;</w:t>
      </w:r>
    </w:p>
    <w:p w:rsidR="00430BE4" w:rsidRPr="006660EF" w:rsidRDefault="006660EF" w:rsidP="00430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KONTRAK KULIAH</w:t>
      </w:r>
    </w:p>
    <w:p w:rsidR="00430BE4" w:rsidRPr="00C149C0" w:rsidRDefault="00430BE4" w:rsidP="00430BE4">
      <w:pPr>
        <w:spacing w:line="360" w:lineRule="auto"/>
        <w:rPr>
          <w:lang w:val="sv-SE"/>
        </w:rPr>
      </w:pPr>
    </w:p>
    <w:p w:rsidR="00430BE4" w:rsidRDefault="00430BE4" w:rsidP="00430BE4">
      <w:pPr>
        <w:pStyle w:val="Heading2"/>
        <w:ind w:left="0" w:firstLine="0"/>
        <w:jc w:val="both"/>
        <w:rPr>
          <w:b/>
          <w:lang w:val="id-ID"/>
        </w:rPr>
      </w:pPr>
      <w:r w:rsidRPr="00372382">
        <w:rPr>
          <w:b/>
          <w:lang w:val="sv-SE"/>
        </w:rPr>
        <w:t xml:space="preserve">MATA KULIAH </w:t>
      </w:r>
      <w:r>
        <w:rPr>
          <w:b/>
          <w:lang w:val="sv-SE"/>
        </w:rPr>
        <w:tab/>
      </w:r>
      <w:r>
        <w:rPr>
          <w:b/>
          <w:lang w:val="id-ID"/>
        </w:rPr>
        <w:tab/>
      </w:r>
      <w:r w:rsidRPr="00372382">
        <w:rPr>
          <w:b/>
          <w:lang w:val="sv-SE"/>
        </w:rPr>
        <w:t xml:space="preserve">: </w:t>
      </w:r>
      <w:r>
        <w:rPr>
          <w:b/>
          <w:lang w:val="id-ID"/>
        </w:rPr>
        <w:t>Pengantar Ilmu Ekonomi Makro (PIE Makro)</w:t>
      </w:r>
    </w:p>
    <w:p w:rsidR="00430BE4" w:rsidRPr="00372382" w:rsidRDefault="00430BE4" w:rsidP="00106ED8">
      <w:pPr>
        <w:pStyle w:val="Heading2"/>
        <w:ind w:left="0" w:firstLine="0"/>
        <w:jc w:val="both"/>
        <w:rPr>
          <w:b/>
          <w:lang w:val="sv-SE"/>
        </w:rPr>
      </w:pPr>
      <w:r>
        <w:rPr>
          <w:b/>
          <w:lang w:val="id-ID"/>
        </w:rPr>
        <w:t>Program Studi</w:t>
      </w:r>
      <w:r>
        <w:rPr>
          <w:b/>
          <w:lang w:val="id-ID"/>
        </w:rPr>
        <w:tab/>
      </w:r>
      <w:r>
        <w:rPr>
          <w:b/>
          <w:lang w:val="id-ID"/>
        </w:rPr>
        <w:tab/>
        <w:t xml:space="preserve">: </w:t>
      </w:r>
      <w:r w:rsidR="00106ED8">
        <w:rPr>
          <w:b/>
        </w:rPr>
        <w:t xml:space="preserve">S1 </w:t>
      </w:r>
      <w:proofErr w:type="spellStart"/>
      <w:r w:rsidR="00106ED8">
        <w:rPr>
          <w:b/>
        </w:rPr>
        <w:t>Reguler</w:t>
      </w:r>
      <w:proofErr w:type="spellEnd"/>
      <w:r w:rsidR="00106ED8">
        <w:rPr>
          <w:b/>
        </w:rPr>
        <w:t xml:space="preserve"> (AKT, EP, MJN)</w:t>
      </w:r>
      <w:r w:rsidRPr="00372382">
        <w:rPr>
          <w:b/>
          <w:lang w:val="sv-SE"/>
        </w:rPr>
        <w:t xml:space="preserve"> </w:t>
      </w:r>
      <w:r>
        <w:rPr>
          <w:b/>
          <w:lang w:val="sv-SE"/>
        </w:rPr>
        <w:t xml:space="preserve">                    </w:t>
      </w:r>
      <w:r w:rsidRPr="00372382">
        <w:rPr>
          <w:b/>
          <w:lang w:val="sv-SE"/>
        </w:rPr>
        <w:t xml:space="preserve"> </w:t>
      </w:r>
    </w:p>
    <w:p w:rsidR="00430BE4" w:rsidRDefault="00430BE4" w:rsidP="00430BE4">
      <w:pPr>
        <w:pStyle w:val="Heading2"/>
        <w:ind w:left="2700" w:hanging="2700"/>
        <w:jc w:val="both"/>
        <w:rPr>
          <w:b/>
          <w:lang w:val="sv-SE"/>
        </w:rPr>
      </w:pPr>
      <w:r w:rsidRPr="00372382">
        <w:rPr>
          <w:b/>
          <w:lang w:val="sv-SE"/>
        </w:rPr>
        <w:t>SKS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372382">
        <w:rPr>
          <w:b/>
          <w:lang w:val="sv-SE"/>
        </w:rPr>
        <w:t xml:space="preserve">: </w:t>
      </w:r>
      <w:r w:rsidR="0077168F">
        <w:rPr>
          <w:b/>
          <w:lang w:val="en-ID"/>
        </w:rPr>
        <w:t>3</w:t>
      </w:r>
      <w:r w:rsidRPr="00372382">
        <w:rPr>
          <w:b/>
          <w:lang w:val="sv-SE"/>
        </w:rPr>
        <w:t xml:space="preserve"> sks</w:t>
      </w:r>
      <w:r w:rsidR="0077168F">
        <w:rPr>
          <w:b/>
          <w:lang w:val="sv-SE"/>
        </w:rPr>
        <w:t xml:space="preserve"> ( 2 – 1</w:t>
      </w:r>
      <w:r w:rsidR="00777DBD">
        <w:rPr>
          <w:b/>
          <w:lang w:val="sv-SE"/>
        </w:rPr>
        <w:t xml:space="preserve"> )</w:t>
      </w:r>
    </w:p>
    <w:p w:rsidR="004E22EA" w:rsidRDefault="00777DBD" w:rsidP="004E22EA">
      <w:pPr>
        <w:rPr>
          <w:b/>
          <w:lang w:val="sv-SE"/>
        </w:rPr>
      </w:pPr>
      <w:r>
        <w:rPr>
          <w:b/>
          <w:lang w:val="sv-SE"/>
        </w:rPr>
        <w:t>KODE MATA KULIAH</w:t>
      </w:r>
      <w:r>
        <w:rPr>
          <w:b/>
          <w:lang w:val="sv-SE"/>
        </w:rPr>
        <w:tab/>
        <w:t>: FEB616</w:t>
      </w:r>
      <w:r w:rsidR="004E22EA">
        <w:rPr>
          <w:b/>
          <w:lang w:val="sv-SE"/>
        </w:rPr>
        <w:t>102</w:t>
      </w:r>
      <w:r w:rsidR="00AF2E53">
        <w:rPr>
          <w:b/>
          <w:lang w:val="sv-SE"/>
        </w:rPr>
        <w:t xml:space="preserve"> </w:t>
      </w:r>
    </w:p>
    <w:p w:rsidR="00777DBD" w:rsidRPr="004E22EA" w:rsidRDefault="00777DBD" w:rsidP="004E22EA">
      <w:pPr>
        <w:rPr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FEB612102 </w:t>
      </w:r>
    </w:p>
    <w:p w:rsidR="00106ED8" w:rsidRPr="004E22EA" w:rsidRDefault="00430BE4" w:rsidP="00106ED8">
      <w:pPr>
        <w:rPr>
          <w:b/>
          <w:lang w:val="sv-SE"/>
        </w:rPr>
      </w:pPr>
      <w:r w:rsidRPr="00372382">
        <w:rPr>
          <w:b/>
          <w:lang w:val="sv-SE"/>
        </w:rPr>
        <w:t>HARI/WAKTU</w:t>
      </w:r>
      <w:r w:rsidRPr="00372382">
        <w:rPr>
          <w:b/>
          <w:lang w:val="sv-SE"/>
        </w:rPr>
        <w:tab/>
        <w:t xml:space="preserve">         </w:t>
      </w:r>
      <w:r>
        <w:rPr>
          <w:b/>
          <w:lang w:val="id-ID"/>
        </w:rPr>
        <w:tab/>
      </w:r>
      <w:r w:rsidR="00106ED8" w:rsidRPr="004E22EA">
        <w:rPr>
          <w:b/>
          <w:lang w:val="sv-SE"/>
        </w:rPr>
        <w:t xml:space="preserve">: </w:t>
      </w:r>
      <w:r w:rsidR="00AF2E53">
        <w:rPr>
          <w:b/>
          <w:lang w:val="sv-SE"/>
        </w:rPr>
        <w:t>Kamis</w:t>
      </w:r>
      <w:r w:rsidR="003F0BD6">
        <w:rPr>
          <w:b/>
          <w:lang w:val="sv-SE"/>
        </w:rPr>
        <w:t>, 07.30</w:t>
      </w:r>
      <w:r w:rsidR="0077168F">
        <w:rPr>
          <w:b/>
          <w:lang w:val="sv-SE"/>
        </w:rPr>
        <w:t xml:space="preserve"> – 10.30</w:t>
      </w:r>
    </w:p>
    <w:p w:rsidR="00430BE4" w:rsidRDefault="00430BE4" w:rsidP="004E22EA">
      <w:pPr>
        <w:pStyle w:val="Heading1"/>
        <w:ind w:firstLine="0"/>
        <w:jc w:val="both"/>
        <w:rPr>
          <w:b/>
          <w:lang w:val="sv-SE"/>
        </w:rPr>
      </w:pPr>
      <w:r>
        <w:rPr>
          <w:b/>
          <w:lang w:val="sv-SE"/>
        </w:rPr>
        <w:t>DOSEN PENGASUH</w:t>
      </w:r>
      <w:r>
        <w:rPr>
          <w:b/>
          <w:lang w:val="id-ID"/>
        </w:rPr>
        <w:tab/>
      </w:r>
      <w:r w:rsidRPr="00372382">
        <w:rPr>
          <w:b/>
          <w:lang w:val="sv-SE"/>
        </w:rPr>
        <w:t xml:space="preserve">: </w:t>
      </w:r>
      <w:r w:rsidR="004E22EA">
        <w:rPr>
          <w:b/>
          <w:lang w:val="sv-SE"/>
        </w:rPr>
        <w:t>Dr. I. Wayan Suparta, S.E., M.Si</w:t>
      </w:r>
      <w:r w:rsidR="003F0BD6">
        <w:rPr>
          <w:b/>
          <w:lang w:val="sv-SE"/>
        </w:rPr>
        <w:t>.</w:t>
      </w:r>
      <w:r w:rsidR="004E22EA">
        <w:rPr>
          <w:b/>
          <w:lang w:val="sv-SE"/>
        </w:rPr>
        <w:t xml:space="preserve"> (PJ)</w:t>
      </w:r>
    </w:p>
    <w:p w:rsidR="001B6731" w:rsidRDefault="004E22EA" w:rsidP="009834DF">
      <w:pPr>
        <w:rPr>
          <w:b/>
          <w:bCs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</w:t>
      </w:r>
      <w:r w:rsidRPr="004E22EA">
        <w:rPr>
          <w:b/>
          <w:bCs/>
          <w:lang w:val="sv-SE"/>
        </w:rPr>
        <w:t xml:space="preserve">Dr. </w:t>
      </w:r>
      <w:r w:rsidR="009834DF">
        <w:rPr>
          <w:b/>
          <w:bCs/>
          <w:lang w:val="sv-SE"/>
        </w:rPr>
        <w:t>Marselina</w:t>
      </w:r>
      <w:r w:rsidRPr="004E22EA">
        <w:rPr>
          <w:b/>
          <w:bCs/>
          <w:lang w:val="sv-SE"/>
        </w:rPr>
        <w:t>,</w:t>
      </w:r>
      <w:r w:rsidR="003F0BD6">
        <w:rPr>
          <w:b/>
          <w:bCs/>
          <w:lang w:val="sv-SE"/>
        </w:rPr>
        <w:t xml:space="preserve"> </w:t>
      </w:r>
      <w:r w:rsidR="009834DF">
        <w:rPr>
          <w:b/>
          <w:bCs/>
          <w:lang w:val="sv-SE"/>
        </w:rPr>
        <w:t>S.E.,</w:t>
      </w:r>
      <w:r w:rsidRPr="004E22EA">
        <w:rPr>
          <w:b/>
          <w:bCs/>
          <w:lang w:val="sv-SE"/>
        </w:rPr>
        <w:t xml:space="preserve"> M</w:t>
      </w:r>
      <w:r w:rsidR="003F0BD6">
        <w:rPr>
          <w:b/>
          <w:bCs/>
          <w:lang w:val="sv-SE"/>
        </w:rPr>
        <w:t>.</w:t>
      </w:r>
      <w:r w:rsidR="009834DF">
        <w:rPr>
          <w:b/>
          <w:bCs/>
          <w:lang w:val="sv-SE"/>
        </w:rPr>
        <w:t>P</w:t>
      </w:r>
      <w:r w:rsidR="003F0BD6">
        <w:rPr>
          <w:b/>
          <w:bCs/>
          <w:lang w:val="sv-SE"/>
        </w:rPr>
        <w:t>.</w:t>
      </w:r>
      <w:r w:rsidR="009834DF">
        <w:rPr>
          <w:b/>
          <w:bCs/>
          <w:lang w:val="sv-SE"/>
        </w:rPr>
        <w:t>M</w:t>
      </w:r>
      <w:r w:rsidR="003F0BD6">
        <w:rPr>
          <w:b/>
          <w:bCs/>
          <w:lang w:val="sv-SE"/>
        </w:rPr>
        <w:t>.</w:t>
      </w:r>
    </w:p>
    <w:p w:rsidR="003F0BD6" w:rsidRDefault="003F0BD6" w:rsidP="009834DF">
      <w:pPr>
        <w:rPr>
          <w:b/>
          <w:bCs/>
          <w:lang w:val="sv-SE"/>
        </w:rPr>
      </w:pP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 xml:space="preserve">  </w:t>
      </w:r>
      <w:r w:rsidR="00DD6CAF">
        <w:rPr>
          <w:b/>
          <w:bCs/>
          <w:lang w:val="sv-SE"/>
        </w:rPr>
        <w:t xml:space="preserve">Dr. </w:t>
      </w:r>
      <w:r>
        <w:rPr>
          <w:b/>
          <w:bCs/>
          <w:lang w:val="sv-SE"/>
        </w:rPr>
        <w:t>Neli Aida, S.E., M.Si.</w:t>
      </w:r>
    </w:p>
    <w:p w:rsidR="00DD6CAF" w:rsidRPr="004E22EA" w:rsidRDefault="00DD6CAF" w:rsidP="00DD6CAF">
      <w:pPr>
        <w:ind w:left="2160" w:firstLine="720"/>
        <w:rPr>
          <w:b/>
          <w:bCs/>
          <w:lang w:val="sv-SE"/>
        </w:rPr>
      </w:pPr>
      <w:r>
        <w:rPr>
          <w:b/>
          <w:bCs/>
          <w:lang w:val="sv-SE"/>
        </w:rPr>
        <w:t xml:space="preserve">  Dr. Ambya, S.E., M.Si</w:t>
      </w:r>
    </w:p>
    <w:p w:rsidR="003F0BD6" w:rsidRDefault="001B6731" w:rsidP="004E22EA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 </w:t>
      </w:r>
      <w:r w:rsidR="009834DF">
        <w:rPr>
          <w:b/>
          <w:bCs/>
          <w:lang w:val="sv-SE"/>
        </w:rPr>
        <w:tab/>
      </w:r>
      <w:r w:rsidR="009834DF">
        <w:rPr>
          <w:b/>
          <w:bCs/>
          <w:lang w:val="sv-SE"/>
        </w:rPr>
        <w:tab/>
      </w:r>
      <w:r w:rsidR="009834DF">
        <w:rPr>
          <w:b/>
          <w:bCs/>
          <w:lang w:val="sv-SE"/>
        </w:rPr>
        <w:tab/>
      </w:r>
      <w:r w:rsidR="009834DF">
        <w:rPr>
          <w:b/>
          <w:bCs/>
          <w:lang w:val="sv-SE"/>
        </w:rPr>
        <w:tab/>
        <w:t xml:space="preserve">  </w:t>
      </w:r>
      <w:r w:rsidR="003F0BD6">
        <w:rPr>
          <w:b/>
          <w:bCs/>
          <w:lang w:val="sv-SE"/>
        </w:rPr>
        <w:t>Dr. Arivina Ratih, S.E., M.M.</w:t>
      </w:r>
    </w:p>
    <w:p w:rsidR="00EE3BCC" w:rsidRPr="004E22EA" w:rsidRDefault="003F0BD6" w:rsidP="004E22EA">
      <w:pPr>
        <w:rPr>
          <w:b/>
          <w:bCs/>
          <w:lang w:val="sv-SE"/>
        </w:rPr>
      </w:pP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 xml:space="preserve">  </w:t>
      </w:r>
      <w:r w:rsidR="00EE3BCC">
        <w:rPr>
          <w:b/>
          <w:bCs/>
          <w:lang w:val="sv-SE"/>
        </w:rPr>
        <w:t>Thomas Andrian, S.E., M.Si.</w:t>
      </w:r>
    </w:p>
    <w:p w:rsidR="004E22EA" w:rsidRPr="004E22EA" w:rsidRDefault="004E22EA" w:rsidP="004E22EA">
      <w:pPr>
        <w:rPr>
          <w:b/>
          <w:bCs/>
          <w:lang w:val="sv-SE"/>
        </w:rPr>
      </w:pP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  <w:t xml:space="preserve">  Nurbetty Herlina Sitorus, S.E., M.Si.</w:t>
      </w:r>
    </w:p>
    <w:p w:rsidR="004E22EA" w:rsidRDefault="004E22EA" w:rsidP="009834DF">
      <w:pPr>
        <w:rPr>
          <w:b/>
          <w:bCs/>
          <w:lang w:val="sv-SE"/>
        </w:rPr>
      </w:pPr>
      <w:r w:rsidRPr="004E22EA">
        <w:rPr>
          <w:b/>
          <w:bCs/>
          <w:lang w:val="sv-SE"/>
        </w:rPr>
        <w:t xml:space="preserve">   </w:t>
      </w: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  <w:t xml:space="preserve">  Zulfa Emalia, S.E., M.Sc.</w:t>
      </w:r>
    </w:p>
    <w:p w:rsidR="00DD6CAF" w:rsidRDefault="00DD6CAF" w:rsidP="009834DF">
      <w:pPr>
        <w:rPr>
          <w:b/>
          <w:bCs/>
          <w:lang w:val="sv-SE"/>
        </w:rPr>
      </w:pP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 xml:space="preserve">   Arief Darmawan, S.E., M.A.</w:t>
      </w:r>
    </w:p>
    <w:p w:rsidR="00DD6CAF" w:rsidRPr="004E22EA" w:rsidRDefault="00EE3BCC" w:rsidP="00DD6CAF">
      <w:pPr>
        <w:rPr>
          <w:b/>
          <w:bCs/>
          <w:lang w:val="sv-SE"/>
        </w:rPr>
      </w:pP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 xml:space="preserve">  </w:t>
      </w:r>
    </w:p>
    <w:p w:rsidR="004E22EA" w:rsidRDefault="004E22EA" w:rsidP="001B6731">
      <w:pPr>
        <w:rPr>
          <w:b/>
          <w:bCs/>
          <w:lang w:val="sv-SE"/>
        </w:rPr>
      </w:pPr>
      <w:r w:rsidRPr="004E22EA">
        <w:rPr>
          <w:b/>
          <w:bCs/>
          <w:lang w:val="sv-SE"/>
        </w:rPr>
        <w:tab/>
      </w:r>
      <w:r w:rsidRPr="004E22EA">
        <w:rPr>
          <w:b/>
          <w:bCs/>
          <w:lang w:val="sv-SE"/>
        </w:rPr>
        <w:tab/>
      </w:r>
    </w:p>
    <w:p w:rsidR="00430BE4" w:rsidRPr="0059298E" w:rsidRDefault="00430BE4" w:rsidP="001B6731">
      <w:pPr>
        <w:rPr>
          <w:b/>
          <w:lang w:val="id-ID"/>
        </w:rPr>
      </w:pPr>
      <w:r>
        <w:rPr>
          <w:b/>
          <w:lang w:val="sv-SE"/>
        </w:rPr>
        <w:t>TAHUN AJARA</w:t>
      </w:r>
      <w:r>
        <w:rPr>
          <w:b/>
          <w:lang w:val="id-ID"/>
        </w:rPr>
        <w:t>N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372382">
        <w:rPr>
          <w:b/>
          <w:lang w:val="sv-SE"/>
        </w:rPr>
        <w:t xml:space="preserve">: </w:t>
      </w:r>
      <w:r w:rsidR="000644A5">
        <w:rPr>
          <w:b/>
          <w:lang w:val="sv-SE"/>
        </w:rPr>
        <w:t>Semester Ganjil 2021/2022</w:t>
      </w:r>
    </w:p>
    <w:p w:rsidR="00430BE4" w:rsidRDefault="00430BE4" w:rsidP="00430BE4">
      <w:pPr>
        <w:rPr>
          <w:b/>
          <w:lang w:val="sv-SE"/>
        </w:rPr>
      </w:pPr>
    </w:p>
    <w:p w:rsidR="001B6731" w:rsidRDefault="001B6731" w:rsidP="00430BE4">
      <w:pPr>
        <w:rPr>
          <w:b/>
          <w:lang w:val="sv-SE"/>
        </w:rPr>
      </w:pPr>
      <w:r>
        <w:rPr>
          <w:b/>
          <w:lang w:val="sv-SE"/>
        </w:rPr>
        <w:t>PEMBAGIAN KELAS</w:t>
      </w:r>
    </w:p>
    <w:p w:rsidR="009A401B" w:rsidRDefault="009A401B" w:rsidP="00430BE4">
      <w:pPr>
        <w:rPr>
          <w:b/>
          <w:lang w:val="sv-SE"/>
        </w:rPr>
      </w:pPr>
    </w:p>
    <w:tbl>
      <w:tblPr>
        <w:tblW w:w="8039" w:type="dxa"/>
        <w:tblInd w:w="93" w:type="dxa"/>
        <w:tblLook w:val="04A0"/>
      </w:tblPr>
      <w:tblGrid>
        <w:gridCol w:w="2367"/>
        <w:gridCol w:w="4088"/>
        <w:gridCol w:w="1584"/>
      </w:tblGrid>
      <w:tr w:rsidR="00D91503" w:rsidRPr="00D91503" w:rsidTr="00833F0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03" w:rsidRPr="00DA33CD" w:rsidRDefault="00D91503" w:rsidP="00D91503">
            <w:pPr>
              <w:jc w:val="center"/>
              <w:rPr>
                <w:b/>
                <w:bCs/>
                <w:color w:val="000000"/>
              </w:rPr>
            </w:pPr>
            <w:r w:rsidRPr="00DA33CD">
              <w:rPr>
                <w:b/>
                <w:bCs/>
                <w:color w:val="000000"/>
              </w:rPr>
              <w:t>JURUSAN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03" w:rsidRPr="00DA33CD" w:rsidRDefault="00D91503" w:rsidP="00D91503">
            <w:pPr>
              <w:jc w:val="center"/>
              <w:rPr>
                <w:b/>
                <w:bCs/>
                <w:color w:val="000000"/>
              </w:rPr>
            </w:pPr>
            <w:r w:rsidRPr="00DA33CD">
              <w:rPr>
                <w:b/>
                <w:bCs/>
                <w:color w:val="000000"/>
              </w:rPr>
              <w:t>DOSEN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03" w:rsidRPr="00DA33CD" w:rsidRDefault="00D91503" w:rsidP="00D91503">
            <w:pPr>
              <w:jc w:val="center"/>
              <w:rPr>
                <w:b/>
                <w:bCs/>
                <w:color w:val="000000"/>
              </w:rPr>
            </w:pPr>
            <w:r w:rsidRPr="00DA33CD">
              <w:rPr>
                <w:b/>
                <w:bCs/>
                <w:color w:val="000000"/>
              </w:rPr>
              <w:t>KELAS</w:t>
            </w:r>
          </w:p>
        </w:tc>
      </w:tr>
      <w:tr w:rsidR="00D91503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FB67AC" w:rsidP="00FB6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EP</w:t>
            </w:r>
            <w:r w:rsidR="00833F0B">
              <w:rPr>
                <w:color w:val="000000"/>
              </w:rPr>
              <w:t xml:space="preserve"> </w:t>
            </w:r>
            <w:proofErr w:type="spellStart"/>
            <w:r w:rsidR="00833F0B">
              <w:rPr>
                <w:color w:val="000000"/>
              </w:rPr>
              <w:t>Ganjil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03" w:rsidRPr="00DA33CD" w:rsidRDefault="00FB67AC" w:rsidP="00DD6CAF">
            <w:pPr>
              <w:jc w:val="left"/>
              <w:rPr>
                <w:color w:val="000000"/>
              </w:rPr>
            </w:pPr>
            <w:proofErr w:type="spellStart"/>
            <w:r w:rsidRPr="00DA33CD">
              <w:rPr>
                <w:color w:val="000000"/>
              </w:rPr>
              <w:t>Dr.I.Wayan</w:t>
            </w:r>
            <w:proofErr w:type="spellEnd"/>
            <w:r w:rsidRPr="00DA33CD">
              <w:rPr>
                <w:color w:val="000000"/>
              </w:rPr>
              <w:t xml:space="preserve"> </w:t>
            </w:r>
            <w:proofErr w:type="spellStart"/>
            <w:r w:rsidRPr="00DA33CD">
              <w:rPr>
                <w:color w:val="000000"/>
              </w:rPr>
              <w:t>Suparta</w:t>
            </w:r>
            <w:proofErr w:type="spellEnd"/>
            <w:r w:rsidRPr="00DA33CD">
              <w:rPr>
                <w:color w:val="000000"/>
              </w:rPr>
              <w:t>, S.</w:t>
            </w:r>
            <w:r w:rsidR="007900A4">
              <w:rPr>
                <w:color w:val="000000"/>
              </w:rPr>
              <w:t>E.</w:t>
            </w:r>
            <w:r w:rsidR="00DD6CAF">
              <w:rPr>
                <w:color w:val="000000"/>
              </w:rPr>
              <w:t xml:space="preserve">, </w:t>
            </w:r>
            <w:proofErr w:type="spellStart"/>
            <w:r w:rsidR="00DD6CAF">
              <w:rPr>
                <w:color w:val="000000"/>
              </w:rPr>
              <w:t>M.Si</w:t>
            </w:r>
            <w:proofErr w:type="spellEnd"/>
            <w:r w:rsidR="00DD6CAF">
              <w:rPr>
                <w:color w:val="00000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91503" w:rsidP="00774EFB">
            <w:pPr>
              <w:jc w:val="center"/>
              <w:rPr>
                <w:color w:val="000000"/>
              </w:rPr>
            </w:pPr>
          </w:p>
        </w:tc>
      </w:tr>
      <w:tr w:rsidR="00D91503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FB67AC" w:rsidP="00FB6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EP</w:t>
            </w:r>
            <w:r w:rsidR="00833F0B">
              <w:rPr>
                <w:color w:val="000000"/>
              </w:rPr>
              <w:t xml:space="preserve"> </w:t>
            </w:r>
            <w:proofErr w:type="spellStart"/>
            <w:r w:rsidR="00833F0B">
              <w:rPr>
                <w:color w:val="000000"/>
              </w:rPr>
              <w:t>Genap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AF" w:rsidRDefault="00DD6CAF" w:rsidP="00DD6CA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Neli</w:t>
            </w:r>
            <w:proofErr w:type="spellEnd"/>
            <w:r>
              <w:rPr>
                <w:color w:val="000000"/>
              </w:rPr>
              <w:t xml:space="preserve"> Aida, S.E., </w:t>
            </w:r>
            <w:proofErr w:type="spellStart"/>
            <w:r>
              <w:rPr>
                <w:color w:val="000000"/>
              </w:rPr>
              <w:t>M.Si</w:t>
            </w:r>
            <w:proofErr w:type="spellEnd"/>
            <w:r>
              <w:rPr>
                <w:color w:val="000000"/>
              </w:rPr>
              <w:t>.</w:t>
            </w:r>
          </w:p>
          <w:p w:rsidR="00833F0B" w:rsidRPr="00DA33CD" w:rsidRDefault="00DD6CAF" w:rsidP="00D91503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Arief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Darmawan</w:t>
            </w:r>
            <w:proofErr w:type="spellEnd"/>
            <w:r>
              <w:rPr>
                <w:color w:val="000000"/>
              </w:rPr>
              <w:t>, S.E., M.A.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91503" w:rsidP="00774EFB">
            <w:pPr>
              <w:jc w:val="center"/>
              <w:rPr>
                <w:color w:val="000000"/>
              </w:rPr>
            </w:pPr>
          </w:p>
        </w:tc>
      </w:tr>
      <w:tr w:rsidR="00D91503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FB67AC" w:rsidP="00774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AKT</w:t>
            </w:r>
            <w:r w:rsidR="00833F0B">
              <w:rPr>
                <w:color w:val="000000"/>
              </w:rPr>
              <w:t xml:space="preserve"> </w:t>
            </w:r>
            <w:r w:rsidR="00DD6CAF">
              <w:rPr>
                <w:color w:val="000000"/>
              </w:rPr>
              <w:t>1 - 40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03" w:rsidRPr="00DA33CD" w:rsidRDefault="00DD6CAF" w:rsidP="00D9150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Ambya</w:t>
            </w:r>
            <w:proofErr w:type="spellEnd"/>
            <w:r w:rsidR="00FB67AC">
              <w:rPr>
                <w:color w:val="000000"/>
              </w:rPr>
              <w:t xml:space="preserve">, S.E., </w:t>
            </w:r>
            <w:proofErr w:type="spellStart"/>
            <w:r w:rsidR="00FB67AC">
              <w:rPr>
                <w:color w:val="000000"/>
              </w:rPr>
              <w:t>M.Si</w:t>
            </w:r>
            <w:proofErr w:type="spellEnd"/>
            <w:r w:rsidR="00FB67AC">
              <w:rPr>
                <w:color w:val="00000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91503" w:rsidP="00774EFB">
            <w:pPr>
              <w:jc w:val="center"/>
              <w:rPr>
                <w:color w:val="000000"/>
              </w:rPr>
            </w:pPr>
          </w:p>
        </w:tc>
      </w:tr>
      <w:tr w:rsidR="00D91503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FB67AC" w:rsidP="00774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AKT</w:t>
            </w:r>
            <w:r w:rsidR="00833F0B">
              <w:rPr>
                <w:color w:val="000000"/>
              </w:rPr>
              <w:t xml:space="preserve"> </w:t>
            </w:r>
            <w:r w:rsidR="00DD6CAF">
              <w:rPr>
                <w:color w:val="000000"/>
              </w:rPr>
              <w:t>41 - 80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FB" w:rsidRPr="00DA33CD" w:rsidRDefault="00DD6CAF" w:rsidP="00FB67A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Marselina</w:t>
            </w:r>
            <w:proofErr w:type="spellEnd"/>
            <w:r>
              <w:rPr>
                <w:color w:val="000000"/>
              </w:rPr>
              <w:t>, S.E., M.P.M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91503" w:rsidP="00EB3067">
            <w:pPr>
              <w:jc w:val="center"/>
              <w:rPr>
                <w:color w:val="000000"/>
              </w:rPr>
            </w:pPr>
          </w:p>
        </w:tc>
      </w:tr>
      <w:tr w:rsidR="00DD6CAF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AF" w:rsidRDefault="00DD6CAF" w:rsidP="00774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AKT 81 120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AF" w:rsidRDefault="00DD6CAF" w:rsidP="00DD6CAF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Zulfa</w:t>
            </w:r>
            <w:proofErr w:type="spellEnd"/>
            <w:r>
              <w:rPr>
                <w:color w:val="000000"/>
              </w:rPr>
              <w:t xml:space="preserve"> Emalia, S.E., M.Sc.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AF" w:rsidRPr="00DA33CD" w:rsidRDefault="00DD6CAF" w:rsidP="00EB3067">
            <w:pPr>
              <w:jc w:val="center"/>
              <w:rPr>
                <w:color w:val="000000"/>
              </w:rPr>
            </w:pPr>
          </w:p>
        </w:tc>
      </w:tr>
      <w:tr w:rsidR="00D91503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D6CAF" w:rsidP="00064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MJN </w:t>
            </w:r>
            <w:r w:rsidR="000644A5">
              <w:rPr>
                <w:color w:val="000000"/>
              </w:rPr>
              <w:t>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FB" w:rsidRPr="00DA33CD" w:rsidRDefault="00DD6CAF" w:rsidP="00DD6CA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Thomas </w:t>
            </w:r>
            <w:proofErr w:type="spellStart"/>
            <w:r>
              <w:rPr>
                <w:color w:val="000000"/>
              </w:rPr>
              <w:t>Andrian</w:t>
            </w:r>
            <w:proofErr w:type="spellEnd"/>
            <w:r>
              <w:rPr>
                <w:color w:val="000000"/>
              </w:rPr>
              <w:t xml:space="preserve">, </w:t>
            </w:r>
            <w:r w:rsidRPr="00DA33CD">
              <w:rPr>
                <w:color w:val="000000"/>
              </w:rPr>
              <w:t>S</w:t>
            </w:r>
            <w:r>
              <w:rPr>
                <w:color w:val="000000"/>
              </w:rPr>
              <w:t>.E</w:t>
            </w:r>
            <w:r w:rsidRPr="00DA33CD">
              <w:rPr>
                <w:color w:val="000000"/>
              </w:rPr>
              <w:t xml:space="preserve">., </w:t>
            </w:r>
            <w:proofErr w:type="spellStart"/>
            <w:r w:rsidRPr="00DA33CD">
              <w:rPr>
                <w:color w:val="000000"/>
              </w:rPr>
              <w:t>M.Si</w:t>
            </w:r>
            <w:proofErr w:type="spellEnd"/>
            <w:r w:rsidRPr="00DA33CD">
              <w:rPr>
                <w:color w:val="000000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503" w:rsidRPr="00DA33CD" w:rsidRDefault="00D91503" w:rsidP="00774EFB">
            <w:pPr>
              <w:jc w:val="center"/>
              <w:rPr>
                <w:color w:val="000000"/>
              </w:rPr>
            </w:pPr>
          </w:p>
        </w:tc>
      </w:tr>
      <w:tr w:rsidR="00DA0FEF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EF" w:rsidRPr="00DA33CD" w:rsidRDefault="00DA0FEF" w:rsidP="000644A5">
            <w:pPr>
              <w:jc w:val="center"/>
              <w:rPr>
                <w:color w:val="000000"/>
              </w:rPr>
            </w:pPr>
            <w:r w:rsidRPr="00DA33CD">
              <w:rPr>
                <w:color w:val="000000"/>
              </w:rPr>
              <w:t xml:space="preserve">MJN </w:t>
            </w:r>
            <w:r w:rsidR="000644A5">
              <w:rPr>
                <w:color w:val="000000"/>
              </w:rPr>
              <w:t>B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FEF" w:rsidRPr="00DA33CD" w:rsidRDefault="00774EFB" w:rsidP="00D91503">
            <w:pPr>
              <w:jc w:val="left"/>
              <w:rPr>
                <w:color w:val="000000"/>
              </w:rPr>
            </w:pPr>
            <w:proofErr w:type="spellStart"/>
            <w:r w:rsidRPr="00DA33CD">
              <w:rPr>
                <w:color w:val="000000"/>
              </w:rPr>
              <w:t>Nurbetty</w:t>
            </w:r>
            <w:proofErr w:type="spellEnd"/>
            <w:r w:rsidRPr="00DA33CD">
              <w:rPr>
                <w:color w:val="000000"/>
              </w:rPr>
              <w:t xml:space="preserve"> </w:t>
            </w:r>
            <w:proofErr w:type="spellStart"/>
            <w:r w:rsidRPr="00DA33CD">
              <w:rPr>
                <w:color w:val="000000"/>
              </w:rPr>
              <w:t>Herlina</w:t>
            </w:r>
            <w:proofErr w:type="spellEnd"/>
            <w:r w:rsidRPr="00DA33CD">
              <w:rPr>
                <w:color w:val="000000"/>
              </w:rPr>
              <w:t xml:space="preserve"> </w:t>
            </w:r>
            <w:proofErr w:type="spellStart"/>
            <w:r w:rsidRPr="00DA33CD">
              <w:rPr>
                <w:color w:val="000000"/>
              </w:rPr>
              <w:t>Sitorus</w:t>
            </w:r>
            <w:proofErr w:type="spellEnd"/>
            <w:r w:rsidRPr="00DA33CD">
              <w:rPr>
                <w:color w:val="000000"/>
              </w:rPr>
              <w:t xml:space="preserve">, S.E., </w:t>
            </w:r>
            <w:proofErr w:type="spellStart"/>
            <w:r w:rsidRPr="00DA33CD">
              <w:rPr>
                <w:color w:val="000000"/>
              </w:rPr>
              <w:t>M.Si</w:t>
            </w:r>
            <w:proofErr w:type="spellEnd"/>
            <w:r w:rsidRPr="00DA33CD">
              <w:rPr>
                <w:color w:val="00000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FEF" w:rsidRPr="00DA33CD" w:rsidRDefault="00DA0FEF" w:rsidP="00774EFB">
            <w:pPr>
              <w:jc w:val="center"/>
              <w:rPr>
                <w:color w:val="000000"/>
              </w:rPr>
            </w:pPr>
          </w:p>
        </w:tc>
      </w:tr>
      <w:tr w:rsidR="00DD6CAF" w:rsidRPr="00D91503" w:rsidTr="00774EFB">
        <w:trPr>
          <w:trHeight w:val="31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AF" w:rsidRPr="00DA33CD" w:rsidRDefault="00DD6CAF" w:rsidP="00064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MJN </w:t>
            </w:r>
            <w:r w:rsidR="000644A5">
              <w:rPr>
                <w:color w:val="000000"/>
              </w:rPr>
              <w:t>C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AF" w:rsidRDefault="00DD6CAF" w:rsidP="00DD6CAF">
            <w:pPr>
              <w:jc w:val="left"/>
              <w:rPr>
                <w:color w:val="000000"/>
              </w:rPr>
            </w:pPr>
            <w:proofErr w:type="spellStart"/>
            <w:r w:rsidRPr="00DA33CD">
              <w:rPr>
                <w:color w:val="000000"/>
              </w:rPr>
              <w:t>Dr.Arivina</w:t>
            </w:r>
            <w:proofErr w:type="spellEnd"/>
            <w:r w:rsidRPr="00DA33CD">
              <w:rPr>
                <w:color w:val="000000"/>
              </w:rPr>
              <w:t xml:space="preserve"> </w:t>
            </w:r>
            <w:proofErr w:type="spellStart"/>
            <w:r w:rsidRPr="00DA33CD">
              <w:rPr>
                <w:color w:val="000000"/>
              </w:rPr>
              <w:t>Ratih</w:t>
            </w:r>
            <w:proofErr w:type="spellEnd"/>
            <w:r w:rsidRPr="00DA33CD">
              <w:rPr>
                <w:color w:val="000000"/>
              </w:rPr>
              <w:t>, S.E., M.M.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AF" w:rsidRPr="00DA33CD" w:rsidRDefault="00DD6CAF" w:rsidP="00774EFB">
            <w:pPr>
              <w:jc w:val="center"/>
              <w:rPr>
                <w:color w:val="000000"/>
              </w:rPr>
            </w:pPr>
          </w:p>
        </w:tc>
      </w:tr>
    </w:tbl>
    <w:p w:rsidR="001B6731" w:rsidRDefault="001B6731" w:rsidP="00430BE4">
      <w:pPr>
        <w:rPr>
          <w:b/>
          <w:lang w:val="sv-SE"/>
        </w:rPr>
      </w:pPr>
    </w:p>
    <w:p w:rsidR="006E2B5C" w:rsidRDefault="006E2B5C" w:rsidP="006E2B5C">
      <w:pPr>
        <w:ind w:left="360"/>
      </w:pPr>
    </w:p>
    <w:p w:rsidR="00275CD1" w:rsidRDefault="00275CD1" w:rsidP="006E2B5C">
      <w:pPr>
        <w:ind w:left="360"/>
      </w:pPr>
    </w:p>
    <w:p w:rsidR="006E2B5C" w:rsidRPr="00F61344" w:rsidRDefault="006E2B5C" w:rsidP="004C141B">
      <w:pPr>
        <w:numPr>
          <w:ilvl w:val="0"/>
          <w:numId w:val="19"/>
        </w:numPr>
        <w:ind w:left="360" w:hanging="360"/>
        <w:rPr>
          <w:b/>
        </w:rPr>
      </w:pPr>
      <w:r w:rsidRPr="00430BE4">
        <w:rPr>
          <w:rFonts w:ascii="Calibri" w:hAnsi="Calibri" w:cs="Calibri"/>
        </w:rPr>
        <w:t xml:space="preserve"> </w:t>
      </w:r>
      <w:r w:rsidRPr="00F61344">
        <w:rPr>
          <w:b/>
        </w:rPr>
        <w:t>DESKRIPSI SINGKAT</w:t>
      </w:r>
    </w:p>
    <w:p w:rsidR="006E2B5C" w:rsidRPr="00430BE4" w:rsidRDefault="006E2B5C" w:rsidP="006E2B5C"/>
    <w:p w:rsidR="004E22EA" w:rsidRDefault="006E2B5C" w:rsidP="00F56707">
      <w:pPr>
        <w:ind w:left="360"/>
      </w:pPr>
      <w:proofErr w:type="spellStart"/>
      <w:proofErr w:type="gramStart"/>
      <w:r w:rsidRPr="00430BE4">
        <w:lastRenderedPageBreak/>
        <w:t>Pengantar</w:t>
      </w:r>
      <w:proofErr w:type="spellEnd"/>
      <w:r w:rsidRPr="00430BE4">
        <w:t xml:space="preserve"> </w:t>
      </w:r>
      <w:r w:rsidR="00710A50" w:rsidRPr="00430BE4">
        <w:rPr>
          <w:lang w:val="id-ID"/>
        </w:rPr>
        <w:t xml:space="preserve"> Ilmu</w:t>
      </w:r>
      <w:proofErr w:type="gramEnd"/>
      <w:r w:rsidR="00710A50" w:rsidRPr="00430BE4">
        <w:rPr>
          <w:lang w:val="id-ID"/>
        </w:rPr>
        <w:t xml:space="preserve"> </w:t>
      </w:r>
      <w:r w:rsidRPr="00430BE4">
        <w:t xml:space="preserve"> </w:t>
      </w:r>
      <w:proofErr w:type="spellStart"/>
      <w:r w:rsidRPr="00430BE4">
        <w:t>Ekonomi</w:t>
      </w:r>
      <w:proofErr w:type="spellEnd"/>
      <w:r w:rsidRPr="00430BE4">
        <w:t xml:space="preserve"> </w:t>
      </w:r>
      <w:proofErr w:type="spellStart"/>
      <w:r w:rsidRPr="00430BE4">
        <w:t>M</w:t>
      </w:r>
      <w:r w:rsidR="00C97B9A" w:rsidRPr="00430BE4">
        <w:t>a</w:t>
      </w:r>
      <w:r w:rsidRPr="00430BE4">
        <w:t>kro</w:t>
      </w:r>
      <w:proofErr w:type="spellEnd"/>
      <w:r w:rsidRPr="00430BE4">
        <w:t xml:space="preserve"> </w:t>
      </w:r>
      <w:proofErr w:type="spellStart"/>
      <w:r w:rsidR="00F346A9">
        <w:t>merupakan</w:t>
      </w:r>
      <w:proofErr w:type="spellEnd"/>
      <w:r w:rsidR="00F346A9">
        <w:t xml:space="preserve"> </w:t>
      </w:r>
      <w:proofErr w:type="spellStart"/>
      <w:r w:rsidR="00E67E76">
        <w:t>mata</w:t>
      </w:r>
      <w:proofErr w:type="spellEnd"/>
      <w:r w:rsidR="00E67E76">
        <w:t xml:space="preserve"> </w:t>
      </w:r>
      <w:proofErr w:type="spellStart"/>
      <w:r w:rsidR="00E67E76">
        <w:t>kuliah</w:t>
      </w:r>
      <w:proofErr w:type="spellEnd"/>
      <w:r w:rsidR="00E67E76">
        <w:t xml:space="preserve"> </w:t>
      </w:r>
      <w:proofErr w:type="spellStart"/>
      <w:r w:rsidR="00E67E76">
        <w:t>wajib</w:t>
      </w:r>
      <w:proofErr w:type="spellEnd"/>
      <w:r w:rsidR="00E67E76">
        <w:t xml:space="preserve"> </w:t>
      </w:r>
      <w:proofErr w:type="spellStart"/>
      <w:r w:rsidR="00E67E76">
        <w:t>Fakultas</w:t>
      </w:r>
      <w:proofErr w:type="spellEnd"/>
      <w:r w:rsidR="00E67E76">
        <w:t xml:space="preserve"> </w:t>
      </w:r>
      <w:proofErr w:type="spellStart"/>
      <w:r w:rsidR="00E67E76">
        <w:t>Ekonomi</w:t>
      </w:r>
      <w:proofErr w:type="spellEnd"/>
      <w:r w:rsidR="00E67E76">
        <w:t xml:space="preserve"> </w:t>
      </w:r>
      <w:proofErr w:type="spellStart"/>
      <w:r w:rsidR="00E67E76">
        <w:t>dan</w:t>
      </w:r>
      <w:proofErr w:type="spellEnd"/>
      <w:r w:rsidR="00E67E76">
        <w:t xml:space="preserve"> </w:t>
      </w:r>
      <w:proofErr w:type="spellStart"/>
      <w:r w:rsidR="00E67E76">
        <w:t>Bisnis</w:t>
      </w:r>
      <w:proofErr w:type="spellEnd"/>
      <w:r w:rsidR="00F346A9">
        <w:t xml:space="preserve"> yang </w:t>
      </w:r>
      <w:proofErr w:type="spellStart"/>
      <w:r w:rsidR="00F346A9">
        <w:t>menerangkan</w:t>
      </w:r>
      <w:proofErr w:type="spellEnd"/>
      <w:r w:rsidR="00F346A9">
        <w:t xml:space="preserve"> </w:t>
      </w:r>
      <w:proofErr w:type="spellStart"/>
      <w:r w:rsidR="00F346A9">
        <w:t>tentang</w:t>
      </w:r>
      <w:proofErr w:type="spellEnd"/>
      <w:r w:rsidR="00F346A9">
        <w:t xml:space="preserve"> </w:t>
      </w:r>
      <w:proofErr w:type="spellStart"/>
      <w:r w:rsidR="006E1E10" w:rsidRPr="00430BE4">
        <w:t>kegiatan</w:t>
      </w:r>
      <w:proofErr w:type="spellEnd"/>
      <w:r w:rsidR="006E1E10" w:rsidRPr="00430BE4">
        <w:t xml:space="preserve"> </w:t>
      </w:r>
      <w:proofErr w:type="spellStart"/>
      <w:r w:rsidR="006E1E10" w:rsidRPr="00430BE4">
        <w:t>ekonomi</w:t>
      </w:r>
      <w:proofErr w:type="spellEnd"/>
      <w:r w:rsidR="006E1E10" w:rsidRPr="00430BE4">
        <w:t xml:space="preserve"> </w:t>
      </w:r>
      <w:proofErr w:type="spellStart"/>
      <w:r w:rsidR="00275CD1">
        <w:t>secara</w:t>
      </w:r>
      <w:proofErr w:type="spellEnd"/>
      <w:r w:rsidR="006E1E10" w:rsidRPr="00430BE4">
        <w:t xml:space="preserve"> </w:t>
      </w:r>
      <w:proofErr w:type="spellStart"/>
      <w:r w:rsidRPr="00430BE4">
        <w:t>k</w:t>
      </w:r>
      <w:r w:rsidR="00017F33">
        <w:t>eseluruhan</w:t>
      </w:r>
      <w:proofErr w:type="spellEnd"/>
      <w:r w:rsidR="00275CD1">
        <w:t xml:space="preserve"> (</w:t>
      </w:r>
      <w:proofErr w:type="spellStart"/>
      <w:r w:rsidR="00275CD1">
        <w:t>agregat</w:t>
      </w:r>
      <w:proofErr w:type="spellEnd"/>
      <w:r w:rsidR="00275CD1">
        <w:t>)</w:t>
      </w:r>
      <w:r w:rsidRPr="00430BE4">
        <w:t xml:space="preserve">. </w:t>
      </w:r>
      <w:proofErr w:type="spellStart"/>
      <w:r w:rsidRPr="00430BE4">
        <w:t>Sifat</w:t>
      </w:r>
      <w:proofErr w:type="spellEnd"/>
      <w:r w:rsidRPr="00430BE4">
        <w:t xml:space="preserve"> </w:t>
      </w:r>
      <w:proofErr w:type="spellStart"/>
      <w:proofErr w:type="gramStart"/>
      <w:r w:rsidRPr="00430BE4">
        <w:t>analisisnya</w:t>
      </w:r>
      <w:proofErr w:type="spellEnd"/>
      <w:r w:rsidRPr="00430BE4">
        <w:t xml:space="preserve">  </w:t>
      </w:r>
      <w:proofErr w:type="spellStart"/>
      <w:r w:rsidRPr="00430BE4">
        <w:t>inilah</w:t>
      </w:r>
      <w:proofErr w:type="spellEnd"/>
      <w:proofErr w:type="gramEnd"/>
      <w:r w:rsidRPr="00430BE4">
        <w:t xml:space="preserve"> yang </w:t>
      </w:r>
      <w:proofErr w:type="spellStart"/>
      <w:r w:rsidRPr="00430BE4">
        <w:t>menyebabkan</w:t>
      </w:r>
      <w:proofErr w:type="spellEnd"/>
      <w:r w:rsidRPr="00430BE4">
        <w:t xml:space="preserve"> </w:t>
      </w:r>
      <w:proofErr w:type="spellStart"/>
      <w:r w:rsidRPr="00430BE4">
        <w:t>teori</w:t>
      </w:r>
      <w:proofErr w:type="spellEnd"/>
      <w:r w:rsidRPr="00430BE4">
        <w:t xml:space="preserve"> </w:t>
      </w:r>
      <w:proofErr w:type="spellStart"/>
      <w:r w:rsidRPr="00430BE4">
        <w:t>ini</w:t>
      </w:r>
      <w:proofErr w:type="spellEnd"/>
      <w:r w:rsidRPr="00430BE4">
        <w:t xml:space="preserve"> </w:t>
      </w:r>
      <w:proofErr w:type="spellStart"/>
      <w:r w:rsidRPr="00430BE4">
        <w:t>dinamakan</w:t>
      </w:r>
      <w:proofErr w:type="spellEnd"/>
      <w:r w:rsidR="00F346A9">
        <w:t xml:space="preserve"> </w:t>
      </w:r>
      <w:r w:rsidRPr="00430BE4">
        <w:t>”</w:t>
      </w:r>
      <w:proofErr w:type="spellStart"/>
      <w:r w:rsidRPr="00430BE4">
        <w:t>m</w:t>
      </w:r>
      <w:r w:rsidR="006E1E10" w:rsidRPr="00430BE4">
        <w:t>a</w:t>
      </w:r>
      <w:r w:rsidRPr="00430BE4">
        <w:t>kro</w:t>
      </w:r>
      <w:proofErr w:type="spellEnd"/>
      <w:r w:rsidRPr="00430BE4">
        <w:t xml:space="preserve">” </w:t>
      </w:r>
      <w:proofErr w:type="spellStart"/>
      <w:r w:rsidRPr="00430BE4">
        <w:t>ekonomi</w:t>
      </w:r>
      <w:proofErr w:type="spellEnd"/>
      <w:r w:rsidRPr="00430BE4">
        <w:t xml:space="preserve">. </w:t>
      </w:r>
      <w:proofErr w:type="spellStart"/>
      <w:proofErr w:type="gramStart"/>
      <w:r w:rsidR="00275CD1">
        <w:t>Pengantar</w:t>
      </w:r>
      <w:proofErr w:type="spellEnd"/>
      <w:r w:rsidR="00275CD1">
        <w:t xml:space="preserve"> </w:t>
      </w:r>
      <w:proofErr w:type="spellStart"/>
      <w:r w:rsidR="00275CD1">
        <w:t>Ilmu</w:t>
      </w:r>
      <w:proofErr w:type="spellEnd"/>
      <w:r w:rsidR="00275CD1">
        <w:t xml:space="preserve"> </w:t>
      </w:r>
      <w:proofErr w:type="spellStart"/>
      <w:r w:rsidR="00275CD1">
        <w:t>Ekonomi</w:t>
      </w:r>
      <w:proofErr w:type="spellEnd"/>
      <w:r w:rsidR="00275CD1">
        <w:t xml:space="preserve"> </w:t>
      </w:r>
      <w:proofErr w:type="spellStart"/>
      <w:r w:rsidR="00275CD1">
        <w:t>M</w:t>
      </w:r>
      <w:r w:rsidR="006E1E10" w:rsidRPr="00430BE4">
        <w:t>a</w:t>
      </w:r>
      <w:r w:rsidRPr="00430BE4">
        <w:t>kro</w:t>
      </w:r>
      <w:proofErr w:type="spellEnd"/>
      <w:r w:rsidRPr="00430BE4">
        <w:t xml:space="preserve"> </w:t>
      </w:r>
      <w:proofErr w:type="spellStart"/>
      <w:r w:rsidR="006E1E10" w:rsidRPr="00430BE4">
        <w:t>dalam</w:t>
      </w:r>
      <w:proofErr w:type="spellEnd"/>
      <w:r w:rsidR="006E1E10" w:rsidRPr="00430BE4">
        <w:t xml:space="preserve"> </w:t>
      </w:r>
      <w:proofErr w:type="spellStart"/>
      <w:r w:rsidR="006E1E10" w:rsidRPr="00430BE4">
        <w:t>analisisnya</w:t>
      </w:r>
      <w:proofErr w:type="spellEnd"/>
      <w:r w:rsidR="006E1E10" w:rsidRPr="00430BE4">
        <w:t xml:space="preserve"> </w:t>
      </w:r>
      <w:proofErr w:type="spellStart"/>
      <w:r w:rsidR="006E1E10" w:rsidRPr="00430BE4">
        <w:t>menekankan</w:t>
      </w:r>
      <w:proofErr w:type="spellEnd"/>
      <w:r w:rsidR="006E1E10" w:rsidRPr="00430BE4">
        <w:t xml:space="preserve"> </w:t>
      </w:r>
      <w:proofErr w:type="spellStart"/>
      <w:r w:rsidR="006E1E10" w:rsidRPr="00430BE4">
        <w:t>pada</w:t>
      </w:r>
      <w:proofErr w:type="spellEnd"/>
      <w:r w:rsidR="006E1E10" w:rsidRPr="00430BE4">
        <w:t xml:space="preserve"> </w:t>
      </w:r>
      <w:proofErr w:type="spellStart"/>
      <w:r w:rsidR="006E1E10" w:rsidRPr="00430BE4">
        <w:t>analisis</w:t>
      </w:r>
      <w:proofErr w:type="spellEnd"/>
      <w:r w:rsidR="006E1E10" w:rsidRPr="00430BE4">
        <w:t xml:space="preserve"> </w:t>
      </w:r>
      <w:proofErr w:type="spellStart"/>
      <w:r w:rsidR="006E1E10" w:rsidRPr="00430BE4">
        <w:t>jangka</w:t>
      </w:r>
      <w:proofErr w:type="spellEnd"/>
      <w:r w:rsidR="006E1E10" w:rsidRPr="00430BE4">
        <w:t xml:space="preserve"> </w:t>
      </w:r>
      <w:proofErr w:type="spellStart"/>
      <w:r w:rsidR="006E1E10" w:rsidRPr="00430BE4">
        <w:t>pendek</w:t>
      </w:r>
      <w:proofErr w:type="spellEnd"/>
      <w:r w:rsidR="006E1E10" w:rsidRPr="00430BE4">
        <w:t xml:space="preserve"> </w:t>
      </w:r>
      <w:proofErr w:type="spellStart"/>
      <w:r w:rsidR="006E1E10" w:rsidRPr="00430BE4">
        <w:t>serta</w:t>
      </w:r>
      <w:proofErr w:type="spellEnd"/>
      <w:r w:rsidR="006E1E10" w:rsidRPr="00430BE4">
        <w:t xml:space="preserve"> </w:t>
      </w:r>
      <w:proofErr w:type="spellStart"/>
      <w:r w:rsidR="006E1E10" w:rsidRPr="00430BE4">
        <w:t>menekankan</w:t>
      </w:r>
      <w:proofErr w:type="spellEnd"/>
      <w:r w:rsidR="006E1E10" w:rsidRPr="00430BE4">
        <w:t xml:space="preserve"> </w:t>
      </w:r>
      <w:proofErr w:type="spellStart"/>
      <w:r w:rsidR="006E1E10" w:rsidRPr="00430BE4">
        <w:t>pada</w:t>
      </w:r>
      <w:proofErr w:type="spellEnd"/>
      <w:r w:rsidR="006E1E10" w:rsidRPr="00430BE4">
        <w:t xml:space="preserve"> </w:t>
      </w:r>
      <w:proofErr w:type="spellStart"/>
      <w:r w:rsidR="006E1E10" w:rsidRPr="00430BE4">
        <w:t>pembelanjaan</w:t>
      </w:r>
      <w:proofErr w:type="spellEnd"/>
      <w:r w:rsidR="006E1E10" w:rsidRPr="00430BE4">
        <w:t xml:space="preserve"> </w:t>
      </w:r>
      <w:proofErr w:type="spellStart"/>
      <w:r w:rsidR="006E1E10" w:rsidRPr="00430BE4">
        <w:t>agregat</w:t>
      </w:r>
      <w:proofErr w:type="spellEnd"/>
      <w:r w:rsidR="006E1E10" w:rsidRPr="00430BE4">
        <w:t xml:space="preserve"> </w:t>
      </w:r>
      <w:proofErr w:type="spellStart"/>
      <w:r w:rsidR="006E1E10" w:rsidRPr="00430BE4">
        <w:t>dalam</w:t>
      </w:r>
      <w:proofErr w:type="spellEnd"/>
      <w:r w:rsidR="006E1E10" w:rsidRPr="00430BE4">
        <w:t xml:space="preserve"> </w:t>
      </w:r>
      <w:proofErr w:type="spellStart"/>
      <w:r w:rsidR="006E1E10" w:rsidRPr="00430BE4">
        <w:t>men</w:t>
      </w:r>
      <w:r w:rsidR="004C141B">
        <w:t>entukan</w:t>
      </w:r>
      <w:proofErr w:type="spellEnd"/>
      <w:r w:rsidR="004C141B">
        <w:t xml:space="preserve"> </w:t>
      </w:r>
      <w:proofErr w:type="spellStart"/>
      <w:r w:rsidR="004C141B">
        <w:t>kegiatan</w:t>
      </w:r>
      <w:proofErr w:type="spellEnd"/>
      <w:r w:rsidR="004C141B">
        <w:t xml:space="preserve"> </w:t>
      </w:r>
      <w:proofErr w:type="spellStart"/>
      <w:r w:rsidR="004C141B">
        <w:t>ekonomi</w:t>
      </w:r>
      <w:proofErr w:type="spellEnd"/>
      <w:r w:rsidR="004C141B">
        <w:t>.</w:t>
      </w:r>
      <w:proofErr w:type="gramEnd"/>
      <w:r w:rsidR="004C141B">
        <w:t xml:space="preserve"> </w:t>
      </w:r>
      <w:proofErr w:type="spellStart"/>
      <w:r w:rsidR="004C141B">
        <w:t>Pada</w:t>
      </w:r>
      <w:proofErr w:type="spellEnd"/>
      <w:r w:rsidR="004C141B">
        <w:t xml:space="preserve"> PIE </w:t>
      </w:r>
      <w:proofErr w:type="spellStart"/>
      <w:r w:rsidR="004C141B">
        <w:t>M</w:t>
      </w:r>
      <w:r w:rsidR="006E1E10" w:rsidRPr="00430BE4">
        <w:t>akro</w:t>
      </w:r>
      <w:proofErr w:type="spellEnd"/>
      <w:r w:rsidR="00572223" w:rsidRPr="00430BE4">
        <w:t xml:space="preserve"> </w:t>
      </w:r>
      <w:proofErr w:type="spellStart"/>
      <w:r w:rsidR="00572223" w:rsidRPr="00430BE4">
        <w:t>penyajian</w:t>
      </w:r>
      <w:proofErr w:type="spellEnd"/>
      <w:r w:rsidR="00572223" w:rsidRPr="00430BE4">
        <w:t xml:space="preserve"> </w:t>
      </w:r>
      <w:proofErr w:type="spellStart"/>
      <w:r w:rsidR="00572223" w:rsidRPr="00430BE4">
        <w:t>materi</w:t>
      </w:r>
      <w:proofErr w:type="spellEnd"/>
      <w:r w:rsidR="00572223" w:rsidRPr="00430BE4">
        <w:t xml:space="preserve"> </w:t>
      </w:r>
      <w:proofErr w:type="spellStart"/>
      <w:r w:rsidR="00572223" w:rsidRPr="00430BE4">
        <w:t>meliputi</w:t>
      </w:r>
      <w:proofErr w:type="spellEnd"/>
      <w:r w:rsidR="00572223" w:rsidRPr="00430BE4">
        <w:t xml:space="preserve"> </w:t>
      </w:r>
      <w:proofErr w:type="spellStart"/>
      <w:r w:rsidR="00572223" w:rsidRPr="00430BE4">
        <w:t>analisis</w:t>
      </w:r>
      <w:proofErr w:type="spellEnd"/>
      <w:r w:rsidR="00572223" w:rsidRPr="00430BE4">
        <w:t xml:space="preserve"> </w:t>
      </w:r>
      <w:proofErr w:type="spellStart"/>
      <w:r w:rsidR="00572223" w:rsidRPr="00430BE4">
        <w:t>dan</w:t>
      </w:r>
      <w:proofErr w:type="spellEnd"/>
      <w:r w:rsidR="00572223" w:rsidRPr="00430BE4">
        <w:t xml:space="preserve"> data </w:t>
      </w:r>
      <w:proofErr w:type="spellStart"/>
      <w:proofErr w:type="gramStart"/>
      <w:r w:rsidR="00572223" w:rsidRPr="00430BE4">
        <w:t>makroekonomi</w:t>
      </w:r>
      <w:proofErr w:type="spellEnd"/>
      <w:r w:rsidR="00572223" w:rsidRPr="00430BE4">
        <w:t xml:space="preserve">  </w:t>
      </w:r>
      <w:proofErr w:type="spellStart"/>
      <w:r w:rsidR="00572223" w:rsidRPr="00430BE4">
        <w:t>serta</w:t>
      </w:r>
      <w:proofErr w:type="spellEnd"/>
      <w:proofErr w:type="gramEnd"/>
      <w:r w:rsidR="00572223" w:rsidRPr="00430BE4">
        <w:t xml:space="preserve"> </w:t>
      </w:r>
      <w:proofErr w:type="spellStart"/>
      <w:r w:rsidR="00572223" w:rsidRPr="00430BE4">
        <w:t>analisis</w:t>
      </w:r>
      <w:proofErr w:type="spellEnd"/>
      <w:r w:rsidR="00572223" w:rsidRPr="00430BE4">
        <w:t xml:space="preserve"> </w:t>
      </w:r>
      <w:proofErr w:type="spellStart"/>
      <w:r w:rsidR="00572223" w:rsidRPr="00430BE4">
        <w:t>penentuan</w:t>
      </w:r>
      <w:proofErr w:type="spellEnd"/>
      <w:r w:rsidR="00572223" w:rsidRPr="00430BE4">
        <w:t xml:space="preserve"> </w:t>
      </w:r>
      <w:proofErr w:type="spellStart"/>
      <w:r w:rsidR="00572223" w:rsidRPr="00430BE4">
        <w:t>kegiatan</w:t>
      </w:r>
      <w:proofErr w:type="spellEnd"/>
      <w:r w:rsidR="00572223" w:rsidRPr="00430BE4">
        <w:t xml:space="preserve"> </w:t>
      </w:r>
      <w:proofErr w:type="spellStart"/>
      <w:r w:rsidR="00572223" w:rsidRPr="00430BE4">
        <w:t>ekonomi</w:t>
      </w:r>
      <w:proofErr w:type="spellEnd"/>
      <w:r w:rsidR="00572223" w:rsidRPr="00430BE4">
        <w:t xml:space="preserve"> </w:t>
      </w:r>
      <w:proofErr w:type="spellStart"/>
      <w:r w:rsidR="00572223" w:rsidRPr="00430BE4">
        <w:t>dan</w:t>
      </w:r>
      <w:proofErr w:type="spellEnd"/>
      <w:r w:rsidR="00572223" w:rsidRPr="00430BE4">
        <w:t xml:space="preserve"> </w:t>
      </w:r>
      <w:proofErr w:type="spellStart"/>
      <w:r w:rsidR="00572223" w:rsidRPr="00430BE4">
        <w:t>pendapatan</w:t>
      </w:r>
      <w:proofErr w:type="spellEnd"/>
      <w:r w:rsidR="00572223" w:rsidRPr="00430BE4">
        <w:t xml:space="preserve"> </w:t>
      </w:r>
      <w:proofErr w:type="spellStart"/>
      <w:r w:rsidR="00572223" w:rsidRPr="00430BE4">
        <w:t>nasional</w:t>
      </w:r>
      <w:proofErr w:type="spellEnd"/>
      <w:r w:rsidR="00572223" w:rsidRPr="00430BE4">
        <w:t xml:space="preserve">. </w:t>
      </w:r>
      <w:proofErr w:type="spellStart"/>
      <w:r w:rsidRPr="00430BE4">
        <w:t>Melalui</w:t>
      </w:r>
      <w:proofErr w:type="spellEnd"/>
      <w:r w:rsidRPr="00430BE4">
        <w:t xml:space="preserve"> </w:t>
      </w:r>
      <w:proofErr w:type="spellStart"/>
      <w:r w:rsidRPr="00430BE4">
        <w:t>analisis-analisis</w:t>
      </w:r>
      <w:proofErr w:type="spellEnd"/>
      <w:r w:rsidRPr="00430BE4">
        <w:t xml:space="preserve"> </w:t>
      </w:r>
      <w:proofErr w:type="spellStart"/>
      <w:r w:rsidRPr="00430BE4">
        <w:t>tersebut</w:t>
      </w:r>
      <w:proofErr w:type="spellEnd"/>
      <w:r w:rsidRPr="00430BE4">
        <w:t xml:space="preserve"> </w:t>
      </w:r>
      <w:proofErr w:type="spellStart"/>
      <w:proofErr w:type="gramStart"/>
      <w:r w:rsidRPr="00430BE4">
        <w:t>akan</w:t>
      </w:r>
      <w:proofErr w:type="spellEnd"/>
      <w:proofErr w:type="gramEnd"/>
      <w:r w:rsidRPr="00430BE4">
        <w:t xml:space="preserve"> </w:t>
      </w:r>
      <w:proofErr w:type="spellStart"/>
      <w:r w:rsidRPr="00430BE4">
        <w:t>dapat</w:t>
      </w:r>
      <w:proofErr w:type="spellEnd"/>
      <w:r w:rsidRPr="00430BE4">
        <w:t xml:space="preserve"> </w:t>
      </w:r>
      <w:proofErr w:type="spellStart"/>
      <w:r w:rsidRPr="00430BE4">
        <w:t>dilihat</w:t>
      </w:r>
      <w:proofErr w:type="spellEnd"/>
      <w:r w:rsidRPr="00430BE4">
        <w:t xml:space="preserve"> </w:t>
      </w:r>
      <w:proofErr w:type="spellStart"/>
      <w:r w:rsidRPr="00430BE4">
        <w:t>tentang</w:t>
      </w:r>
      <w:proofErr w:type="spellEnd"/>
      <w:r w:rsidRPr="00430BE4">
        <w:t xml:space="preserve"> </w:t>
      </w:r>
      <w:proofErr w:type="spellStart"/>
      <w:r w:rsidRPr="00430BE4">
        <w:t>bentuk</w:t>
      </w:r>
      <w:proofErr w:type="spellEnd"/>
      <w:r w:rsidRPr="00430BE4">
        <w:t xml:space="preserve"> </w:t>
      </w:r>
      <w:proofErr w:type="spellStart"/>
      <w:r w:rsidRPr="00430BE4">
        <w:t>operasi</w:t>
      </w:r>
      <w:proofErr w:type="spellEnd"/>
      <w:r w:rsidRPr="00430BE4">
        <w:t xml:space="preserve"> </w:t>
      </w:r>
      <w:proofErr w:type="spellStart"/>
      <w:r w:rsidRPr="00430BE4">
        <w:t>dan</w:t>
      </w:r>
      <w:proofErr w:type="spellEnd"/>
      <w:r w:rsidRPr="00430BE4">
        <w:t xml:space="preserve"> </w:t>
      </w:r>
      <w:proofErr w:type="spellStart"/>
      <w:r w:rsidRPr="00430BE4">
        <w:t>jenis-jenis</w:t>
      </w:r>
      <w:proofErr w:type="spellEnd"/>
      <w:r w:rsidRPr="00430BE4">
        <w:t xml:space="preserve"> </w:t>
      </w:r>
      <w:proofErr w:type="spellStart"/>
      <w:r w:rsidRPr="00430BE4">
        <w:t>kegiatan</w:t>
      </w:r>
      <w:proofErr w:type="spellEnd"/>
      <w:r w:rsidRPr="00430BE4">
        <w:t xml:space="preserve"> </w:t>
      </w:r>
      <w:proofErr w:type="spellStart"/>
      <w:r w:rsidRPr="00430BE4">
        <w:t>ekonomi</w:t>
      </w:r>
      <w:proofErr w:type="spellEnd"/>
      <w:r w:rsidRPr="00430BE4">
        <w:t xml:space="preserve"> yang </w:t>
      </w:r>
      <w:proofErr w:type="spellStart"/>
      <w:r w:rsidRPr="00430BE4">
        <w:t>berlaku</w:t>
      </w:r>
      <w:proofErr w:type="spellEnd"/>
      <w:r w:rsidRPr="00430BE4">
        <w:t xml:space="preserve"> </w:t>
      </w:r>
      <w:proofErr w:type="spellStart"/>
      <w:r w:rsidRPr="00430BE4">
        <w:t>di</w:t>
      </w:r>
      <w:proofErr w:type="spellEnd"/>
      <w:r w:rsidR="004C141B">
        <w:t xml:space="preserve"> </w:t>
      </w:r>
      <w:proofErr w:type="spellStart"/>
      <w:r w:rsidRPr="00430BE4">
        <w:t>suatu</w:t>
      </w:r>
      <w:proofErr w:type="spellEnd"/>
      <w:r w:rsidRPr="00430BE4">
        <w:t xml:space="preserve"> </w:t>
      </w:r>
      <w:proofErr w:type="spellStart"/>
      <w:r w:rsidRPr="00430BE4">
        <w:t>ekonomi</w:t>
      </w:r>
      <w:proofErr w:type="spellEnd"/>
      <w:r w:rsidRPr="00430BE4">
        <w:t xml:space="preserve"> </w:t>
      </w:r>
      <w:proofErr w:type="spellStart"/>
      <w:r w:rsidR="002E55C5" w:rsidRPr="00430BE4">
        <w:t>secara</w:t>
      </w:r>
      <w:proofErr w:type="spellEnd"/>
      <w:r w:rsidR="002E55C5" w:rsidRPr="00430BE4">
        <w:t xml:space="preserve"> </w:t>
      </w:r>
      <w:proofErr w:type="spellStart"/>
      <w:r w:rsidR="002E55C5" w:rsidRPr="00430BE4">
        <w:t>agregat</w:t>
      </w:r>
      <w:proofErr w:type="spellEnd"/>
      <w:r w:rsidR="002E55C5" w:rsidRPr="00430BE4">
        <w:t xml:space="preserve"> </w:t>
      </w:r>
      <w:proofErr w:type="spellStart"/>
      <w:r w:rsidR="002E55C5" w:rsidRPr="00430BE4">
        <w:t>pada</w:t>
      </w:r>
      <w:proofErr w:type="spellEnd"/>
      <w:r w:rsidR="002E55C5" w:rsidRPr="00430BE4">
        <w:t xml:space="preserve"> </w:t>
      </w:r>
      <w:proofErr w:type="spellStart"/>
      <w:r w:rsidR="002E55C5" w:rsidRPr="00430BE4">
        <w:t>berbagai</w:t>
      </w:r>
      <w:proofErr w:type="spellEnd"/>
      <w:r w:rsidR="002E55C5" w:rsidRPr="00430BE4">
        <w:t xml:space="preserve"> </w:t>
      </w:r>
      <w:proofErr w:type="spellStart"/>
      <w:r w:rsidR="002E55C5" w:rsidRPr="00430BE4">
        <w:t>pasar</w:t>
      </w:r>
      <w:proofErr w:type="spellEnd"/>
      <w:r w:rsidRPr="00430BE4">
        <w:t>.</w:t>
      </w:r>
      <w:r w:rsidR="00572223" w:rsidRPr="00430BE4">
        <w:t xml:space="preserve"> </w:t>
      </w:r>
    </w:p>
    <w:p w:rsidR="004E22EA" w:rsidRPr="00430BE4" w:rsidRDefault="004E22EA" w:rsidP="006E2B5C"/>
    <w:p w:rsidR="006E2B5C" w:rsidRDefault="00430BE4" w:rsidP="004C141B">
      <w:pPr>
        <w:ind w:left="360" w:hanging="360"/>
        <w:rPr>
          <w:b/>
        </w:rPr>
      </w:pPr>
      <w:r w:rsidRPr="00F61344">
        <w:rPr>
          <w:b/>
        </w:rPr>
        <w:t>I</w:t>
      </w:r>
      <w:r w:rsidR="006E2B5C" w:rsidRPr="00F61344">
        <w:rPr>
          <w:b/>
        </w:rPr>
        <w:t>I. TUJUAN</w:t>
      </w:r>
    </w:p>
    <w:p w:rsidR="004C141B" w:rsidRPr="004C141B" w:rsidRDefault="004C141B" w:rsidP="004C141B">
      <w:pPr>
        <w:ind w:left="360" w:hanging="360"/>
        <w:rPr>
          <w:b/>
        </w:rPr>
      </w:pPr>
    </w:p>
    <w:p w:rsidR="006E2B5C" w:rsidRPr="00430BE4" w:rsidRDefault="006E2B5C" w:rsidP="004C141B">
      <w:pPr>
        <w:ind w:left="360"/>
      </w:pPr>
      <w:proofErr w:type="spellStart"/>
      <w:r w:rsidRPr="00430BE4">
        <w:t>Setelah</w:t>
      </w:r>
      <w:proofErr w:type="spellEnd"/>
      <w:r w:rsidRPr="00430BE4">
        <w:t xml:space="preserve"> </w:t>
      </w:r>
      <w:proofErr w:type="spellStart"/>
      <w:r w:rsidRPr="00430BE4">
        <w:t>mengikuti</w:t>
      </w:r>
      <w:proofErr w:type="spellEnd"/>
      <w:r w:rsidRPr="00430BE4">
        <w:t xml:space="preserve"> </w:t>
      </w:r>
      <w:proofErr w:type="spellStart"/>
      <w:r w:rsidRPr="00430BE4">
        <w:t>mata</w:t>
      </w:r>
      <w:proofErr w:type="spellEnd"/>
      <w:r w:rsidRPr="00430BE4">
        <w:t xml:space="preserve"> </w:t>
      </w:r>
      <w:proofErr w:type="spellStart"/>
      <w:r w:rsidRPr="00430BE4">
        <w:t>kuliah</w:t>
      </w:r>
      <w:proofErr w:type="spellEnd"/>
      <w:r w:rsidRPr="00430BE4">
        <w:t xml:space="preserve"> </w:t>
      </w:r>
      <w:proofErr w:type="spellStart"/>
      <w:r w:rsidRPr="00430BE4">
        <w:t>Pengantar</w:t>
      </w:r>
      <w:proofErr w:type="spellEnd"/>
      <w:r w:rsidRPr="00430BE4">
        <w:t xml:space="preserve"> </w:t>
      </w:r>
      <w:proofErr w:type="spellStart"/>
      <w:r w:rsidR="00D679BB">
        <w:t>Ilmu</w:t>
      </w:r>
      <w:proofErr w:type="spellEnd"/>
      <w:r w:rsidRPr="00430BE4">
        <w:t xml:space="preserve"> </w:t>
      </w:r>
      <w:proofErr w:type="spellStart"/>
      <w:r w:rsidRPr="00430BE4">
        <w:t>Ekonomi</w:t>
      </w:r>
      <w:proofErr w:type="spellEnd"/>
      <w:r w:rsidRPr="00430BE4">
        <w:t xml:space="preserve"> </w:t>
      </w:r>
      <w:proofErr w:type="spellStart"/>
      <w:r w:rsidRPr="00430BE4">
        <w:t>M</w:t>
      </w:r>
      <w:r w:rsidR="00572223" w:rsidRPr="00430BE4">
        <w:t>a</w:t>
      </w:r>
      <w:r w:rsidRPr="00430BE4">
        <w:t>kro</w:t>
      </w:r>
      <w:proofErr w:type="spellEnd"/>
      <w:r w:rsidRPr="00430BE4">
        <w:t xml:space="preserve">, </w:t>
      </w:r>
      <w:proofErr w:type="spellStart"/>
      <w:r w:rsidRPr="00430BE4">
        <w:t>mahasiswa</w:t>
      </w:r>
      <w:proofErr w:type="spellEnd"/>
      <w:r w:rsidRPr="00430BE4">
        <w:t xml:space="preserve"> </w:t>
      </w:r>
      <w:proofErr w:type="spellStart"/>
      <w:r w:rsidRPr="00430BE4">
        <w:t>diharapkan</w:t>
      </w:r>
      <w:proofErr w:type="spellEnd"/>
      <w:r w:rsidRPr="00430BE4">
        <w:t>:</w:t>
      </w:r>
    </w:p>
    <w:p w:rsidR="006E2B5C" w:rsidRPr="00430BE4" w:rsidRDefault="006E2B5C" w:rsidP="006E2B5C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proofErr w:type="spellStart"/>
      <w:r w:rsidRPr="00430BE4">
        <w:t>Mampu</w:t>
      </w:r>
      <w:proofErr w:type="spellEnd"/>
      <w:r w:rsidRPr="00430BE4">
        <w:t xml:space="preserve"> </w:t>
      </w:r>
      <w:proofErr w:type="spellStart"/>
      <w:proofErr w:type="gramStart"/>
      <w:r w:rsidRPr="00430BE4">
        <w:t>m</w:t>
      </w:r>
      <w:r w:rsidR="00572223" w:rsidRPr="00430BE4">
        <w:t>engenali</w:t>
      </w:r>
      <w:proofErr w:type="spellEnd"/>
      <w:r w:rsidR="00572223" w:rsidRPr="00430BE4">
        <w:t xml:space="preserve">  </w:t>
      </w:r>
      <w:proofErr w:type="spellStart"/>
      <w:r w:rsidR="00572223" w:rsidRPr="00430BE4">
        <w:t>konsep</w:t>
      </w:r>
      <w:proofErr w:type="gramEnd"/>
      <w:r w:rsidR="00572223" w:rsidRPr="00430BE4">
        <w:t>-konsep</w:t>
      </w:r>
      <w:proofErr w:type="spellEnd"/>
      <w:r w:rsidR="00572223" w:rsidRPr="00430BE4">
        <w:t xml:space="preserve"> </w:t>
      </w:r>
      <w:proofErr w:type="spellStart"/>
      <w:r w:rsidR="00572223" w:rsidRPr="00430BE4">
        <w:t>teori</w:t>
      </w:r>
      <w:proofErr w:type="spellEnd"/>
      <w:r w:rsidR="00572223" w:rsidRPr="00430BE4">
        <w:t xml:space="preserve"> </w:t>
      </w:r>
      <w:proofErr w:type="spellStart"/>
      <w:r w:rsidR="00572223" w:rsidRPr="00430BE4">
        <w:t>ma</w:t>
      </w:r>
      <w:r w:rsidRPr="00430BE4">
        <w:t>kroekonomi</w:t>
      </w:r>
      <w:proofErr w:type="spellEnd"/>
      <w:r w:rsidRPr="00430BE4">
        <w:t xml:space="preserve"> </w:t>
      </w:r>
      <w:proofErr w:type="spellStart"/>
      <w:r w:rsidRPr="00430BE4">
        <w:t>secara</w:t>
      </w:r>
      <w:proofErr w:type="spellEnd"/>
      <w:r w:rsidRPr="00430BE4">
        <w:t xml:space="preserve"> </w:t>
      </w:r>
      <w:proofErr w:type="spellStart"/>
      <w:r w:rsidRPr="00430BE4">
        <w:t>lebih</w:t>
      </w:r>
      <w:proofErr w:type="spellEnd"/>
      <w:r w:rsidRPr="00430BE4">
        <w:t xml:space="preserve"> </w:t>
      </w:r>
      <w:proofErr w:type="spellStart"/>
      <w:r w:rsidRPr="00430BE4">
        <w:t>utuh</w:t>
      </w:r>
      <w:proofErr w:type="spellEnd"/>
      <w:r w:rsidRPr="00430BE4">
        <w:t xml:space="preserve">. </w:t>
      </w:r>
    </w:p>
    <w:p w:rsidR="006E2B5C" w:rsidRDefault="006E2B5C" w:rsidP="006E2B5C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proofErr w:type="spellStart"/>
      <w:r w:rsidRPr="00430BE4">
        <w:t>Mampu</w:t>
      </w:r>
      <w:proofErr w:type="spellEnd"/>
      <w:r w:rsidRPr="00430BE4">
        <w:t xml:space="preserve"> </w:t>
      </w:r>
      <w:proofErr w:type="spellStart"/>
      <w:r w:rsidRPr="00430BE4">
        <w:t>me</w:t>
      </w:r>
      <w:r w:rsidR="00572223" w:rsidRPr="00430BE4">
        <w:t>nggunakan</w:t>
      </w:r>
      <w:proofErr w:type="spellEnd"/>
      <w:r w:rsidR="00572223" w:rsidRPr="00430BE4">
        <w:t xml:space="preserve"> </w:t>
      </w:r>
      <w:proofErr w:type="spellStart"/>
      <w:r w:rsidR="00572223" w:rsidRPr="00430BE4">
        <w:t>konsep-konsep</w:t>
      </w:r>
      <w:proofErr w:type="spellEnd"/>
      <w:r w:rsidR="00572223" w:rsidRPr="00430BE4">
        <w:t xml:space="preserve"> </w:t>
      </w:r>
      <w:proofErr w:type="spellStart"/>
      <w:r w:rsidR="00572223" w:rsidRPr="00430BE4">
        <w:t>teori</w:t>
      </w:r>
      <w:proofErr w:type="spellEnd"/>
      <w:r w:rsidR="00572223" w:rsidRPr="00430BE4">
        <w:t xml:space="preserve"> </w:t>
      </w:r>
      <w:proofErr w:type="spellStart"/>
      <w:proofErr w:type="gramStart"/>
      <w:r w:rsidR="00572223" w:rsidRPr="00430BE4">
        <w:t>ma</w:t>
      </w:r>
      <w:r w:rsidRPr="00430BE4">
        <w:t>kroekonomi</w:t>
      </w:r>
      <w:proofErr w:type="spellEnd"/>
      <w:r w:rsidRPr="00430BE4">
        <w:t xml:space="preserve">  </w:t>
      </w:r>
      <w:proofErr w:type="spellStart"/>
      <w:r w:rsidRPr="00430BE4">
        <w:t>untuk</w:t>
      </w:r>
      <w:proofErr w:type="spellEnd"/>
      <w:proofErr w:type="gramEnd"/>
      <w:r w:rsidRPr="00430BE4">
        <w:t xml:space="preserve"> </w:t>
      </w:r>
      <w:proofErr w:type="spellStart"/>
      <w:r w:rsidRPr="00430BE4">
        <w:t>menerangkan</w:t>
      </w:r>
      <w:proofErr w:type="spellEnd"/>
      <w:r w:rsidRPr="00430BE4">
        <w:t xml:space="preserve"> </w:t>
      </w:r>
      <w:proofErr w:type="spellStart"/>
      <w:r w:rsidRPr="00430BE4">
        <w:t>kegiatan</w:t>
      </w:r>
      <w:proofErr w:type="spellEnd"/>
      <w:r w:rsidRPr="00430BE4">
        <w:t xml:space="preserve"> </w:t>
      </w:r>
      <w:proofErr w:type="spellStart"/>
      <w:r w:rsidRPr="00430BE4">
        <w:t>ekonomi</w:t>
      </w:r>
      <w:proofErr w:type="spellEnd"/>
      <w:r w:rsidRPr="00430BE4">
        <w:t xml:space="preserve"> </w:t>
      </w:r>
      <w:proofErr w:type="spellStart"/>
      <w:r w:rsidRPr="00430BE4">
        <w:t>pada</w:t>
      </w:r>
      <w:proofErr w:type="spellEnd"/>
      <w:r w:rsidRPr="00430BE4">
        <w:t xml:space="preserve"> </w:t>
      </w:r>
      <w:proofErr w:type="spellStart"/>
      <w:r w:rsidRPr="00430BE4">
        <w:t>dunia</w:t>
      </w:r>
      <w:proofErr w:type="spellEnd"/>
      <w:r w:rsidRPr="00430BE4">
        <w:t xml:space="preserve"> </w:t>
      </w:r>
      <w:proofErr w:type="spellStart"/>
      <w:r w:rsidRPr="00430BE4">
        <w:t>nyata</w:t>
      </w:r>
      <w:proofErr w:type="spellEnd"/>
      <w:r w:rsidRPr="00430BE4">
        <w:t xml:space="preserve">. </w:t>
      </w:r>
    </w:p>
    <w:p w:rsidR="006E2B5C" w:rsidRPr="004C141B" w:rsidRDefault="006E2B5C" w:rsidP="00430BE4"/>
    <w:p w:rsidR="00AD6BC1" w:rsidRDefault="004C141B" w:rsidP="00AD6BC1">
      <w:pPr>
        <w:numPr>
          <w:ilvl w:val="0"/>
          <w:numId w:val="19"/>
        </w:numPr>
        <w:spacing w:line="276" w:lineRule="auto"/>
        <w:ind w:left="360" w:hanging="360"/>
        <w:rPr>
          <w:b/>
        </w:rPr>
      </w:pPr>
      <w:r w:rsidRPr="00F61344">
        <w:rPr>
          <w:b/>
        </w:rPr>
        <w:t xml:space="preserve">BUKU </w:t>
      </w:r>
      <w:r w:rsidRPr="00F61344">
        <w:rPr>
          <w:b/>
          <w:lang w:val="id-ID"/>
        </w:rPr>
        <w:t>REFERENSI</w:t>
      </w:r>
      <w:r w:rsidRPr="00F61344">
        <w:rPr>
          <w:b/>
        </w:rPr>
        <w:t xml:space="preserve"> </w:t>
      </w:r>
    </w:p>
    <w:p w:rsidR="00AD6BC1" w:rsidRPr="00AD6BC1" w:rsidRDefault="00AD6BC1" w:rsidP="00AD6BC1">
      <w:pPr>
        <w:spacing w:line="276" w:lineRule="auto"/>
        <w:rPr>
          <w:b/>
        </w:rPr>
      </w:pPr>
    </w:p>
    <w:p w:rsidR="00430BE4" w:rsidRPr="00BE03AB" w:rsidRDefault="00BE03AB" w:rsidP="004E22EA">
      <w:pPr>
        <w:numPr>
          <w:ilvl w:val="0"/>
          <w:numId w:val="13"/>
        </w:numPr>
        <w:rPr>
          <w:lang w:val="sv-SE"/>
        </w:rPr>
      </w:pPr>
      <w:r>
        <w:rPr>
          <w:lang w:val="sv-SE"/>
        </w:rPr>
        <w:t>Case &amp; Fair.</w:t>
      </w:r>
      <w:r w:rsidR="004E22EA">
        <w:rPr>
          <w:lang w:val="sv-SE"/>
        </w:rPr>
        <w:t xml:space="preserve"> </w:t>
      </w:r>
      <w:r w:rsidR="004E22EA" w:rsidRPr="00B72AEB">
        <w:rPr>
          <w:b/>
          <w:i/>
          <w:lang w:val="sv-SE"/>
        </w:rPr>
        <w:t>Prinsip-Prinsip Ekonomi</w:t>
      </w:r>
      <w:r>
        <w:rPr>
          <w:lang w:val="sv-SE"/>
        </w:rPr>
        <w:t xml:space="preserve"> (terjemahan).</w:t>
      </w:r>
      <w:r w:rsidR="00AD6BC1">
        <w:rPr>
          <w:lang w:val="sv-SE"/>
        </w:rPr>
        <w:t xml:space="preserve"> Edisi 8, J</w:t>
      </w:r>
      <w:r w:rsidR="004E22EA" w:rsidRPr="00B72AEB">
        <w:rPr>
          <w:lang w:val="sv-SE"/>
        </w:rPr>
        <w:t xml:space="preserve">ilid </w:t>
      </w:r>
      <w:r w:rsidR="004E22EA">
        <w:rPr>
          <w:lang w:val="sv-SE"/>
        </w:rPr>
        <w:t>2</w:t>
      </w:r>
      <w:r>
        <w:rPr>
          <w:lang w:val="sv-SE"/>
        </w:rPr>
        <w:t>. Erlangga.</w:t>
      </w:r>
      <w:r w:rsidR="004E22EA" w:rsidRPr="00B72AEB">
        <w:rPr>
          <w:lang w:val="sv-SE"/>
        </w:rPr>
        <w:t xml:space="preserve"> Jakarta.</w:t>
      </w:r>
      <w:r w:rsidR="0008025C" w:rsidRPr="004E22EA">
        <w:rPr>
          <w:lang w:val="id-ID"/>
        </w:rPr>
        <w:t xml:space="preserve"> </w:t>
      </w:r>
      <w:r w:rsidR="00430BE4" w:rsidRPr="004E22EA">
        <w:rPr>
          <w:b/>
          <w:lang w:val="id-ID"/>
        </w:rPr>
        <w:t>(Wajib)</w:t>
      </w:r>
    </w:p>
    <w:p w:rsidR="00BE03AB" w:rsidRPr="004E22EA" w:rsidRDefault="00BE03AB" w:rsidP="004E22EA">
      <w:pPr>
        <w:numPr>
          <w:ilvl w:val="0"/>
          <w:numId w:val="13"/>
        </w:numPr>
        <w:rPr>
          <w:lang w:val="sv-SE"/>
        </w:rPr>
      </w:pPr>
      <w:proofErr w:type="spellStart"/>
      <w:r>
        <w:t>Parkin</w:t>
      </w:r>
      <w:proofErr w:type="spellEnd"/>
      <w:r>
        <w:t xml:space="preserve">. </w:t>
      </w:r>
      <w:proofErr w:type="spellStart"/>
      <w:r w:rsidRPr="00AD6BC1">
        <w:rPr>
          <w:b/>
          <w:i/>
        </w:rPr>
        <w:t>Ekonomi</w:t>
      </w:r>
      <w:proofErr w:type="spellEnd"/>
      <w:r w:rsidRPr="00AD6BC1">
        <w:rPr>
          <w:b/>
          <w:i/>
        </w:rPr>
        <w:t xml:space="preserve"> </w:t>
      </w:r>
      <w:proofErr w:type="spellStart"/>
      <w:r w:rsidRPr="00AD6BC1">
        <w:rPr>
          <w:b/>
          <w:i/>
        </w:rPr>
        <w:t>Makro</w:t>
      </w:r>
      <w:proofErr w:type="spellEnd"/>
      <w:r>
        <w:t xml:space="preserve"> (</w:t>
      </w:r>
      <w:proofErr w:type="spellStart"/>
      <w:r>
        <w:t>terjemahan</w:t>
      </w:r>
      <w:proofErr w:type="spellEnd"/>
      <w:r>
        <w:t>).</w:t>
      </w:r>
      <w:r w:rsidR="00AD6BC1">
        <w:t xml:space="preserve"> </w:t>
      </w:r>
      <w:proofErr w:type="spellStart"/>
      <w:r w:rsidR="00AD6BC1">
        <w:t>Edisi</w:t>
      </w:r>
      <w:proofErr w:type="spellEnd"/>
      <w:r w:rsidR="00AD6BC1">
        <w:t xml:space="preserve"> 11, </w:t>
      </w:r>
      <w:proofErr w:type="spellStart"/>
      <w:r w:rsidR="00AD6BC1">
        <w:t>Buku</w:t>
      </w:r>
      <w:proofErr w:type="spellEnd"/>
      <w:r w:rsidR="00AD6BC1">
        <w:t xml:space="preserve"> 2. </w:t>
      </w:r>
      <w:proofErr w:type="spellStart"/>
      <w:r w:rsidR="00AD6BC1">
        <w:t>Salemba</w:t>
      </w:r>
      <w:proofErr w:type="spellEnd"/>
      <w:r w:rsidR="00AD6BC1">
        <w:t xml:space="preserve"> </w:t>
      </w:r>
      <w:proofErr w:type="spellStart"/>
      <w:r w:rsidR="00AD6BC1">
        <w:t>Empat</w:t>
      </w:r>
      <w:proofErr w:type="spellEnd"/>
      <w:r w:rsidR="00AD6BC1">
        <w:t>. Jakarta.</w:t>
      </w:r>
    </w:p>
    <w:p w:rsidR="004E22EA" w:rsidRPr="004E22EA" w:rsidRDefault="004E22EA" w:rsidP="004E22EA">
      <w:pPr>
        <w:numPr>
          <w:ilvl w:val="0"/>
          <w:numId w:val="13"/>
        </w:numPr>
        <w:rPr>
          <w:lang w:val="sv-SE"/>
        </w:rPr>
      </w:pPr>
      <w:r>
        <w:rPr>
          <w:lang w:val="sv-SE"/>
        </w:rPr>
        <w:t xml:space="preserve">Sadono Sukirno, </w:t>
      </w:r>
      <w:r w:rsidRPr="00B72AEB">
        <w:rPr>
          <w:lang w:val="sv-SE"/>
        </w:rPr>
        <w:t xml:space="preserve"> </w:t>
      </w:r>
      <w:r w:rsidRPr="00BA08FE">
        <w:rPr>
          <w:b/>
          <w:i/>
          <w:lang w:val="sv-SE"/>
        </w:rPr>
        <w:t>M</w:t>
      </w:r>
      <w:r>
        <w:rPr>
          <w:b/>
          <w:i/>
          <w:lang w:val="sv-SE"/>
        </w:rPr>
        <w:t>a</w:t>
      </w:r>
      <w:r w:rsidRPr="00BA08FE">
        <w:rPr>
          <w:b/>
          <w:i/>
          <w:lang w:val="sv-SE"/>
        </w:rPr>
        <w:t>kro</w:t>
      </w:r>
      <w:r w:rsidRPr="0016127E">
        <w:rPr>
          <w:b/>
          <w:i/>
          <w:lang w:val="sv-SE"/>
        </w:rPr>
        <w:t xml:space="preserve"> </w:t>
      </w:r>
      <w:r w:rsidRPr="00BA08FE">
        <w:rPr>
          <w:b/>
          <w:i/>
          <w:lang w:val="sv-SE"/>
        </w:rPr>
        <w:t>Ekonomi</w:t>
      </w:r>
      <w:r>
        <w:rPr>
          <w:b/>
          <w:i/>
          <w:lang w:val="sv-SE"/>
        </w:rPr>
        <w:t xml:space="preserve">: Teori </w:t>
      </w:r>
      <w:r w:rsidRPr="00BA08FE">
        <w:rPr>
          <w:b/>
          <w:i/>
          <w:lang w:val="sv-SE"/>
        </w:rPr>
        <w:t>Pengantar</w:t>
      </w:r>
      <w:r w:rsidRPr="00B72AEB">
        <w:rPr>
          <w:lang w:val="sv-SE"/>
        </w:rPr>
        <w:t xml:space="preserve">. </w:t>
      </w:r>
      <w:r w:rsidR="00AD6BC1">
        <w:rPr>
          <w:lang w:val="sv-SE"/>
        </w:rPr>
        <w:t>Rajawali.</w:t>
      </w:r>
      <w:r w:rsidRPr="00B72AEB">
        <w:rPr>
          <w:lang w:val="sv-SE"/>
        </w:rPr>
        <w:t xml:space="preserve"> Jakarta.</w:t>
      </w:r>
    </w:p>
    <w:p w:rsidR="00430BE4" w:rsidRDefault="00F61344" w:rsidP="00430BE4">
      <w:pPr>
        <w:numPr>
          <w:ilvl w:val="0"/>
          <w:numId w:val="13"/>
        </w:numPr>
      </w:pPr>
      <w:r>
        <w:rPr>
          <w:lang w:val="id-ID"/>
        </w:rPr>
        <w:t xml:space="preserve">N. Gregory </w:t>
      </w:r>
      <w:proofErr w:type="spellStart"/>
      <w:r w:rsidR="002808A3">
        <w:t>Mank</w:t>
      </w:r>
      <w:r w:rsidR="009834DF">
        <w:t>i</w:t>
      </w:r>
      <w:r w:rsidR="00430BE4">
        <w:t>w</w:t>
      </w:r>
      <w:proofErr w:type="spellEnd"/>
      <w:r w:rsidR="00AD6BC1">
        <w:t>.</w:t>
      </w:r>
      <w:r w:rsidR="00430BE4" w:rsidRPr="004E22EA">
        <w:rPr>
          <w:b/>
          <w:bCs/>
          <w:i/>
          <w:iCs/>
        </w:rPr>
        <w:t xml:space="preserve"> P</w:t>
      </w:r>
      <w:r w:rsidR="00430BE4" w:rsidRPr="004E22EA">
        <w:rPr>
          <w:b/>
          <w:bCs/>
          <w:i/>
          <w:iCs/>
          <w:lang w:val="id-ID"/>
        </w:rPr>
        <w:t>engantar Ekonomi Makro (Edisi Asia)</w:t>
      </w:r>
      <w:r w:rsidR="00AD6BC1">
        <w:rPr>
          <w:b/>
          <w:bCs/>
          <w:i/>
          <w:iCs/>
        </w:rPr>
        <w:t>.</w:t>
      </w:r>
      <w:r w:rsidR="0008025C">
        <w:rPr>
          <w:lang w:val="id-ID"/>
        </w:rPr>
        <w:t xml:space="preserve"> </w:t>
      </w:r>
      <w:r w:rsidR="00AD6BC1">
        <w:t>J</w:t>
      </w:r>
      <w:r w:rsidR="00AD6BC1">
        <w:rPr>
          <w:lang w:val="id-ID"/>
        </w:rPr>
        <w:t>ilid 2</w:t>
      </w:r>
      <w:r w:rsidR="00AD6BC1">
        <w:t xml:space="preserve">. </w:t>
      </w:r>
      <w:r w:rsidR="0008025C">
        <w:rPr>
          <w:lang w:val="id-ID"/>
        </w:rPr>
        <w:t>Salemba Empat</w:t>
      </w:r>
      <w:r w:rsidR="00AD6BC1">
        <w:t>. Jakarta.</w:t>
      </w:r>
    </w:p>
    <w:p w:rsidR="00430BE4" w:rsidRDefault="00430BE4" w:rsidP="00430BE4"/>
    <w:p w:rsidR="00C1442E" w:rsidRPr="004C141B" w:rsidRDefault="00C1442E" w:rsidP="00430BE4"/>
    <w:p w:rsidR="006E2B5C" w:rsidRPr="00F61344" w:rsidRDefault="00F61344" w:rsidP="006E2B5C">
      <w:pPr>
        <w:rPr>
          <w:b/>
        </w:rPr>
      </w:pPr>
      <w:r w:rsidRPr="00F61344">
        <w:rPr>
          <w:b/>
          <w:lang w:val="id-ID"/>
        </w:rPr>
        <w:t>IV.</w:t>
      </w:r>
      <w:r w:rsidR="006E2B5C" w:rsidRPr="00F61344">
        <w:rPr>
          <w:b/>
        </w:rPr>
        <w:t xml:space="preserve"> RENCANA KULIAH</w:t>
      </w:r>
    </w:p>
    <w:p w:rsidR="006E2B5C" w:rsidRDefault="006E2B5C" w:rsidP="006E2B5C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843"/>
        <w:gridCol w:w="1417"/>
      </w:tblGrid>
      <w:tr w:rsidR="006E2B5C" w:rsidRPr="00D330A5" w:rsidTr="00A278AC">
        <w:tc>
          <w:tcPr>
            <w:tcW w:w="567" w:type="dxa"/>
          </w:tcPr>
          <w:p w:rsidR="006E2B5C" w:rsidRPr="00A278AC" w:rsidRDefault="006E2B5C" w:rsidP="003B6EE9">
            <w:pPr>
              <w:jc w:val="center"/>
              <w:rPr>
                <w:b/>
                <w:sz w:val="26"/>
              </w:rPr>
            </w:pPr>
            <w:r w:rsidRPr="00A278AC">
              <w:rPr>
                <w:b/>
                <w:sz w:val="26"/>
              </w:rPr>
              <w:t>No</w:t>
            </w:r>
          </w:p>
        </w:tc>
        <w:tc>
          <w:tcPr>
            <w:tcW w:w="4678" w:type="dxa"/>
          </w:tcPr>
          <w:p w:rsidR="006E2B5C" w:rsidRPr="00A278AC" w:rsidRDefault="006E2B5C" w:rsidP="003B6EE9">
            <w:pPr>
              <w:jc w:val="center"/>
              <w:rPr>
                <w:b/>
                <w:sz w:val="26"/>
              </w:rPr>
            </w:pPr>
            <w:proofErr w:type="spellStart"/>
            <w:r w:rsidRPr="00A278AC">
              <w:rPr>
                <w:b/>
                <w:sz w:val="26"/>
              </w:rPr>
              <w:t>Materi</w:t>
            </w:r>
            <w:proofErr w:type="spellEnd"/>
            <w:r w:rsidRPr="00A278AC">
              <w:rPr>
                <w:b/>
                <w:sz w:val="26"/>
              </w:rPr>
              <w:t xml:space="preserve"> </w:t>
            </w:r>
            <w:proofErr w:type="spellStart"/>
            <w:r w:rsidRPr="00A278AC">
              <w:rPr>
                <w:b/>
                <w:sz w:val="26"/>
              </w:rPr>
              <w:t>Kuliah</w:t>
            </w:r>
            <w:proofErr w:type="spellEnd"/>
          </w:p>
        </w:tc>
        <w:tc>
          <w:tcPr>
            <w:tcW w:w="1843" w:type="dxa"/>
          </w:tcPr>
          <w:p w:rsidR="006E2B5C" w:rsidRPr="00A278AC" w:rsidRDefault="006E2B5C" w:rsidP="003B6EE9">
            <w:pPr>
              <w:jc w:val="center"/>
              <w:rPr>
                <w:b/>
                <w:sz w:val="26"/>
              </w:rPr>
            </w:pPr>
            <w:proofErr w:type="spellStart"/>
            <w:r w:rsidRPr="00A278AC">
              <w:rPr>
                <w:b/>
                <w:sz w:val="26"/>
              </w:rPr>
              <w:t>Buku</w:t>
            </w:r>
            <w:proofErr w:type="spellEnd"/>
            <w:r w:rsidRPr="00A278AC">
              <w:rPr>
                <w:b/>
                <w:sz w:val="26"/>
              </w:rPr>
              <w:t xml:space="preserve"> </w:t>
            </w:r>
            <w:proofErr w:type="spellStart"/>
            <w:r w:rsidRPr="00A278AC">
              <w:rPr>
                <w:b/>
                <w:sz w:val="26"/>
              </w:rPr>
              <w:t>Bacaan</w:t>
            </w:r>
            <w:proofErr w:type="spellEnd"/>
          </w:p>
        </w:tc>
        <w:tc>
          <w:tcPr>
            <w:tcW w:w="1417" w:type="dxa"/>
          </w:tcPr>
          <w:p w:rsidR="006E2B5C" w:rsidRPr="00A278AC" w:rsidRDefault="00A278AC" w:rsidP="00575566">
            <w:pPr>
              <w:jc w:val="center"/>
              <w:rPr>
                <w:b/>
                <w:lang w:val="id-ID"/>
              </w:rPr>
            </w:pPr>
            <w:r w:rsidRPr="00A278AC">
              <w:rPr>
                <w:b/>
                <w:lang w:val="id-ID"/>
              </w:rPr>
              <w:t>Pertemuan</w:t>
            </w:r>
            <w:r w:rsidR="006E2B5C" w:rsidRPr="00A278AC">
              <w:rPr>
                <w:b/>
              </w:rPr>
              <w:t xml:space="preserve"> </w:t>
            </w:r>
            <w:proofErr w:type="spellStart"/>
            <w:r w:rsidR="006E2B5C" w:rsidRPr="00A278AC">
              <w:rPr>
                <w:b/>
              </w:rPr>
              <w:t>ke</w:t>
            </w:r>
            <w:proofErr w:type="spellEnd"/>
            <w:r w:rsidRPr="00A278AC">
              <w:rPr>
                <w:b/>
                <w:lang w:val="id-ID"/>
              </w:rPr>
              <w:t>-</w:t>
            </w:r>
          </w:p>
        </w:tc>
      </w:tr>
      <w:tr w:rsidR="006E2B5C" w:rsidRPr="00D330A5" w:rsidTr="00A278AC">
        <w:tc>
          <w:tcPr>
            <w:tcW w:w="567" w:type="dxa"/>
            <w:vAlign w:val="center"/>
          </w:tcPr>
          <w:p w:rsidR="006E2B5C" w:rsidRPr="00D330A5" w:rsidRDefault="006E2B5C" w:rsidP="003B6EE9">
            <w:pPr>
              <w:jc w:val="center"/>
              <w:rPr>
                <w:sz w:val="18"/>
              </w:rPr>
            </w:pPr>
            <w:r w:rsidRPr="00D330A5">
              <w:rPr>
                <w:sz w:val="18"/>
              </w:rPr>
              <w:t>I.</w:t>
            </w:r>
          </w:p>
        </w:tc>
        <w:tc>
          <w:tcPr>
            <w:tcW w:w="4678" w:type="dxa"/>
            <w:vAlign w:val="center"/>
          </w:tcPr>
          <w:p w:rsidR="00295E7F" w:rsidRDefault="00295E7F" w:rsidP="003B6EE9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Silabus dan kontrak kuliah</w:t>
            </w:r>
          </w:p>
          <w:p w:rsidR="006E2B5C" w:rsidRPr="00C1442E" w:rsidRDefault="006E2B5C" w:rsidP="00C1442E">
            <w:pPr>
              <w:rPr>
                <w:b/>
                <w:sz w:val="22"/>
                <w:szCs w:val="22"/>
              </w:rPr>
            </w:pPr>
            <w:proofErr w:type="spellStart"/>
            <w:r w:rsidRPr="00710A50">
              <w:rPr>
                <w:b/>
                <w:sz w:val="22"/>
                <w:szCs w:val="22"/>
              </w:rPr>
              <w:t>Pendahulua</w:t>
            </w:r>
            <w:r w:rsidR="00C1442E"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843" w:type="dxa"/>
            <w:vAlign w:val="center"/>
          </w:tcPr>
          <w:p w:rsidR="006E2B5C" w:rsidRPr="00D330A5" w:rsidRDefault="006E2B5C" w:rsidP="009834D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6E2B5C" w:rsidRPr="00430BE4" w:rsidRDefault="006E2B5C" w:rsidP="00575566">
            <w:pPr>
              <w:jc w:val="center"/>
              <w:rPr>
                <w:sz w:val="22"/>
                <w:szCs w:val="22"/>
              </w:rPr>
            </w:pPr>
          </w:p>
          <w:p w:rsidR="006E2B5C" w:rsidRPr="00430BE4" w:rsidRDefault="00D02956" w:rsidP="0057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E2B5C" w:rsidRDefault="006E2B5C" w:rsidP="00D02956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D0295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834DF" w:rsidRPr="00D330A5" w:rsidTr="00A278AC">
        <w:tc>
          <w:tcPr>
            <w:tcW w:w="567" w:type="dxa"/>
            <w:vAlign w:val="center"/>
          </w:tcPr>
          <w:p w:rsidR="009834DF" w:rsidRPr="00D330A5" w:rsidRDefault="009834DF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4678" w:type="dxa"/>
            <w:vAlign w:val="center"/>
          </w:tcPr>
          <w:p w:rsidR="009834DF" w:rsidRPr="009834DF" w:rsidRDefault="009834DF" w:rsidP="009834D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834DF">
              <w:rPr>
                <w:b/>
                <w:bCs/>
                <w:sz w:val="20"/>
                <w:szCs w:val="20"/>
              </w:rPr>
              <w:t>Pengantar</w:t>
            </w:r>
            <w:proofErr w:type="spellEnd"/>
            <w:r w:rsidRPr="009834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4DF">
              <w:rPr>
                <w:b/>
                <w:bCs/>
                <w:sz w:val="20"/>
                <w:szCs w:val="20"/>
              </w:rPr>
              <w:t>Ilmu</w:t>
            </w:r>
            <w:proofErr w:type="spellEnd"/>
            <w:r w:rsidRPr="009834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4DF">
              <w:rPr>
                <w:b/>
                <w:bCs/>
                <w:sz w:val="20"/>
                <w:szCs w:val="20"/>
              </w:rPr>
              <w:t>Ekonomi</w:t>
            </w:r>
            <w:proofErr w:type="spellEnd"/>
            <w:r w:rsidRPr="009834D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4DF">
              <w:rPr>
                <w:b/>
                <w:bCs/>
                <w:sz w:val="20"/>
                <w:szCs w:val="20"/>
              </w:rPr>
              <w:t>Makro</w:t>
            </w:r>
            <w:proofErr w:type="spellEnd"/>
          </w:p>
          <w:p w:rsidR="009834DF" w:rsidRPr="00710A50" w:rsidRDefault="009834DF" w:rsidP="009834D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t>Ruang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lingkup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analisis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makroekonomi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</w:p>
          <w:p w:rsidR="009834DF" w:rsidRPr="00710A50" w:rsidRDefault="009834DF" w:rsidP="009834D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r w:rsidRPr="00710A50">
              <w:rPr>
                <w:sz w:val="20"/>
                <w:szCs w:val="20"/>
              </w:rPr>
              <w:t xml:space="preserve">Dari </w:t>
            </w:r>
            <w:proofErr w:type="spellStart"/>
            <w:r w:rsidRPr="00710A50">
              <w:rPr>
                <w:sz w:val="20"/>
                <w:szCs w:val="20"/>
              </w:rPr>
              <w:t>mikro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ke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makroekonomi</w:t>
            </w:r>
            <w:proofErr w:type="spellEnd"/>
          </w:p>
          <w:p w:rsidR="009834DF" w:rsidRPr="00710A50" w:rsidRDefault="009834DF" w:rsidP="009834D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t>Masalah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utama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dalam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perekonomian</w:t>
            </w:r>
            <w:proofErr w:type="spellEnd"/>
          </w:p>
          <w:p w:rsidR="009834DF" w:rsidRPr="00710A50" w:rsidRDefault="009834DF" w:rsidP="009834D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t>Alat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pengamat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prestasi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kegiatan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ekonomi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</w:p>
          <w:p w:rsidR="009834DF" w:rsidRPr="00710A50" w:rsidRDefault="009834DF" w:rsidP="009834DF">
            <w:pPr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t>Kebijakan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makroekonomi</w:t>
            </w:r>
            <w:proofErr w:type="spellEnd"/>
          </w:p>
          <w:p w:rsidR="009834DF" w:rsidRDefault="009834DF" w:rsidP="003B6EE9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9834DF" w:rsidRDefault="009834DF" w:rsidP="009834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18</w:t>
            </w:r>
          </w:p>
          <w:p w:rsidR="009834DF" w:rsidRDefault="009834DF" w:rsidP="00F039B3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9834DF" w:rsidRDefault="009834DF" w:rsidP="00575566">
            <w:pPr>
              <w:jc w:val="center"/>
              <w:rPr>
                <w:sz w:val="22"/>
                <w:szCs w:val="22"/>
              </w:rPr>
            </w:pPr>
          </w:p>
          <w:p w:rsidR="009834DF" w:rsidRDefault="009834DF" w:rsidP="00575566">
            <w:pPr>
              <w:jc w:val="center"/>
              <w:rPr>
                <w:sz w:val="22"/>
                <w:szCs w:val="22"/>
              </w:rPr>
            </w:pPr>
          </w:p>
          <w:p w:rsidR="009834DF" w:rsidRPr="00430BE4" w:rsidRDefault="009834DF" w:rsidP="0057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956" w:rsidRPr="00D330A5" w:rsidTr="00A278AC">
        <w:tc>
          <w:tcPr>
            <w:tcW w:w="567" w:type="dxa"/>
            <w:vAlign w:val="center"/>
          </w:tcPr>
          <w:p w:rsidR="00D02956" w:rsidRPr="00D330A5" w:rsidRDefault="00D02956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 w:rsidR="009834DF">
              <w:rPr>
                <w:sz w:val="18"/>
              </w:rPr>
              <w:t>I</w:t>
            </w:r>
          </w:p>
        </w:tc>
        <w:tc>
          <w:tcPr>
            <w:tcW w:w="4678" w:type="dxa"/>
            <w:vAlign w:val="center"/>
          </w:tcPr>
          <w:p w:rsidR="00D02956" w:rsidRDefault="00D02956" w:rsidP="003B6EE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Mengukur</w:t>
            </w:r>
            <w:proofErr w:type="spellEnd"/>
            <w:r>
              <w:rPr>
                <w:b/>
                <w:sz w:val="22"/>
                <w:szCs w:val="22"/>
              </w:rPr>
              <w:t xml:space="preserve"> Output </w:t>
            </w:r>
            <w:proofErr w:type="spellStart"/>
            <w:r>
              <w:rPr>
                <w:b/>
                <w:sz w:val="22"/>
                <w:szCs w:val="22"/>
              </w:rPr>
              <w:t>Nasional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Pendapatan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Nasional</w:t>
            </w:r>
            <w:proofErr w:type="spellEnd"/>
          </w:p>
          <w:p w:rsidR="00D02956" w:rsidRPr="00710A50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t>Beberapa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istilah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pendapatan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nasional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</w:p>
          <w:p w:rsidR="00D02956" w:rsidRPr="00710A50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r w:rsidRPr="00710A50">
              <w:rPr>
                <w:sz w:val="20"/>
                <w:szCs w:val="20"/>
              </w:rPr>
              <w:t xml:space="preserve">Cara </w:t>
            </w:r>
            <w:proofErr w:type="spellStart"/>
            <w:r w:rsidRPr="00710A50">
              <w:rPr>
                <w:sz w:val="20"/>
                <w:szCs w:val="20"/>
              </w:rPr>
              <w:t>penghitungan</w:t>
            </w:r>
            <w:proofErr w:type="spellEnd"/>
            <w:r w:rsidRPr="00710A50">
              <w:rPr>
                <w:sz w:val="20"/>
                <w:szCs w:val="20"/>
              </w:rPr>
              <w:t xml:space="preserve"> I: Cara </w:t>
            </w:r>
            <w:proofErr w:type="spellStart"/>
            <w:r w:rsidRPr="00710A50">
              <w:rPr>
                <w:sz w:val="20"/>
                <w:szCs w:val="20"/>
              </w:rPr>
              <w:t>pengeluaran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</w:p>
          <w:p w:rsidR="00D02956" w:rsidRPr="00710A50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r w:rsidRPr="00710A50">
              <w:rPr>
                <w:sz w:val="20"/>
                <w:szCs w:val="20"/>
              </w:rPr>
              <w:t xml:space="preserve">Cara </w:t>
            </w:r>
            <w:proofErr w:type="spellStart"/>
            <w:r w:rsidRPr="00710A50">
              <w:rPr>
                <w:sz w:val="20"/>
                <w:szCs w:val="20"/>
              </w:rPr>
              <w:t>penghitungan</w:t>
            </w:r>
            <w:proofErr w:type="spellEnd"/>
            <w:r w:rsidRPr="00710A50">
              <w:rPr>
                <w:sz w:val="20"/>
                <w:szCs w:val="20"/>
              </w:rPr>
              <w:t xml:space="preserve"> II: Cara </w:t>
            </w:r>
            <w:proofErr w:type="spellStart"/>
            <w:r w:rsidRPr="00710A50">
              <w:rPr>
                <w:sz w:val="20"/>
                <w:szCs w:val="20"/>
              </w:rPr>
              <w:t>produk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neto</w:t>
            </w:r>
            <w:proofErr w:type="spellEnd"/>
            <w:r w:rsidR="002428A0">
              <w:rPr>
                <w:sz w:val="20"/>
                <w:szCs w:val="20"/>
              </w:rPr>
              <w:t xml:space="preserve"> (</w:t>
            </w:r>
            <w:proofErr w:type="spellStart"/>
            <w:r w:rsidR="002428A0">
              <w:rPr>
                <w:sz w:val="20"/>
                <w:szCs w:val="20"/>
              </w:rPr>
              <w:t>produksi</w:t>
            </w:r>
            <w:proofErr w:type="spellEnd"/>
            <w:r w:rsidR="002428A0">
              <w:rPr>
                <w:sz w:val="20"/>
                <w:szCs w:val="20"/>
              </w:rPr>
              <w:t>)</w:t>
            </w:r>
            <w:r w:rsidRPr="00710A50">
              <w:rPr>
                <w:sz w:val="20"/>
                <w:szCs w:val="20"/>
              </w:rPr>
              <w:t xml:space="preserve"> </w:t>
            </w:r>
          </w:p>
          <w:p w:rsidR="00D02956" w:rsidRPr="00710A50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r w:rsidRPr="00710A50">
              <w:rPr>
                <w:sz w:val="20"/>
                <w:szCs w:val="20"/>
              </w:rPr>
              <w:t xml:space="preserve">Cara </w:t>
            </w:r>
            <w:proofErr w:type="spellStart"/>
            <w:r w:rsidRPr="00710A50">
              <w:rPr>
                <w:sz w:val="20"/>
                <w:szCs w:val="20"/>
              </w:rPr>
              <w:t>penghitungan</w:t>
            </w:r>
            <w:proofErr w:type="spellEnd"/>
            <w:r w:rsidRPr="00710A50">
              <w:rPr>
                <w:sz w:val="20"/>
                <w:szCs w:val="20"/>
              </w:rPr>
              <w:t xml:space="preserve"> III: Cara </w:t>
            </w:r>
            <w:proofErr w:type="spellStart"/>
            <w:r w:rsidRPr="00710A50">
              <w:rPr>
                <w:sz w:val="20"/>
                <w:szCs w:val="20"/>
              </w:rPr>
              <w:t>pendapatan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</w:p>
          <w:p w:rsidR="00D02956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 w:rsidRPr="00710A50">
              <w:rPr>
                <w:sz w:val="20"/>
                <w:szCs w:val="20"/>
              </w:rPr>
              <w:lastRenderedPageBreak/>
              <w:t>Pendapatan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pribadi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dan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Pr="00710A50">
              <w:rPr>
                <w:sz w:val="20"/>
                <w:szCs w:val="20"/>
              </w:rPr>
              <w:t>pendapatan</w:t>
            </w:r>
            <w:proofErr w:type="spellEnd"/>
            <w:r w:rsidRPr="00710A50">
              <w:rPr>
                <w:sz w:val="20"/>
                <w:szCs w:val="20"/>
              </w:rPr>
              <w:t xml:space="preserve"> </w:t>
            </w:r>
            <w:proofErr w:type="spellStart"/>
            <w:r w:rsidR="0030634A">
              <w:rPr>
                <w:sz w:val="20"/>
                <w:szCs w:val="20"/>
              </w:rPr>
              <w:t>disposib</w:t>
            </w:r>
            <w:r>
              <w:rPr>
                <w:sz w:val="20"/>
                <w:szCs w:val="20"/>
              </w:rPr>
              <w:t>e</w:t>
            </w:r>
            <w:r w:rsidR="0030634A">
              <w:rPr>
                <w:sz w:val="20"/>
                <w:szCs w:val="20"/>
              </w:rPr>
              <w:t>l</w:t>
            </w:r>
            <w:proofErr w:type="spellEnd"/>
          </w:p>
          <w:p w:rsidR="00D02956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GDP Nominal </w:t>
            </w:r>
            <w:proofErr w:type="spellStart"/>
            <w:r>
              <w:rPr>
                <w:sz w:val="20"/>
                <w:szCs w:val="20"/>
              </w:rPr>
              <w:t>vs</w:t>
            </w:r>
            <w:proofErr w:type="spellEnd"/>
            <w:r>
              <w:rPr>
                <w:sz w:val="20"/>
                <w:szCs w:val="20"/>
              </w:rPr>
              <w:t xml:space="preserve"> GDP </w:t>
            </w:r>
            <w:proofErr w:type="spellStart"/>
            <w:r>
              <w:rPr>
                <w:sz w:val="20"/>
                <w:szCs w:val="20"/>
              </w:rPr>
              <w:t>Riil</w:t>
            </w:r>
            <w:proofErr w:type="spellEnd"/>
          </w:p>
          <w:p w:rsidR="00D02956" w:rsidRPr="00710A50" w:rsidRDefault="00D02956" w:rsidP="00D0295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Keterbatasan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GDP</w:t>
            </w:r>
          </w:p>
          <w:p w:rsidR="00D02956" w:rsidRDefault="00D02956" w:rsidP="00F039B3">
            <w:pPr>
              <w:rPr>
                <w:b/>
                <w:sz w:val="22"/>
                <w:szCs w:val="22"/>
              </w:rPr>
            </w:pPr>
          </w:p>
          <w:p w:rsidR="00F039B3" w:rsidRDefault="00F039B3" w:rsidP="00F039B3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Masalah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Jk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Panjang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Jk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Pendek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Pertumbuhan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Produktivitas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Pengangguran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Inflasi</w:t>
            </w:r>
            <w:proofErr w:type="spellEnd"/>
          </w:p>
          <w:p w:rsidR="00F039B3" w:rsidRDefault="00F039B3" w:rsidP="00F039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Output </w:t>
            </w:r>
            <w:proofErr w:type="spellStart"/>
            <w:r>
              <w:rPr>
                <w:sz w:val="20"/>
                <w:szCs w:val="20"/>
              </w:rPr>
              <w:t>Jk.Panjang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Produktivitas</w:t>
            </w:r>
            <w:proofErr w:type="spellEnd"/>
          </w:p>
          <w:p w:rsidR="00F039B3" w:rsidRDefault="00F039B3" w:rsidP="00F039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2.Resesi, </w:t>
            </w:r>
            <w:proofErr w:type="spellStart"/>
            <w:r>
              <w:rPr>
                <w:sz w:val="20"/>
                <w:szCs w:val="20"/>
              </w:rPr>
              <w:t>Depresi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Pengangguran</w:t>
            </w:r>
            <w:proofErr w:type="spellEnd"/>
          </w:p>
          <w:p w:rsidR="00F039B3" w:rsidRPr="00F039B3" w:rsidRDefault="00F039B3" w:rsidP="00F039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3.Inflasi</w:t>
            </w:r>
          </w:p>
          <w:p w:rsidR="00D02956" w:rsidRPr="00D02956" w:rsidRDefault="00D02956" w:rsidP="003B6EE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2956" w:rsidRDefault="00D02956" w:rsidP="002D698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19 </w:t>
            </w:r>
            <w:proofErr w:type="spellStart"/>
            <w:r w:rsidR="00F039B3">
              <w:rPr>
                <w:sz w:val="18"/>
              </w:rPr>
              <w:t>dan</w:t>
            </w:r>
            <w:proofErr w:type="spellEnd"/>
            <w:r w:rsidR="00F039B3">
              <w:rPr>
                <w:sz w:val="18"/>
              </w:rPr>
              <w:t xml:space="preserve"> 20</w:t>
            </w:r>
          </w:p>
          <w:p w:rsidR="00D02956" w:rsidRDefault="00D02956" w:rsidP="002D698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D02956" w:rsidRDefault="00D02956" w:rsidP="00575566">
            <w:pPr>
              <w:jc w:val="center"/>
              <w:rPr>
                <w:sz w:val="22"/>
                <w:szCs w:val="22"/>
              </w:rPr>
            </w:pPr>
          </w:p>
          <w:p w:rsidR="00142151" w:rsidRDefault="00142151" w:rsidP="00575566">
            <w:pPr>
              <w:jc w:val="center"/>
              <w:rPr>
                <w:sz w:val="22"/>
                <w:szCs w:val="22"/>
              </w:rPr>
            </w:pPr>
          </w:p>
          <w:p w:rsidR="00142151" w:rsidRDefault="00142151" w:rsidP="00575566">
            <w:pPr>
              <w:jc w:val="center"/>
              <w:rPr>
                <w:sz w:val="22"/>
                <w:szCs w:val="22"/>
              </w:rPr>
            </w:pPr>
          </w:p>
          <w:p w:rsidR="00142151" w:rsidRDefault="00142151" w:rsidP="00575566">
            <w:pPr>
              <w:jc w:val="center"/>
              <w:rPr>
                <w:sz w:val="22"/>
                <w:szCs w:val="22"/>
              </w:rPr>
            </w:pPr>
          </w:p>
          <w:p w:rsidR="00D02956" w:rsidRDefault="00266F37" w:rsidP="0057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&amp; </w:t>
            </w:r>
            <w:r w:rsidR="009834DF">
              <w:rPr>
                <w:sz w:val="22"/>
                <w:szCs w:val="22"/>
              </w:rPr>
              <w:t>3</w:t>
            </w:r>
          </w:p>
          <w:p w:rsidR="00750DA5" w:rsidRDefault="00750DA5" w:rsidP="00575566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57556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278AC" w:rsidRPr="00D330A5" w:rsidTr="00F451F0">
        <w:tc>
          <w:tcPr>
            <w:tcW w:w="567" w:type="dxa"/>
            <w:vAlign w:val="center"/>
          </w:tcPr>
          <w:p w:rsidR="00A278AC" w:rsidRPr="009834DF" w:rsidRDefault="009834DF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IV</w:t>
            </w:r>
          </w:p>
          <w:p w:rsidR="00A278AC" w:rsidRPr="00A278AC" w:rsidRDefault="00A278AC" w:rsidP="003B6EE9">
            <w:pPr>
              <w:jc w:val="center"/>
              <w:rPr>
                <w:sz w:val="18"/>
                <w:lang w:val="id-ID"/>
              </w:rPr>
            </w:pPr>
          </w:p>
        </w:tc>
        <w:tc>
          <w:tcPr>
            <w:tcW w:w="4678" w:type="dxa"/>
            <w:vAlign w:val="center"/>
          </w:tcPr>
          <w:p w:rsidR="00142151" w:rsidRDefault="00F039B3" w:rsidP="0014215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Pengeluaran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Agregat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Output </w:t>
            </w:r>
            <w:proofErr w:type="spellStart"/>
            <w:r>
              <w:rPr>
                <w:b/>
                <w:sz w:val="22"/>
                <w:szCs w:val="22"/>
              </w:rPr>
              <w:t>Ekuilibrium</w:t>
            </w:r>
            <w:proofErr w:type="spellEnd"/>
          </w:p>
          <w:p w:rsidR="00A278AC" w:rsidRPr="00710A50" w:rsidRDefault="008254FF" w:rsidP="00D029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Output </w:t>
            </w:r>
            <w:proofErr w:type="spellStart"/>
            <w:r>
              <w:rPr>
                <w:sz w:val="20"/>
                <w:szCs w:val="20"/>
              </w:rPr>
              <w:t>Agregat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Agregat</w:t>
            </w:r>
            <w:proofErr w:type="spellEnd"/>
            <w:r>
              <w:rPr>
                <w:sz w:val="20"/>
                <w:szCs w:val="20"/>
              </w:rPr>
              <w:t xml:space="preserve"> (Y)</w:t>
            </w:r>
          </w:p>
          <w:p w:rsidR="00A278AC" w:rsidRPr="00710A50" w:rsidRDefault="008254FF" w:rsidP="00D029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(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Agregat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Ekuilibrium</w:t>
            </w:r>
            <w:proofErr w:type="spellEnd"/>
          </w:p>
          <w:p w:rsidR="00A278AC" w:rsidRPr="00710A50" w:rsidRDefault="008254FF" w:rsidP="00D029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Pengganda</w:t>
            </w:r>
            <w:proofErr w:type="spellEnd"/>
          </w:p>
          <w:p w:rsidR="00A278AC" w:rsidRPr="00710A50" w:rsidRDefault="00A278AC" w:rsidP="001A33B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E1D1E" w:rsidRDefault="00FE1D1E" w:rsidP="002B791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21</w:t>
            </w:r>
          </w:p>
          <w:p w:rsidR="00A278AC" w:rsidRPr="008254FF" w:rsidRDefault="00A278AC" w:rsidP="002B791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278AC" w:rsidRDefault="009834DF" w:rsidP="0057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50DA5" w:rsidRDefault="00750DA5" w:rsidP="00575566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57556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D40A09" w:rsidRDefault="0014271E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4678" w:type="dxa"/>
            <w:vAlign w:val="center"/>
          </w:tcPr>
          <w:p w:rsidR="00AC2106" w:rsidRDefault="00AC2106" w:rsidP="008254FF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Pemerintah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Kebijakan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254FF">
              <w:rPr>
                <w:b/>
                <w:sz w:val="22"/>
                <w:szCs w:val="22"/>
              </w:rPr>
              <w:t>Fiskal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C2106" w:rsidRDefault="008254FF" w:rsidP="0060130C">
            <w:pPr>
              <w:numPr>
                <w:ilvl w:val="0"/>
                <w:numId w:val="25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Pemerintah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dalam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</w:t>
            </w:r>
            <w:r w:rsidR="00AC2106" w:rsidRPr="00142151">
              <w:rPr>
                <w:bCs/>
                <w:sz w:val="20"/>
                <w:szCs w:val="20"/>
              </w:rPr>
              <w:t>erekonomian</w:t>
            </w:r>
            <w:proofErr w:type="spellEnd"/>
          </w:p>
          <w:p w:rsidR="00AC2106" w:rsidRDefault="008254FF" w:rsidP="00D40A09">
            <w:pPr>
              <w:numPr>
                <w:ilvl w:val="0"/>
                <w:numId w:val="25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Kebijakan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</w:t>
            </w:r>
            <w:r w:rsidR="00AC2106" w:rsidRPr="00142151">
              <w:rPr>
                <w:bCs/>
                <w:sz w:val="20"/>
                <w:szCs w:val="20"/>
              </w:rPr>
              <w:t>is</w:t>
            </w:r>
            <w:r w:rsidR="00D40A09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dalam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Prakti</w:t>
            </w:r>
            <w:r w:rsidR="00AC2106" w:rsidRPr="00142151">
              <w:rPr>
                <w:bCs/>
                <w:sz w:val="20"/>
                <w:szCs w:val="20"/>
              </w:rPr>
              <w:t>k</w:t>
            </w:r>
            <w:proofErr w:type="spellEnd"/>
          </w:p>
          <w:p w:rsidR="00AC2106" w:rsidRDefault="008254FF" w:rsidP="0060130C">
            <w:pPr>
              <w:numPr>
                <w:ilvl w:val="0"/>
                <w:numId w:val="25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Pengeluaran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AC2106" w:rsidRPr="00142151">
              <w:rPr>
                <w:sz w:val="20"/>
                <w:szCs w:val="20"/>
              </w:rPr>
              <w:t>emerintah</w:t>
            </w:r>
            <w:proofErr w:type="spellEnd"/>
          </w:p>
          <w:p w:rsidR="00AC2106" w:rsidRDefault="008254FF" w:rsidP="008254FF">
            <w:pPr>
              <w:numPr>
                <w:ilvl w:val="0"/>
                <w:numId w:val="25"/>
              </w:numPr>
              <w:ind w:left="315" w:hanging="315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Pengaruh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Perekonomian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Anggaran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Pemerintah</w:t>
            </w:r>
            <w:proofErr w:type="spellEnd"/>
          </w:p>
          <w:p w:rsidR="008254FF" w:rsidRDefault="008254FF" w:rsidP="008254FF">
            <w:pPr>
              <w:numPr>
                <w:ilvl w:val="0"/>
                <w:numId w:val="25"/>
              </w:numPr>
              <w:ind w:left="315" w:hanging="675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2106" w:rsidRDefault="00AC2106" w:rsidP="00601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22</w:t>
            </w:r>
          </w:p>
          <w:p w:rsidR="00AC2106" w:rsidRDefault="00AC2106" w:rsidP="0060130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14271E" w:rsidRDefault="0014271E" w:rsidP="0060130C">
            <w:pPr>
              <w:jc w:val="center"/>
              <w:rPr>
                <w:sz w:val="22"/>
                <w:szCs w:val="22"/>
              </w:rPr>
            </w:pPr>
          </w:p>
          <w:p w:rsidR="00AC2106" w:rsidRDefault="009834DF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50DA5" w:rsidRDefault="00750DA5" w:rsidP="0060130C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60130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40A09" w:rsidRPr="00D330A5" w:rsidTr="00F451F0">
        <w:tc>
          <w:tcPr>
            <w:tcW w:w="567" w:type="dxa"/>
            <w:vAlign w:val="center"/>
          </w:tcPr>
          <w:p w:rsidR="00D40A09" w:rsidRDefault="00D40A09" w:rsidP="003B6EE9">
            <w:pPr>
              <w:jc w:val="center"/>
              <w:rPr>
                <w:sz w:val="18"/>
                <w:lang w:val="id-ID"/>
              </w:rPr>
            </w:pPr>
          </w:p>
        </w:tc>
        <w:tc>
          <w:tcPr>
            <w:tcW w:w="4678" w:type="dxa"/>
            <w:vAlign w:val="center"/>
          </w:tcPr>
          <w:p w:rsidR="00D40A09" w:rsidRDefault="00D40A09" w:rsidP="00534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KUIS 1</w:t>
            </w:r>
          </w:p>
        </w:tc>
        <w:tc>
          <w:tcPr>
            <w:tcW w:w="1843" w:type="dxa"/>
            <w:vAlign w:val="center"/>
          </w:tcPr>
          <w:p w:rsidR="00D40A09" w:rsidRDefault="00D40A09" w:rsidP="0060130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D40A09" w:rsidRDefault="00D40A09" w:rsidP="0060130C">
            <w:pPr>
              <w:jc w:val="center"/>
              <w:rPr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D40A09" w:rsidRDefault="0014271E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4678" w:type="dxa"/>
            <w:vAlign w:val="center"/>
          </w:tcPr>
          <w:p w:rsidR="00EE3525" w:rsidRPr="001A33B6" w:rsidRDefault="00EE3525" w:rsidP="00EE352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Penawaran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</w:t>
            </w:r>
            <w:r w:rsidRPr="001A33B6">
              <w:rPr>
                <w:b/>
                <w:bCs/>
                <w:sz w:val="22"/>
                <w:szCs w:val="22"/>
              </w:rPr>
              <w:t>ang</w:t>
            </w:r>
            <w:proofErr w:type="spellEnd"/>
            <w:r w:rsidRPr="001A33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33B6">
              <w:rPr>
                <w:b/>
                <w:bCs/>
                <w:sz w:val="22"/>
                <w:szCs w:val="22"/>
              </w:rPr>
              <w:t>dan</w:t>
            </w:r>
            <w:proofErr w:type="spellEnd"/>
            <w:r w:rsidRPr="001A33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33B6">
              <w:rPr>
                <w:b/>
                <w:bCs/>
                <w:sz w:val="22"/>
                <w:szCs w:val="22"/>
              </w:rPr>
              <w:t>Sistem</w:t>
            </w:r>
            <w:proofErr w:type="spellEnd"/>
            <w:r w:rsidRPr="001A33B6">
              <w:rPr>
                <w:b/>
                <w:bCs/>
                <w:sz w:val="22"/>
                <w:szCs w:val="22"/>
              </w:rPr>
              <w:t xml:space="preserve"> Bank </w:t>
            </w:r>
            <w:proofErr w:type="spellStart"/>
            <w:r w:rsidRPr="001A33B6">
              <w:rPr>
                <w:b/>
                <w:bCs/>
                <w:sz w:val="22"/>
                <w:szCs w:val="22"/>
              </w:rPr>
              <w:t>Sentral</w:t>
            </w:r>
            <w:proofErr w:type="spellEnd"/>
          </w:p>
          <w:p w:rsidR="00EE3525" w:rsidRDefault="00EE3525" w:rsidP="00EE3525">
            <w:pPr>
              <w:numPr>
                <w:ilvl w:val="0"/>
                <w:numId w:val="26"/>
              </w:numPr>
              <w:ind w:left="405" w:hanging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Tinjauan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Uang</w:t>
            </w:r>
            <w:proofErr w:type="spellEnd"/>
          </w:p>
          <w:p w:rsidR="00EE3525" w:rsidRPr="004E22EA" w:rsidRDefault="00EE3525" w:rsidP="00EE3525">
            <w:pPr>
              <w:numPr>
                <w:ilvl w:val="0"/>
                <w:numId w:val="26"/>
              </w:numPr>
              <w:ind w:left="405" w:hanging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Bagaimana</w:t>
            </w:r>
            <w:proofErr w:type="spellEnd"/>
            <w:r>
              <w:rPr>
                <w:sz w:val="20"/>
                <w:szCs w:val="20"/>
              </w:rPr>
              <w:t xml:space="preserve"> Bank </w:t>
            </w:r>
            <w:proofErr w:type="spellStart"/>
            <w:r>
              <w:rPr>
                <w:sz w:val="20"/>
                <w:szCs w:val="20"/>
              </w:rPr>
              <w:t>Menciptakan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Uang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  <w:proofErr w:type="gramEnd"/>
          </w:p>
          <w:p w:rsidR="00EE3525" w:rsidRPr="00710A50" w:rsidRDefault="00EE3525" w:rsidP="00EE3525">
            <w:pPr>
              <w:numPr>
                <w:ilvl w:val="0"/>
                <w:numId w:val="26"/>
              </w:numPr>
              <w:ind w:left="315" w:hanging="7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Bank </w:t>
            </w:r>
            <w:proofErr w:type="spellStart"/>
            <w:r>
              <w:rPr>
                <w:sz w:val="20"/>
                <w:szCs w:val="20"/>
              </w:rPr>
              <w:t>Sentral</w:t>
            </w:r>
            <w:proofErr w:type="spellEnd"/>
          </w:p>
          <w:p w:rsidR="00AC2106" w:rsidRPr="00AB2451" w:rsidRDefault="00EE3525" w:rsidP="00EE3525">
            <w:pPr>
              <w:numPr>
                <w:ilvl w:val="0"/>
                <w:numId w:val="26"/>
              </w:numPr>
              <w:ind w:left="225" w:hanging="720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Bagaiman</w:t>
            </w:r>
            <w:proofErr w:type="spellEnd"/>
            <w:r>
              <w:rPr>
                <w:sz w:val="20"/>
                <w:szCs w:val="20"/>
              </w:rPr>
              <w:t xml:space="preserve"> Bank </w:t>
            </w:r>
            <w:proofErr w:type="spellStart"/>
            <w:r>
              <w:rPr>
                <w:sz w:val="20"/>
                <w:szCs w:val="20"/>
              </w:rPr>
              <w:t>Sentral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Mengendalikan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Penawaran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Uang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AB2451" w:rsidRDefault="00AB2451" w:rsidP="00EE3525">
            <w:pPr>
              <w:numPr>
                <w:ilvl w:val="0"/>
                <w:numId w:val="26"/>
              </w:numPr>
              <w:ind w:left="225" w:hanging="72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271E" w:rsidRPr="0014271E" w:rsidRDefault="00981C5C" w:rsidP="00601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Case Fair BAB 23</w:t>
            </w:r>
          </w:p>
          <w:p w:rsidR="00AC2106" w:rsidRPr="00750DA5" w:rsidRDefault="00AC2106" w:rsidP="0060130C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266F37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50DA5" w:rsidRDefault="00750DA5" w:rsidP="0060130C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60130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D40A09" w:rsidRDefault="00D40A09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  <w:r w:rsidR="0014271E">
              <w:rPr>
                <w:sz w:val="18"/>
              </w:rPr>
              <w:t>I</w:t>
            </w:r>
          </w:p>
        </w:tc>
        <w:tc>
          <w:tcPr>
            <w:tcW w:w="4678" w:type="dxa"/>
            <w:vAlign w:val="center"/>
          </w:tcPr>
          <w:p w:rsidR="00981C5C" w:rsidRDefault="00981C5C" w:rsidP="00981C5C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Permintaan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Uang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Tingkat </w:t>
            </w:r>
            <w:proofErr w:type="spellStart"/>
            <w:r>
              <w:rPr>
                <w:b/>
                <w:bCs/>
                <w:sz w:val="22"/>
                <w:szCs w:val="22"/>
              </w:rPr>
              <w:t>Bunga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Ekuilibrium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Kebijakan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Moneter</w:t>
            </w:r>
            <w:proofErr w:type="spellEnd"/>
          </w:p>
          <w:p w:rsidR="00981C5C" w:rsidRDefault="00981C5C" w:rsidP="00981C5C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106ED8">
              <w:rPr>
                <w:sz w:val="20"/>
                <w:szCs w:val="20"/>
              </w:rPr>
              <w:t>Permintaan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</w:t>
            </w:r>
            <w:r w:rsidRPr="00106ED8">
              <w:rPr>
                <w:sz w:val="20"/>
                <w:szCs w:val="20"/>
              </w:rPr>
              <w:t>ang</w:t>
            </w:r>
            <w:proofErr w:type="spellEnd"/>
          </w:p>
          <w:p w:rsidR="00981C5C" w:rsidRPr="00106ED8" w:rsidRDefault="00981C5C" w:rsidP="00981C5C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Tingkat </w:t>
            </w:r>
            <w:proofErr w:type="spellStart"/>
            <w:r>
              <w:rPr>
                <w:sz w:val="20"/>
                <w:szCs w:val="20"/>
              </w:rPr>
              <w:t>Bunga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Ekuilibrium</w:t>
            </w:r>
            <w:proofErr w:type="spellEnd"/>
          </w:p>
          <w:p w:rsidR="00AC2106" w:rsidRPr="00873564" w:rsidRDefault="00AC2106" w:rsidP="00981C5C">
            <w:pPr>
              <w:ind w:left="318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AC2106" w:rsidRPr="00873564" w:rsidRDefault="00981C5C" w:rsidP="00981C5C">
            <w:pPr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24</w:t>
            </w:r>
            <w:r w:rsidR="00AC2106">
              <w:rPr>
                <w:sz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C2106" w:rsidRDefault="00981C5C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6D09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7</w:t>
            </w:r>
          </w:p>
          <w:p w:rsidR="00750DA5" w:rsidRPr="00750DA5" w:rsidRDefault="00750DA5" w:rsidP="0060130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81C5C" w:rsidRPr="00D330A5" w:rsidTr="00F451F0">
        <w:tc>
          <w:tcPr>
            <w:tcW w:w="567" w:type="dxa"/>
            <w:vAlign w:val="center"/>
          </w:tcPr>
          <w:p w:rsidR="00981C5C" w:rsidRDefault="00981C5C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4678" w:type="dxa"/>
            <w:vAlign w:val="center"/>
          </w:tcPr>
          <w:p w:rsidR="00981C5C" w:rsidRDefault="00981C5C" w:rsidP="00981C5C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Uang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Tingkat </w:t>
            </w:r>
            <w:proofErr w:type="spellStart"/>
            <w:r>
              <w:rPr>
                <w:b/>
                <w:bCs/>
                <w:sz w:val="22"/>
                <w:szCs w:val="22"/>
              </w:rPr>
              <w:t>Bunga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Output: </w:t>
            </w:r>
            <w:proofErr w:type="spellStart"/>
            <w:r>
              <w:rPr>
                <w:b/>
                <w:bCs/>
                <w:sz w:val="22"/>
                <w:szCs w:val="22"/>
              </w:rPr>
              <w:t>Analisis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Kebijakan</w:t>
            </w:r>
            <w:proofErr w:type="spellEnd"/>
          </w:p>
          <w:p w:rsidR="00981C5C" w:rsidRDefault="00981C5C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Cs/>
                <w:sz w:val="20"/>
                <w:szCs w:val="20"/>
              </w:rPr>
              <w:t>Kaitan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antara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Pasar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Barang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Pasar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Uang</w:t>
            </w:r>
            <w:proofErr w:type="spellEnd"/>
          </w:p>
          <w:p w:rsidR="00981C5C" w:rsidRDefault="00981C5C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2.Menggabungkan </w:t>
            </w:r>
            <w:proofErr w:type="spellStart"/>
            <w:r>
              <w:rPr>
                <w:bCs/>
                <w:sz w:val="20"/>
                <w:szCs w:val="20"/>
              </w:rPr>
              <w:t>Pasar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Barang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Pasar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Uang</w:t>
            </w:r>
            <w:proofErr w:type="spellEnd"/>
          </w:p>
          <w:p w:rsidR="00981C5C" w:rsidRDefault="00981C5C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3.Determinan Lain </w:t>
            </w:r>
            <w:proofErr w:type="spellStart"/>
            <w:r>
              <w:rPr>
                <w:bCs/>
                <w:sz w:val="20"/>
                <w:szCs w:val="20"/>
              </w:rPr>
              <w:t>Investasi</w:t>
            </w:r>
            <w:proofErr w:type="spellEnd"/>
            <w:r>
              <w:rPr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bCs/>
                <w:sz w:val="20"/>
                <w:szCs w:val="20"/>
              </w:rPr>
              <w:t>Direncanakan</w:t>
            </w:r>
            <w:proofErr w:type="spellEnd"/>
          </w:p>
          <w:p w:rsidR="00AB2451" w:rsidRPr="00981C5C" w:rsidRDefault="00AB2451" w:rsidP="00981C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C5C" w:rsidRDefault="00981C5C" w:rsidP="00981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25</w:t>
            </w:r>
          </w:p>
        </w:tc>
        <w:tc>
          <w:tcPr>
            <w:tcW w:w="1417" w:type="dxa"/>
            <w:vAlign w:val="center"/>
          </w:tcPr>
          <w:p w:rsidR="00981C5C" w:rsidRDefault="00981C5C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81C5C" w:rsidRPr="00D330A5" w:rsidTr="00F451F0">
        <w:tc>
          <w:tcPr>
            <w:tcW w:w="567" w:type="dxa"/>
            <w:vAlign w:val="center"/>
          </w:tcPr>
          <w:p w:rsidR="00981C5C" w:rsidRDefault="00981C5C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4678" w:type="dxa"/>
            <w:vAlign w:val="center"/>
          </w:tcPr>
          <w:p w:rsidR="00981C5C" w:rsidRDefault="00AB2451" w:rsidP="00981C5C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Permintaan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Agregat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Penawaran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Agregat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Inflasi</w:t>
            </w:r>
            <w:proofErr w:type="spellEnd"/>
          </w:p>
          <w:p w:rsidR="00AB2451" w:rsidRDefault="00AB2451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1.Kurva </w:t>
            </w:r>
            <w:proofErr w:type="spellStart"/>
            <w:r>
              <w:rPr>
                <w:bCs/>
                <w:sz w:val="20"/>
                <w:szCs w:val="20"/>
              </w:rPr>
              <w:t>Permintaan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Agregat</w:t>
            </w:r>
            <w:proofErr w:type="spellEnd"/>
          </w:p>
          <w:p w:rsidR="00AB2451" w:rsidRDefault="00AB2451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2.Kurva </w:t>
            </w:r>
            <w:proofErr w:type="spellStart"/>
            <w:r>
              <w:rPr>
                <w:bCs/>
                <w:sz w:val="20"/>
                <w:szCs w:val="20"/>
              </w:rPr>
              <w:t>Penawaran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Agregat</w:t>
            </w:r>
            <w:proofErr w:type="spellEnd"/>
          </w:p>
          <w:p w:rsidR="00AB2451" w:rsidRDefault="00AB2451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3.Tingkat </w:t>
            </w:r>
            <w:proofErr w:type="spellStart"/>
            <w:r>
              <w:rPr>
                <w:bCs/>
                <w:sz w:val="20"/>
                <w:szCs w:val="20"/>
              </w:rPr>
              <w:t>Harga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Ekuilibrium</w:t>
            </w:r>
            <w:proofErr w:type="spellEnd"/>
          </w:p>
          <w:p w:rsidR="00AB2451" w:rsidRDefault="00AB2451" w:rsidP="00981C5C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4.Kurva </w:t>
            </w:r>
            <w:proofErr w:type="spellStart"/>
            <w:r>
              <w:rPr>
                <w:bCs/>
                <w:sz w:val="20"/>
                <w:szCs w:val="20"/>
              </w:rPr>
              <w:t>Penawaran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Agregat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Jangka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Panjang</w:t>
            </w:r>
            <w:proofErr w:type="spellEnd"/>
          </w:p>
          <w:p w:rsidR="00AB2451" w:rsidRDefault="00AB2451" w:rsidP="00AB2451">
            <w:pPr>
              <w:ind w:left="135" w:hanging="13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5.Permintaan </w:t>
            </w:r>
            <w:proofErr w:type="spellStart"/>
            <w:r>
              <w:rPr>
                <w:bCs/>
                <w:sz w:val="20"/>
                <w:szCs w:val="20"/>
              </w:rPr>
              <w:t>Agregat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Penawaran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Agregat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serta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Kebijakan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Fiskal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Moneter</w:t>
            </w:r>
            <w:proofErr w:type="spellEnd"/>
          </w:p>
          <w:p w:rsidR="00AB2451" w:rsidRDefault="00AB2451" w:rsidP="00AB2451">
            <w:pPr>
              <w:ind w:left="135" w:hanging="13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6.Penyebab </w:t>
            </w:r>
            <w:proofErr w:type="spellStart"/>
            <w:r>
              <w:rPr>
                <w:bCs/>
                <w:sz w:val="20"/>
                <w:szCs w:val="20"/>
              </w:rPr>
              <w:t>Inflasi</w:t>
            </w:r>
            <w:proofErr w:type="spellEnd"/>
          </w:p>
          <w:p w:rsidR="00AB2451" w:rsidRPr="00AB2451" w:rsidRDefault="00AB2451" w:rsidP="00981C5C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C5C" w:rsidRDefault="00AB2451" w:rsidP="00981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26</w:t>
            </w:r>
          </w:p>
        </w:tc>
        <w:tc>
          <w:tcPr>
            <w:tcW w:w="1417" w:type="dxa"/>
            <w:vAlign w:val="center"/>
          </w:tcPr>
          <w:p w:rsidR="00981C5C" w:rsidRDefault="00AB2451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40A09" w:rsidRPr="00D330A5" w:rsidTr="00F451F0">
        <w:tc>
          <w:tcPr>
            <w:tcW w:w="567" w:type="dxa"/>
            <w:vAlign w:val="center"/>
          </w:tcPr>
          <w:p w:rsidR="00D40A09" w:rsidRDefault="00D40A09" w:rsidP="003B6EE9">
            <w:pPr>
              <w:jc w:val="center"/>
              <w:rPr>
                <w:sz w:val="18"/>
                <w:lang w:val="id-ID"/>
              </w:rPr>
            </w:pPr>
          </w:p>
        </w:tc>
        <w:tc>
          <w:tcPr>
            <w:tcW w:w="4678" w:type="dxa"/>
            <w:vAlign w:val="center"/>
          </w:tcPr>
          <w:p w:rsidR="00D40A09" w:rsidRDefault="00D40A09" w:rsidP="00D40A09">
            <w:pPr>
              <w:jc w:val="center"/>
              <w:rPr>
                <w:b/>
                <w:sz w:val="22"/>
                <w:szCs w:val="22"/>
              </w:rPr>
            </w:pPr>
          </w:p>
          <w:p w:rsidR="00D40A09" w:rsidRDefault="00D40A09" w:rsidP="00D40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UTS</w:t>
            </w:r>
          </w:p>
          <w:p w:rsidR="00D40A09" w:rsidRDefault="00D40A09" w:rsidP="00D40A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0A09" w:rsidRDefault="00D40A09" w:rsidP="00D40A0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D40A09" w:rsidRDefault="0014271E" w:rsidP="00D4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D40A09" w:rsidRDefault="00AB2451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678" w:type="dxa"/>
            <w:vAlign w:val="center"/>
          </w:tcPr>
          <w:p w:rsidR="00AC2106" w:rsidRPr="001A33B6" w:rsidRDefault="00AB2451" w:rsidP="00AB2451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Pasar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Tenaga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Kerja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Pengangguran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Inflasi</w:t>
            </w:r>
            <w:proofErr w:type="spellEnd"/>
          </w:p>
          <w:p w:rsidR="00AC2106" w:rsidRDefault="00AC2106" w:rsidP="0060130C">
            <w:pPr>
              <w:numPr>
                <w:ilvl w:val="0"/>
                <w:numId w:val="26"/>
              </w:numPr>
              <w:ind w:left="405" w:hanging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="00AB2451">
              <w:rPr>
                <w:sz w:val="20"/>
                <w:szCs w:val="20"/>
              </w:rPr>
              <w:t>Pasar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Tenaga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Kerja</w:t>
            </w:r>
            <w:proofErr w:type="spellEnd"/>
            <w:r w:rsidR="00AB2451">
              <w:rPr>
                <w:sz w:val="20"/>
                <w:szCs w:val="20"/>
              </w:rPr>
              <w:t xml:space="preserve">: </w:t>
            </w:r>
            <w:proofErr w:type="spellStart"/>
            <w:r w:rsidR="00AB2451">
              <w:rPr>
                <w:sz w:val="20"/>
                <w:szCs w:val="20"/>
              </w:rPr>
              <w:t>Konsep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Dasar</w:t>
            </w:r>
            <w:proofErr w:type="spellEnd"/>
          </w:p>
          <w:p w:rsidR="00AC2106" w:rsidRPr="004E22EA" w:rsidRDefault="00AC2106" w:rsidP="0060130C">
            <w:pPr>
              <w:numPr>
                <w:ilvl w:val="0"/>
                <w:numId w:val="26"/>
              </w:numPr>
              <w:ind w:left="405" w:hanging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AB2451">
              <w:rPr>
                <w:sz w:val="20"/>
                <w:szCs w:val="20"/>
              </w:rPr>
              <w:t>Pandangan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Klasik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tentang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Pasar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Tenaga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Kerja</w:t>
            </w:r>
            <w:proofErr w:type="spellEnd"/>
          </w:p>
          <w:p w:rsidR="00AC2106" w:rsidRPr="00710A50" w:rsidRDefault="00AC2106" w:rsidP="0060130C">
            <w:pPr>
              <w:numPr>
                <w:ilvl w:val="0"/>
                <w:numId w:val="26"/>
              </w:numPr>
              <w:ind w:left="315" w:hanging="72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="00AB2451">
              <w:rPr>
                <w:sz w:val="20"/>
                <w:szCs w:val="20"/>
              </w:rPr>
              <w:t>Menerangkan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Munculnya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Pengangguran</w:t>
            </w:r>
            <w:proofErr w:type="spellEnd"/>
          </w:p>
          <w:p w:rsidR="00AC2106" w:rsidRPr="00AB2451" w:rsidRDefault="00AC2106" w:rsidP="00AB2451">
            <w:pPr>
              <w:numPr>
                <w:ilvl w:val="0"/>
                <w:numId w:val="26"/>
              </w:numPr>
              <w:ind w:left="225" w:hanging="720"/>
              <w:jc w:val="lef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="00AB2451">
              <w:rPr>
                <w:sz w:val="20"/>
                <w:szCs w:val="20"/>
              </w:rPr>
              <w:t>Hubungan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Jangka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Pendek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antara</w:t>
            </w:r>
            <w:proofErr w:type="spellEnd"/>
            <w:r w:rsidR="00AB2451">
              <w:rPr>
                <w:sz w:val="20"/>
                <w:szCs w:val="20"/>
              </w:rPr>
              <w:t xml:space="preserve"> Tingkat </w:t>
            </w:r>
            <w:proofErr w:type="spellStart"/>
            <w:r w:rsidR="00AB2451">
              <w:rPr>
                <w:sz w:val="20"/>
                <w:szCs w:val="20"/>
              </w:rPr>
              <w:t>Pengangguran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dan</w:t>
            </w:r>
            <w:proofErr w:type="spellEnd"/>
            <w:r w:rsidR="00AB2451">
              <w:rPr>
                <w:sz w:val="20"/>
                <w:szCs w:val="20"/>
              </w:rPr>
              <w:t xml:space="preserve"> </w:t>
            </w:r>
            <w:proofErr w:type="spellStart"/>
            <w:r w:rsidR="00AB2451">
              <w:rPr>
                <w:sz w:val="20"/>
                <w:szCs w:val="20"/>
              </w:rPr>
              <w:t>Inflasi</w:t>
            </w:r>
            <w:proofErr w:type="spellEnd"/>
          </w:p>
          <w:p w:rsidR="00AB2451" w:rsidRPr="00710A50" w:rsidRDefault="00AB2451" w:rsidP="00AB2451">
            <w:pPr>
              <w:numPr>
                <w:ilvl w:val="0"/>
                <w:numId w:val="26"/>
              </w:numPr>
              <w:ind w:left="225" w:hanging="720"/>
              <w:jc w:val="lef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5.Kurva </w:t>
            </w:r>
            <w:proofErr w:type="spellStart"/>
            <w:r>
              <w:rPr>
                <w:sz w:val="20"/>
                <w:szCs w:val="20"/>
              </w:rPr>
              <w:t>Penawaran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Agregat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Jk.Panjang</w:t>
            </w:r>
            <w:proofErr w:type="spellEnd"/>
            <w:r>
              <w:rPr>
                <w:sz w:val="20"/>
                <w:szCs w:val="20"/>
              </w:rPr>
              <w:t xml:space="preserve">, GDP </w:t>
            </w:r>
            <w:proofErr w:type="spellStart"/>
            <w:r>
              <w:rPr>
                <w:sz w:val="20"/>
                <w:szCs w:val="20"/>
              </w:rPr>
              <w:t>Potensial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Tingkat </w:t>
            </w:r>
            <w:proofErr w:type="spellStart"/>
            <w:r>
              <w:rPr>
                <w:sz w:val="20"/>
                <w:szCs w:val="20"/>
              </w:rPr>
              <w:t>Pengangguran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Alami</w:t>
            </w:r>
            <w:proofErr w:type="spellEnd"/>
          </w:p>
          <w:p w:rsidR="00AC2106" w:rsidRDefault="00AC2106" w:rsidP="00462C55">
            <w:pPr>
              <w:ind w:left="225"/>
              <w:rPr>
                <w:sz w:val="20"/>
                <w:szCs w:val="20"/>
              </w:rPr>
            </w:pPr>
          </w:p>
          <w:p w:rsidR="00D56329" w:rsidRPr="00710A50" w:rsidRDefault="00D56329" w:rsidP="00462C55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2106" w:rsidRDefault="00AC2106" w:rsidP="00197E1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</w:t>
            </w:r>
            <w:r w:rsidR="00462C55">
              <w:rPr>
                <w:sz w:val="18"/>
              </w:rPr>
              <w:t>7</w:t>
            </w:r>
          </w:p>
          <w:p w:rsidR="00AC2106" w:rsidRPr="001A33B6" w:rsidRDefault="00AC2106" w:rsidP="0060130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462C55" w:rsidP="00601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750DA5" w:rsidRDefault="00750DA5" w:rsidP="0060130C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60130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D40A09" w:rsidRDefault="0014271E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X</w:t>
            </w:r>
            <w:r w:rsidR="00462C55">
              <w:rPr>
                <w:sz w:val="18"/>
              </w:rPr>
              <w:t>I</w:t>
            </w:r>
          </w:p>
        </w:tc>
        <w:tc>
          <w:tcPr>
            <w:tcW w:w="4678" w:type="dxa"/>
            <w:vAlign w:val="center"/>
          </w:tcPr>
          <w:p w:rsidR="00AC2106" w:rsidRDefault="00462C55" w:rsidP="0060130C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Persoalan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Kebijakan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Ekonomi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Makro</w:t>
            </w:r>
            <w:proofErr w:type="spellEnd"/>
          </w:p>
          <w:p w:rsidR="00AC2106" w:rsidRDefault="00AC2106" w:rsidP="0060130C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="00462C55">
              <w:rPr>
                <w:sz w:val="20"/>
                <w:szCs w:val="20"/>
              </w:rPr>
              <w:t>Keterlambatan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Waktu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Menyangkut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Kebijakan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Fiskal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dan</w:t>
            </w:r>
            <w:proofErr w:type="spellEnd"/>
            <w:r w:rsidR="00462C55">
              <w:rPr>
                <w:sz w:val="20"/>
                <w:szCs w:val="20"/>
              </w:rPr>
              <w:t xml:space="preserve"> </w:t>
            </w:r>
            <w:proofErr w:type="spellStart"/>
            <w:r w:rsidR="00462C55">
              <w:rPr>
                <w:sz w:val="20"/>
                <w:szCs w:val="20"/>
              </w:rPr>
              <w:t>Moneter</w:t>
            </w:r>
            <w:proofErr w:type="spellEnd"/>
          </w:p>
          <w:p w:rsidR="00462C55" w:rsidRDefault="00462C55" w:rsidP="0060130C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2.Kebijakan </w:t>
            </w:r>
            <w:proofErr w:type="spellStart"/>
            <w:r>
              <w:rPr>
                <w:sz w:val="20"/>
                <w:szCs w:val="20"/>
              </w:rPr>
              <w:t>Moneter</w:t>
            </w:r>
            <w:proofErr w:type="spellEnd"/>
          </w:p>
          <w:p w:rsidR="00462C55" w:rsidRDefault="00462C55" w:rsidP="0060130C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3.Kebijakan </w:t>
            </w:r>
            <w:proofErr w:type="spellStart"/>
            <w:r>
              <w:rPr>
                <w:sz w:val="20"/>
                <w:szCs w:val="20"/>
              </w:rPr>
              <w:t>Fiskal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Penargetan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Defisit</w:t>
            </w:r>
            <w:proofErr w:type="spellEnd"/>
          </w:p>
          <w:p w:rsidR="00AC2106" w:rsidRPr="00CF6E54" w:rsidRDefault="00AC2106" w:rsidP="00CF6E54">
            <w:pPr>
              <w:numPr>
                <w:ilvl w:val="0"/>
                <w:numId w:val="27"/>
              </w:numPr>
              <w:ind w:left="225" w:hanging="675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2106" w:rsidRDefault="00CF6E54" w:rsidP="00601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28</w:t>
            </w:r>
          </w:p>
        </w:tc>
        <w:tc>
          <w:tcPr>
            <w:tcW w:w="1417" w:type="dxa"/>
            <w:vAlign w:val="center"/>
          </w:tcPr>
          <w:p w:rsidR="00AC2106" w:rsidRDefault="00CF6E54" w:rsidP="00142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750DA5" w:rsidRDefault="00750DA5" w:rsidP="0060130C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60130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Pr="00106ED8" w:rsidRDefault="0014271E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 w:rsidR="00CF6E54">
              <w:rPr>
                <w:sz w:val="18"/>
              </w:rPr>
              <w:t>II</w:t>
            </w:r>
          </w:p>
        </w:tc>
        <w:tc>
          <w:tcPr>
            <w:tcW w:w="4678" w:type="dxa"/>
            <w:vAlign w:val="center"/>
          </w:tcPr>
          <w:p w:rsidR="00AC2106" w:rsidRDefault="00CF6E54" w:rsidP="00A278A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Perilaku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Rumah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Tangga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dalam</w:t>
            </w:r>
            <w:proofErr w:type="spellEnd"/>
            <w:r>
              <w:rPr>
                <w:b/>
                <w:sz w:val="22"/>
                <w:szCs w:val="22"/>
              </w:rPr>
              <w:t xml:space="preserve"> Perusahaan </w:t>
            </w:r>
            <w:proofErr w:type="spellStart"/>
            <w:r>
              <w:rPr>
                <w:b/>
                <w:sz w:val="22"/>
                <w:szCs w:val="22"/>
              </w:rPr>
              <w:t>Makro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Tinjauan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Lanjutan</w:t>
            </w:r>
            <w:proofErr w:type="spellEnd"/>
          </w:p>
          <w:p w:rsidR="00AC2106" w:rsidRPr="00710A50" w:rsidRDefault="00CF6E54" w:rsidP="00CF6E54">
            <w:pPr>
              <w:numPr>
                <w:ilvl w:val="0"/>
                <w:numId w:val="15"/>
              </w:numPr>
              <w:tabs>
                <w:tab w:val="left" w:pos="318"/>
              </w:tabs>
              <w:ind w:left="315" w:hanging="281"/>
              <w:jc w:val="left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Rumah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Tangga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Keputusan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Konsumsi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Penawaran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  <w:p w:rsidR="00AC2106" w:rsidRPr="00CF6E54" w:rsidRDefault="00CF6E54" w:rsidP="00D02956">
            <w:pPr>
              <w:numPr>
                <w:ilvl w:val="0"/>
                <w:numId w:val="15"/>
              </w:numPr>
              <w:tabs>
                <w:tab w:val="left" w:pos="318"/>
              </w:tabs>
              <w:ind w:left="176" w:hanging="142"/>
              <w:jc w:val="lef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Perusahaan: </w:t>
            </w:r>
            <w:proofErr w:type="spellStart"/>
            <w:r>
              <w:rPr>
                <w:sz w:val="20"/>
                <w:szCs w:val="20"/>
              </w:rPr>
              <w:t>Keputusan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Perekrutan</w:t>
            </w:r>
            <w:proofErr w:type="spellEnd"/>
          </w:p>
          <w:p w:rsidR="00CF6E54" w:rsidRPr="00CF6E54" w:rsidRDefault="00CF6E54" w:rsidP="00D02956">
            <w:pPr>
              <w:numPr>
                <w:ilvl w:val="0"/>
                <w:numId w:val="15"/>
              </w:numPr>
              <w:tabs>
                <w:tab w:val="left" w:pos="318"/>
              </w:tabs>
              <w:ind w:left="176" w:hanging="142"/>
              <w:jc w:val="left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Produktivitas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Siklus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Bisnis</w:t>
            </w:r>
            <w:proofErr w:type="spellEnd"/>
          </w:p>
          <w:p w:rsidR="00CF6E54" w:rsidRPr="00CF6E54" w:rsidRDefault="00CF6E54" w:rsidP="00D02956">
            <w:pPr>
              <w:numPr>
                <w:ilvl w:val="0"/>
                <w:numId w:val="15"/>
              </w:numPr>
              <w:tabs>
                <w:tab w:val="left" w:pos="318"/>
              </w:tabs>
              <w:ind w:left="176" w:hanging="142"/>
              <w:jc w:val="left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Hubungan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Output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Pengangguran</w:t>
            </w:r>
            <w:proofErr w:type="spellEnd"/>
          </w:p>
          <w:p w:rsidR="00CF6E54" w:rsidRPr="00710A50" w:rsidRDefault="00CF6E54" w:rsidP="00D02956">
            <w:pPr>
              <w:numPr>
                <w:ilvl w:val="0"/>
                <w:numId w:val="15"/>
              </w:numPr>
              <w:tabs>
                <w:tab w:val="left" w:pos="318"/>
              </w:tabs>
              <w:ind w:left="176" w:hanging="142"/>
              <w:jc w:val="left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Ukuran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Pengganda</w:t>
            </w:r>
            <w:proofErr w:type="spellEnd"/>
          </w:p>
          <w:p w:rsidR="00AC2106" w:rsidRPr="00710A50" w:rsidRDefault="00AC2106" w:rsidP="00A278A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2106" w:rsidRDefault="00AC2106" w:rsidP="0057556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</w:t>
            </w:r>
            <w:r w:rsidR="00CF6E54">
              <w:rPr>
                <w:sz w:val="18"/>
              </w:rPr>
              <w:t>b</w:t>
            </w:r>
            <w:proofErr w:type="spellEnd"/>
            <w:r w:rsidR="00CF6E54">
              <w:rPr>
                <w:sz w:val="18"/>
              </w:rPr>
              <w:t xml:space="preserve"> 30</w:t>
            </w:r>
          </w:p>
          <w:p w:rsidR="00AC2106" w:rsidRDefault="00AC2106" w:rsidP="002B791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D40A09" w:rsidP="00142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271E">
              <w:rPr>
                <w:sz w:val="22"/>
                <w:szCs w:val="22"/>
              </w:rPr>
              <w:t>2</w:t>
            </w:r>
          </w:p>
          <w:p w:rsidR="00750DA5" w:rsidRDefault="00750DA5" w:rsidP="00575566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57556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D40A09">
        <w:tc>
          <w:tcPr>
            <w:tcW w:w="567" w:type="dxa"/>
            <w:vAlign w:val="center"/>
          </w:tcPr>
          <w:p w:rsidR="00AC2106" w:rsidRDefault="00D40A09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 w:rsidR="0014271E">
              <w:rPr>
                <w:sz w:val="18"/>
              </w:rPr>
              <w:t>I</w:t>
            </w:r>
            <w:r w:rsidR="0094258C">
              <w:rPr>
                <w:sz w:val="18"/>
              </w:rPr>
              <w:t>II</w:t>
            </w:r>
          </w:p>
        </w:tc>
        <w:tc>
          <w:tcPr>
            <w:tcW w:w="4678" w:type="dxa"/>
            <w:vAlign w:val="center"/>
          </w:tcPr>
          <w:p w:rsidR="00AC2106" w:rsidRPr="00524653" w:rsidRDefault="009C387F" w:rsidP="0060130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Pertumbuhan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Jangka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Panjang</w:t>
            </w:r>
            <w:proofErr w:type="spellEnd"/>
          </w:p>
          <w:p w:rsidR="00AC2106" w:rsidRDefault="009C387F" w:rsidP="009C387F">
            <w:pPr>
              <w:numPr>
                <w:ilvl w:val="0"/>
                <w:numId w:val="28"/>
              </w:numPr>
              <w:ind w:left="405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Proses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Pertumbuhan</w:t>
            </w:r>
            <w:proofErr w:type="spellEnd"/>
            <w:r>
              <w:rPr>
                <w:bCs/>
                <w:sz w:val="20"/>
                <w:szCs w:val="20"/>
              </w:rPr>
              <w:t xml:space="preserve">: Dari </w:t>
            </w:r>
            <w:proofErr w:type="spellStart"/>
            <w:r>
              <w:rPr>
                <w:bCs/>
                <w:sz w:val="20"/>
                <w:szCs w:val="20"/>
              </w:rPr>
              <w:t>Pertanian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Hingga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Industri</w:t>
            </w:r>
            <w:proofErr w:type="spellEnd"/>
          </w:p>
          <w:p w:rsidR="00AC2106" w:rsidRDefault="009C387F" w:rsidP="0060130C">
            <w:pPr>
              <w:numPr>
                <w:ilvl w:val="0"/>
                <w:numId w:val="28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Sumber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Pertumbuhan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Ekonomi</w:t>
            </w:r>
            <w:proofErr w:type="spellEnd"/>
          </w:p>
          <w:p w:rsidR="00AC2106" w:rsidRPr="009C387F" w:rsidRDefault="009C387F" w:rsidP="0060130C">
            <w:pPr>
              <w:numPr>
                <w:ilvl w:val="0"/>
                <w:numId w:val="28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Kebijakan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Publik</w:t>
            </w:r>
            <w:proofErr w:type="spellEnd"/>
          </w:p>
          <w:p w:rsidR="00AC2106" w:rsidRPr="009C387F" w:rsidRDefault="009C387F" w:rsidP="0060130C">
            <w:pPr>
              <w:numPr>
                <w:ilvl w:val="0"/>
                <w:numId w:val="28"/>
              </w:numPr>
              <w:ind w:left="40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Pro-</w:t>
            </w:r>
            <w:proofErr w:type="spellStart"/>
            <w:r>
              <w:rPr>
                <w:sz w:val="20"/>
                <w:szCs w:val="20"/>
              </w:rPr>
              <w:t>Kontra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</w:p>
          <w:p w:rsidR="00AC2106" w:rsidRPr="00106ED8" w:rsidRDefault="00AC2106" w:rsidP="00F85733">
            <w:pPr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C2106" w:rsidRDefault="00AC2106" w:rsidP="00D40A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</w:t>
            </w:r>
            <w:r w:rsidR="00D40A09">
              <w:rPr>
                <w:sz w:val="18"/>
              </w:rPr>
              <w:t>s</w:t>
            </w:r>
            <w:r w:rsidR="009C387F">
              <w:rPr>
                <w:sz w:val="18"/>
              </w:rPr>
              <w:t xml:space="preserve">e Fair </w:t>
            </w:r>
            <w:proofErr w:type="spellStart"/>
            <w:r w:rsidR="009C387F">
              <w:rPr>
                <w:sz w:val="18"/>
              </w:rPr>
              <w:t>Bab</w:t>
            </w:r>
            <w:proofErr w:type="spellEnd"/>
            <w:r w:rsidR="009C387F">
              <w:rPr>
                <w:sz w:val="18"/>
              </w:rPr>
              <w:t xml:space="preserve"> 31</w:t>
            </w:r>
          </w:p>
          <w:p w:rsidR="00AC2106" w:rsidRDefault="00AC2106" w:rsidP="00D40A0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14271E" w:rsidP="00D4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750DA5" w:rsidRDefault="00750DA5" w:rsidP="00D40A09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D40A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85733" w:rsidRPr="00D330A5" w:rsidTr="00D40A09">
        <w:tc>
          <w:tcPr>
            <w:tcW w:w="567" w:type="dxa"/>
            <w:vAlign w:val="center"/>
          </w:tcPr>
          <w:p w:rsidR="00F85733" w:rsidRDefault="00F85733" w:rsidP="003B6EE9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F85733" w:rsidRPr="00534A8F" w:rsidRDefault="00F85733" w:rsidP="00534A8F">
            <w:pPr>
              <w:ind w:left="405"/>
              <w:jc w:val="center"/>
              <w:rPr>
                <w:b/>
              </w:rPr>
            </w:pPr>
            <w:r w:rsidRPr="00D40A09">
              <w:rPr>
                <w:b/>
              </w:rPr>
              <w:t>KUIS 2</w:t>
            </w:r>
          </w:p>
        </w:tc>
        <w:tc>
          <w:tcPr>
            <w:tcW w:w="1843" w:type="dxa"/>
            <w:vAlign w:val="center"/>
          </w:tcPr>
          <w:p w:rsidR="00F85733" w:rsidRDefault="00F85733" w:rsidP="00D40A09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F85733" w:rsidRDefault="00F85733" w:rsidP="00D40A09">
            <w:pPr>
              <w:jc w:val="center"/>
              <w:rPr>
                <w:sz w:val="22"/>
                <w:szCs w:val="22"/>
              </w:rPr>
            </w:pPr>
          </w:p>
        </w:tc>
      </w:tr>
      <w:tr w:rsidR="00D40A09" w:rsidRPr="00D330A5" w:rsidTr="00F451F0">
        <w:tc>
          <w:tcPr>
            <w:tcW w:w="567" w:type="dxa"/>
            <w:vAlign w:val="center"/>
          </w:tcPr>
          <w:p w:rsidR="00D40A09" w:rsidRDefault="00D40A09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XI</w:t>
            </w:r>
            <w:r w:rsidR="009C387F">
              <w:rPr>
                <w:sz w:val="18"/>
              </w:rPr>
              <w:t>V</w:t>
            </w:r>
          </w:p>
        </w:tc>
        <w:tc>
          <w:tcPr>
            <w:tcW w:w="4678" w:type="dxa"/>
            <w:vAlign w:val="center"/>
          </w:tcPr>
          <w:p w:rsidR="00D40A09" w:rsidRDefault="009C387F" w:rsidP="0060130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Perdebatan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52CC">
              <w:rPr>
                <w:b/>
                <w:sz w:val="22"/>
                <w:szCs w:val="22"/>
              </w:rPr>
              <w:t>dalam</w:t>
            </w:r>
            <w:proofErr w:type="spellEnd"/>
            <w:r w:rsidR="002652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52CC">
              <w:rPr>
                <w:b/>
                <w:sz w:val="22"/>
                <w:szCs w:val="22"/>
              </w:rPr>
              <w:t>Ilmu</w:t>
            </w:r>
            <w:proofErr w:type="spellEnd"/>
            <w:r w:rsidR="002652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52CC">
              <w:rPr>
                <w:b/>
                <w:sz w:val="22"/>
                <w:szCs w:val="22"/>
              </w:rPr>
              <w:t>Ekonomi</w:t>
            </w:r>
            <w:proofErr w:type="spellEnd"/>
            <w:r w:rsidR="002652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52CC">
              <w:rPr>
                <w:b/>
                <w:sz w:val="22"/>
                <w:szCs w:val="22"/>
              </w:rPr>
              <w:t>Makro</w:t>
            </w:r>
            <w:proofErr w:type="spellEnd"/>
            <w:r w:rsidR="002652C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="002652CC">
              <w:rPr>
                <w:b/>
                <w:sz w:val="22"/>
                <w:szCs w:val="22"/>
              </w:rPr>
              <w:t>Moneta</w:t>
            </w:r>
            <w:r>
              <w:rPr>
                <w:b/>
                <w:sz w:val="22"/>
                <w:szCs w:val="22"/>
              </w:rPr>
              <w:t>risme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Teori</w:t>
            </w:r>
            <w:proofErr w:type="spellEnd"/>
            <w:r>
              <w:rPr>
                <w:b/>
                <w:sz w:val="22"/>
                <w:szCs w:val="22"/>
              </w:rPr>
              <w:t xml:space="preserve"> Neo </w:t>
            </w:r>
            <w:proofErr w:type="spellStart"/>
            <w:r>
              <w:rPr>
                <w:b/>
                <w:sz w:val="22"/>
                <w:szCs w:val="22"/>
              </w:rPr>
              <w:t>Klasik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Ilmu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Ekonomi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Penawaran</w:t>
            </w:r>
            <w:proofErr w:type="spellEnd"/>
          </w:p>
          <w:p w:rsidR="00D40A09" w:rsidRPr="002B7914" w:rsidRDefault="002652CC" w:rsidP="002B7914">
            <w:pPr>
              <w:numPr>
                <w:ilvl w:val="0"/>
                <w:numId w:val="35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Ilmu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Ekonomi</w:t>
            </w:r>
            <w:proofErr w:type="spellEnd"/>
            <w:r>
              <w:rPr>
                <w:bCs/>
                <w:sz w:val="20"/>
                <w:szCs w:val="20"/>
              </w:rPr>
              <w:t xml:space="preserve"> Keynesian</w:t>
            </w:r>
          </w:p>
          <w:p w:rsidR="002B7914" w:rsidRPr="002B7914" w:rsidRDefault="002652CC" w:rsidP="002B7914">
            <w:pPr>
              <w:numPr>
                <w:ilvl w:val="0"/>
                <w:numId w:val="35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Monetarisme</w:t>
            </w:r>
            <w:proofErr w:type="spellEnd"/>
          </w:p>
          <w:p w:rsidR="002B7914" w:rsidRDefault="002652CC" w:rsidP="002B7914">
            <w:pPr>
              <w:numPr>
                <w:ilvl w:val="0"/>
                <w:numId w:val="35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Ilmu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Ekonomi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Makro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Neoklasik</w:t>
            </w:r>
            <w:proofErr w:type="spellEnd"/>
          </w:p>
          <w:p w:rsidR="002652CC" w:rsidRPr="002B7914" w:rsidRDefault="002652CC" w:rsidP="002B7914">
            <w:pPr>
              <w:numPr>
                <w:ilvl w:val="0"/>
                <w:numId w:val="35"/>
              </w:numPr>
              <w:ind w:left="40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Ilmu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Ekonomi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Sisi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Penawaran</w:t>
            </w:r>
            <w:proofErr w:type="spellEnd"/>
          </w:p>
          <w:p w:rsidR="00D40A09" w:rsidRPr="00524653" w:rsidRDefault="00D40A09" w:rsidP="0060130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0A09" w:rsidRDefault="002652CC" w:rsidP="00601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32</w:t>
            </w:r>
          </w:p>
        </w:tc>
        <w:tc>
          <w:tcPr>
            <w:tcW w:w="1417" w:type="dxa"/>
            <w:vAlign w:val="center"/>
          </w:tcPr>
          <w:p w:rsidR="00D40A09" w:rsidRDefault="002652CC" w:rsidP="00142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50DA5" w:rsidRDefault="00750DA5" w:rsidP="00D40A09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D40A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C2106" w:rsidRPr="00D330A5" w:rsidTr="00F451F0">
        <w:tc>
          <w:tcPr>
            <w:tcW w:w="567" w:type="dxa"/>
            <w:vAlign w:val="center"/>
          </w:tcPr>
          <w:p w:rsidR="00AC2106" w:rsidRDefault="00D40A09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 w:rsidR="002652CC">
              <w:rPr>
                <w:sz w:val="18"/>
              </w:rPr>
              <w:t>V</w:t>
            </w:r>
          </w:p>
        </w:tc>
        <w:tc>
          <w:tcPr>
            <w:tcW w:w="4678" w:type="dxa"/>
            <w:vAlign w:val="center"/>
          </w:tcPr>
          <w:p w:rsidR="00AC2106" w:rsidRDefault="002652CC" w:rsidP="002652CC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Perdagangan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Internasional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K</w:t>
            </w:r>
            <w:r w:rsidR="00AC2106">
              <w:rPr>
                <w:b/>
                <w:sz w:val="22"/>
                <w:szCs w:val="22"/>
              </w:rPr>
              <w:t>eunggulan</w:t>
            </w:r>
            <w:proofErr w:type="spellEnd"/>
            <w:r w:rsidR="00AC2106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Komparatif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Protek</w:t>
            </w:r>
            <w:r w:rsidR="00AC2106">
              <w:rPr>
                <w:b/>
                <w:sz w:val="22"/>
                <w:szCs w:val="22"/>
              </w:rPr>
              <w:t>sionisme</w:t>
            </w:r>
            <w:proofErr w:type="spellEnd"/>
          </w:p>
          <w:p w:rsidR="00AC2106" w:rsidRDefault="002652CC" w:rsidP="00D40A09">
            <w:pPr>
              <w:numPr>
                <w:ilvl w:val="0"/>
                <w:numId w:val="30"/>
              </w:numPr>
              <w:ind w:left="315" w:hanging="3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Surplus </w:t>
            </w:r>
            <w:proofErr w:type="spellStart"/>
            <w:r>
              <w:rPr>
                <w:bCs/>
                <w:sz w:val="20"/>
                <w:szCs w:val="20"/>
              </w:rPr>
              <w:t>dan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</w:t>
            </w:r>
            <w:r w:rsidR="00AC2106" w:rsidRPr="00106ED8">
              <w:rPr>
                <w:bCs/>
                <w:sz w:val="20"/>
                <w:szCs w:val="20"/>
              </w:rPr>
              <w:t>efi</w:t>
            </w:r>
            <w:r w:rsidR="00D40A09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it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</w:t>
            </w:r>
            <w:r w:rsidR="00AC2106" w:rsidRPr="00106ED8">
              <w:rPr>
                <w:bCs/>
                <w:sz w:val="20"/>
                <w:szCs w:val="20"/>
              </w:rPr>
              <w:t>erdagangan</w:t>
            </w:r>
            <w:proofErr w:type="spellEnd"/>
          </w:p>
          <w:p w:rsidR="00AC2106" w:rsidRDefault="00AC2106" w:rsidP="0060130C">
            <w:pPr>
              <w:numPr>
                <w:ilvl w:val="0"/>
                <w:numId w:val="30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 w:rsidRPr="00106ED8">
              <w:rPr>
                <w:bCs/>
                <w:sz w:val="20"/>
                <w:szCs w:val="20"/>
              </w:rPr>
              <w:t>Keunggulan</w:t>
            </w:r>
            <w:proofErr w:type="spellEnd"/>
            <w:r w:rsidRPr="00106ED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6ED8">
              <w:rPr>
                <w:bCs/>
                <w:sz w:val="20"/>
                <w:szCs w:val="20"/>
              </w:rPr>
              <w:t>Komparatif</w:t>
            </w:r>
            <w:proofErr w:type="spellEnd"/>
          </w:p>
          <w:p w:rsidR="00AC2106" w:rsidRDefault="002652CC" w:rsidP="0060130C">
            <w:pPr>
              <w:numPr>
                <w:ilvl w:val="0"/>
                <w:numId w:val="30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Sumber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Keunggulan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</w:t>
            </w:r>
            <w:r w:rsidR="00AC2106" w:rsidRPr="00106ED8">
              <w:rPr>
                <w:bCs/>
                <w:sz w:val="20"/>
                <w:szCs w:val="20"/>
              </w:rPr>
              <w:t>omparatif</w:t>
            </w:r>
            <w:proofErr w:type="spellEnd"/>
          </w:p>
          <w:p w:rsidR="00AC2106" w:rsidRDefault="002652CC" w:rsidP="002652CC">
            <w:pPr>
              <w:numPr>
                <w:ilvl w:val="0"/>
                <w:numId w:val="30"/>
              </w:numPr>
              <w:ind w:left="315" w:hanging="315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Hambatan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Dagang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Tarif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Subsidi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Ekspor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dan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Kuota</w:t>
            </w:r>
            <w:proofErr w:type="spellEnd"/>
          </w:p>
          <w:p w:rsidR="00AC2106" w:rsidRDefault="002652CC" w:rsidP="0060130C">
            <w:pPr>
              <w:numPr>
                <w:ilvl w:val="0"/>
                <w:numId w:val="30"/>
              </w:numPr>
              <w:ind w:left="315" w:hanging="31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Perdagangan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Bebas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atau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Proteksi</w:t>
            </w:r>
            <w:proofErr w:type="spellEnd"/>
          </w:p>
          <w:p w:rsidR="00AC2106" w:rsidRDefault="00AC2106" w:rsidP="0060130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C2106" w:rsidRDefault="00AC2106" w:rsidP="0060130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33</w:t>
            </w:r>
          </w:p>
          <w:p w:rsidR="00AC2106" w:rsidRDefault="00AC2106" w:rsidP="0060130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14271E" w:rsidP="00D4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2CC">
              <w:rPr>
                <w:sz w:val="22"/>
                <w:szCs w:val="22"/>
              </w:rPr>
              <w:t>5</w:t>
            </w:r>
          </w:p>
          <w:p w:rsidR="00750DA5" w:rsidRDefault="00750DA5" w:rsidP="00D40A09">
            <w:pPr>
              <w:jc w:val="center"/>
              <w:rPr>
                <w:sz w:val="22"/>
                <w:szCs w:val="22"/>
              </w:rPr>
            </w:pPr>
          </w:p>
          <w:p w:rsidR="00750DA5" w:rsidRPr="00750DA5" w:rsidRDefault="00750DA5" w:rsidP="00D40A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52CC" w:rsidRPr="00D330A5" w:rsidTr="00F451F0">
        <w:tc>
          <w:tcPr>
            <w:tcW w:w="567" w:type="dxa"/>
            <w:vAlign w:val="center"/>
          </w:tcPr>
          <w:p w:rsidR="002652CC" w:rsidRDefault="002652CC" w:rsidP="003B6E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XVI</w:t>
            </w:r>
          </w:p>
        </w:tc>
        <w:tc>
          <w:tcPr>
            <w:tcW w:w="4678" w:type="dxa"/>
            <w:vAlign w:val="center"/>
          </w:tcPr>
          <w:p w:rsidR="002652CC" w:rsidRPr="002652CC" w:rsidRDefault="002652CC" w:rsidP="002652CC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Perekonomian</w:t>
            </w:r>
            <w:proofErr w:type="spellEnd"/>
            <w:r>
              <w:rPr>
                <w:b/>
                <w:sz w:val="22"/>
                <w:szCs w:val="22"/>
              </w:rPr>
              <w:t xml:space="preserve"> Terbuka: </w:t>
            </w:r>
            <w:proofErr w:type="spellStart"/>
            <w:r>
              <w:rPr>
                <w:b/>
                <w:sz w:val="22"/>
                <w:szCs w:val="22"/>
              </w:rPr>
              <w:t>Neraca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Pembayaran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</w:t>
            </w:r>
            <w:proofErr w:type="spellEnd"/>
            <w:r>
              <w:rPr>
                <w:b/>
                <w:sz w:val="22"/>
                <w:szCs w:val="22"/>
              </w:rPr>
              <w:t xml:space="preserve"> Tingkat </w:t>
            </w:r>
            <w:proofErr w:type="spellStart"/>
            <w:r>
              <w:rPr>
                <w:b/>
                <w:sz w:val="22"/>
                <w:szCs w:val="22"/>
              </w:rPr>
              <w:t>Kurs</w:t>
            </w:r>
            <w:proofErr w:type="spellEnd"/>
          </w:p>
          <w:p w:rsidR="002652CC" w:rsidRDefault="002652CC" w:rsidP="002652CC">
            <w:pPr>
              <w:ind w:left="315" w:hanging="3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proofErr w:type="spellStart"/>
            <w:r>
              <w:rPr>
                <w:sz w:val="20"/>
                <w:szCs w:val="20"/>
              </w:rPr>
              <w:t>Neraca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Pembayaran</w:t>
            </w:r>
            <w:proofErr w:type="spellEnd"/>
          </w:p>
          <w:p w:rsidR="002652CC" w:rsidRDefault="002652CC" w:rsidP="00705993">
            <w:pPr>
              <w:ind w:left="315" w:hanging="3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05993">
              <w:rPr>
                <w:sz w:val="20"/>
                <w:szCs w:val="20"/>
              </w:rPr>
              <w:t xml:space="preserve">   Output (</w:t>
            </w:r>
            <w:proofErr w:type="spellStart"/>
            <w:r w:rsidR="00705993">
              <w:rPr>
                <w:sz w:val="20"/>
                <w:szCs w:val="20"/>
              </w:rPr>
              <w:t>Pendapatan</w:t>
            </w:r>
            <w:proofErr w:type="spellEnd"/>
            <w:r w:rsidR="00705993">
              <w:rPr>
                <w:sz w:val="20"/>
                <w:szCs w:val="20"/>
              </w:rPr>
              <w:t xml:space="preserve">) </w:t>
            </w:r>
            <w:proofErr w:type="spellStart"/>
            <w:r w:rsidR="00705993">
              <w:rPr>
                <w:sz w:val="20"/>
                <w:szCs w:val="20"/>
              </w:rPr>
              <w:t>Ekuilibrium</w:t>
            </w:r>
            <w:proofErr w:type="spellEnd"/>
            <w:r w:rsidR="00705993">
              <w:rPr>
                <w:sz w:val="20"/>
                <w:szCs w:val="20"/>
              </w:rPr>
              <w:t xml:space="preserve"> </w:t>
            </w:r>
            <w:proofErr w:type="spellStart"/>
            <w:r w:rsidR="00705993">
              <w:rPr>
                <w:sz w:val="20"/>
                <w:szCs w:val="20"/>
              </w:rPr>
              <w:t>dalam</w:t>
            </w:r>
            <w:proofErr w:type="spellEnd"/>
            <w:r w:rsidR="00705993">
              <w:rPr>
                <w:sz w:val="20"/>
                <w:szCs w:val="20"/>
              </w:rPr>
              <w:t xml:space="preserve"> </w:t>
            </w:r>
            <w:proofErr w:type="spellStart"/>
            <w:r w:rsidR="00705993">
              <w:rPr>
                <w:sz w:val="20"/>
                <w:szCs w:val="20"/>
              </w:rPr>
              <w:t>Perekonomian</w:t>
            </w:r>
            <w:proofErr w:type="spellEnd"/>
            <w:r w:rsidR="00705993">
              <w:rPr>
                <w:sz w:val="20"/>
                <w:szCs w:val="20"/>
              </w:rPr>
              <w:t xml:space="preserve"> Terbuka</w:t>
            </w:r>
          </w:p>
          <w:p w:rsidR="00705993" w:rsidRDefault="00705993" w:rsidP="00705993">
            <w:pPr>
              <w:ind w:left="315" w:hanging="3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  </w:t>
            </w:r>
            <w:proofErr w:type="spellStart"/>
            <w:r>
              <w:rPr>
                <w:sz w:val="20"/>
                <w:szCs w:val="20"/>
              </w:rPr>
              <w:t>Perekonomian</w:t>
            </w:r>
            <w:proofErr w:type="spellEnd"/>
            <w:r>
              <w:rPr>
                <w:sz w:val="20"/>
                <w:szCs w:val="20"/>
              </w:rPr>
              <w:t xml:space="preserve"> Terbuka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Tingkat </w:t>
            </w:r>
            <w:proofErr w:type="spellStart"/>
            <w:r>
              <w:rPr>
                <w:sz w:val="20"/>
                <w:szCs w:val="20"/>
              </w:rPr>
              <w:t>Kurs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Fleksibel</w:t>
            </w:r>
            <w:proofErr w:type="spellEnd"/>
          </w:p>
          <w:p w:rsidR="00705993" w:rsidRDefault="00705993" w:rsidP="002652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 </w:t>
            </w:r>
            <w:proofErr w:type="spellStart"/>
            <w:r>
              <w:rPr>
                <w:sz w:val="20"/>
                <w:szCs w:val="20"/>
              </w:rPr>
              <w:t>Perekonomian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Dunia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Saling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Bergantung</w:t>
            </w:r>
            <w:proofErr w:type="spellEnd"/>
          </w:p>
          <w:p w:rsidR="00705993" w:rsidRPr="002652CC" w:rsidRDefault="00705993" w:rsidP="002652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05993" w:rsidRDefault="00705993" w:rsidP="0070599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Case Fair </w:t>
            </w:r>
            <w:proofErr w:type="spellStart"/>
            <w:r>
              <w:rPr>
                <w:sz w:val="18"/>
              </w:rPr>
              <w:t>Bab</w:t>
            </w:r>
            <w:proofErr w:type="spellEnd"/>
            <w:r>
              <w:rPr>
                <w:sz w:val="18"/>
              </w:rPr>
              <w:t xml:space="preserve"> 34</w:t>
            </w:r>
          </w:p>
          <w:p w:rsidR="002652CC" w:rsidRDefault="002652CC" w:rsidP="0060130C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652CC" w:rsidRDefault="00705993" w:rsidP="00D4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C2106" w:rsidRPr="00D330A5" w:rsidTr="001A33B6">
        <w:trPr>
          <w:trHeight w:val="894"/>
        </w:trPr>
        <w:tc>
          <w:tcPr>
            <w:tcW w:w="567" w:type="dxa"/>
            <w:vAlign w:val="center"/>
          </w:tcPr>
          <w:p w:rsidR="00AC2106" w:rsidRPr="00106ED8" w:rsidRDefault="00AC2106" w:rsidP="003B6EE9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AC2106" w:rsidRDefault="00D40A09" w:rsidP="00D40A09">
            <w:pPr>
              <w:tabs>
                <w:tab w:val="left" w:pos="315"/>
              </w:tabs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UAS</w:t>
            </w:r>
          </w:p>
        </w:tc>
        <w:tc>
          <w:tcPr>
            <w:tcW w:w="1843" w:type="dxa"/>
            <w:vAlign w:val="center"/>
          </w:tcPr>
          <w:p w:rsidR="00AC2106" w:rsidRDefault="00AC2106" w:rsidP="00575566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AC2106" w:rsidRDefault="00AC2106" w:rsidP="00575566">
            <w:pPr>
              <w:jc w:val="center"/>
              <w:rPr>
                <w:sz w:val="22"/>
                <w:szCs w:val="22"/>
              </w:rPr>
            </w:pPr>
          </w:p>
        </w:tc>
      </w:tr>
      <w:tr w:rsidR="00AC2106" w:rsidRPr="00D330A5" w:rsidTr="00A74ED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106" w:rsidRPr="00D330A5" w:rsidRDefault="00AC2106" w:rsidP="003B6EE9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106" w:rsidRPr="008F19B7" w:rsidRDefault="00AC2106" w:rsidP="003B6EE9">
            <w:pPr>
              <w:pStyle w:val="BodyTex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106" w:rsidRPr="00D330A5" w:rsidRDefault="00AC2106" w:rsidP="003B6EE9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106" w:rsidRPr="00D330A5" w:rsidRDefault="00AC2106" w:rsidP="003B6EE9">
            <w:pPr>
              <w:jc w:val="center"/>
              <w:rPr>
                <w:sz w:val="18"/>
              </w:rPr>
            </w:pPr>
          </w:p>
        </w:tc>
      </w:tr>
      <w:tr w:rsidR="00AC2106" w:rsidRPr="00D330A5" w:rsidTr="00A278A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106" w:rsidRPr="00D330A5" w:rsidRDefault="00AC2106" w:rsidP="003B6EE9">
            <w:pPr>
              <w:jc w:val="center"/>
              <w:rPr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106" w:rsidRPr="005174A1" w:rsidRDefault="00AC2106" w:rsidP="003B6EE9">
            <w:pPr>
              <w:pStyle w:val="BodyTex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106" w:rsidRPr="00D330A5" w:rsidRDefault="00AC2106" w:rsidP="003B6EE9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C2106" w:rsidRPr="00D330A5" w:rsidRDefault="00AC2106" w:rsidP="003B6EE9">
            <w:pPr>
              <w:jc w:val="center"/>
              <w:rPr>
                <w:sz w:val="18"/>
              </w:rPr>
            </w:pPr>
          </w:p>
        </w:tc>
      </w:tr>
    </w:tbl>
    <w:p w:rsidR="002A0E97" w:rsidRPr="00CD7448" w:rsidRDefault="002A0E97" w:rsidP="002A0E97">
      <w:pPr>
        <w:rPr>
          <w:b/>
          <w:bCs/>
          <w:lang w:val="id-ID"/>
        </w:rPr>
      </w:pPr>
      <w:r>
        <w:rPr>
          <w:b/>
          <w:bCs/>
        </w:rPr>
        <w:t>PLATFORM DAN SYARAT PERKULIAHAN</w:t>
      </w:r>
    </w:p>
    <w:p w:rsidR="002A0E97" w:rsidRPr="00CD7448" w:rsidRDefault="002A0E97" w:rsidP="002A0E97">
      <w:pPr>
        <w:rPr>
          <w:b/>
          <w:bCs/>
          <w:lang w:val="id-ID"/>
        </w:rPr>
      </w:pPr>
      <w:proofErr w:type="spellStart"/>
      <w:r w:rsidRPr="00BC6A68">
        <w:rPr>
          <w:b/>
          <w:bCs/>
        </w:rPr>
        <w:t>Perkuliahan</w:t>
      </w:r>
      <w:proofErr w:type="spellEnd"/>
      <w:r w:rsidRPr="00BC6A68">
        <w:rPr>
          <w:b/>
          <w:bCs/>
        </w:rPr>
        <w:t xml:space="preserve"> daring </w:t>
      </w:r>
      <w:proofErr w:type="spellStart"/>
      <w:r w:rsidRPr="00BC6A68">
        <w:rPr>
          <w:b/>
          <w:bCs/>
        </w:rPr>
        <w:t>menggunakan</w:t>
      </w:r>
      <w:proofErr w:type="spellEnd"/>
      <w:r w:rsidRPr="00BC6A68">
        <w:rPr>
          <w:b/>
          <w:bCs/>
        </w:rPr>
        <w:t xml:space="preserve"> </w:t>
      </w:r>
      <w:proofErr w:type="gramStart"/>
      <w:r w:rsidRPr="00BC6A68">
        <w:rPr>
          <w:b/>
          <w:bCs/>
        </w:rPr>
        <w:t>platform</w:t>
      </w:r>
      <w:r>
        <w:rPr>
          <w:b/>
          <w:bCs/>
          <w:lang w:val="id-ID"/>
        </w:rPr>
        <w:t xml:space="preserve"> :</w:t>
      </w:r>
      <w:proofErr w:type="gramEnd"/>
    </w:p>
    <w:p w:rsidR="002A0E97" w:rsidRPr="00D479D6" w:rsidRDefault="002A0E97" w:rsidP="002A0E9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79D6">
        <w:rPr>
          <w:rFonts w:ascii="Times New Roman" w:hAnsi="Times New Roman"/>
          <w:sz w:val="24"/>
          <w:szCs w:val="24"/>
        </w:rPr>
        <w:t>WA Group</w:t>
      </w:r>
    </w:p>
    <w:p w:rsidR="002A0E97" w:rsidRDefault="002A0E97" w:rsidP="002A0E9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79D6">
        <w:rPr>
          <w:rFonts w:ascii="Times New Roman" w:hAnsi="Times New Roman"/>
          <w:sz w:val="24"/>
          <w:szCs w:val="24"/>
        </w:rPr>
        <w:t xml:space="preserve">Google </w:t>
      </w:r>
      <w:proofErr w:type="spellStart"/>
      <w:r w:rsidRPr="00D479D6">
        <w:rPr>
          <w:rFonts w:ascii="Times New Roman" w:hAnsi="Times New Roman"/>
          <w:sz w:val="24"/>
          <w:szCs w:val="24"/>
        </w:rPr>
        <w:t>Classsroom</w:t>
      </w:r>
      <w:proofErr w:type="spellEnd"/>
    </w:p>
    <w:p w:rsidR="002A0E97" w:rsidRPr="00D479D6" w:rsidRDefault="002A0E97" w:rsidP="002A0E9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Virtual Class (V</w:t>
      </w:r>
      <w:r>
        <w:rPr>
          <w:rFonts w:ascii="Times New Roman" w:hAnsi="Times New Roman"/>
          <w:sz w:val="24"/>
          <w:szCs w:val="24"/>
          <w:lang w:val="id-ID"/>
        </w:rPr>
        <w:t>Class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Unila</w:t>
      </w:r>
      <w:proofErr w:type="spellEnd"/>
    </w:p>
    <w:p w:rsidR="002A0E97" w:rsidRPr="00D479D6" w:rsidRDefault="002A0E97" w:rsidP="002A0E9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79D6">
        <w:rPr>
          <w:rFonts w:ascii="Times New Roman" w:hAnsi="Times New Roman"/>
          <w:sz w:val="24"/>
          <w:szCs w:val="24"/>
        </w:rPr>
        <w:t>Zoom cloud meeting</w:t>
      </w:r>
    </w:p>
    <w:p w:rsidR="002A0E97" w:rsidRPr="00CD7448" w:rsidRDefault="002A0E97" w:rsidP="002A0E97">
      <w:pPr>
        <w:rPr>
          <w:b/>
          <w:bCs/>
          <w:lang w:val="id-ID"/>
        </w:rPr>
      </w:pPr>
      <w:proofErr w:type="spellStart"/>
      <w:r w:rsidRPr="00BC6A68">
        <w:rPr>
          <w:b/>
          <w:bCs/>
        </w:rPr>
        <w:t>Syarat</w:t>
      </w:r>
      <w:proofErr w:type="spellEnd"/>
      <w:r w:rsidRPr="00BC6A68">
        <w:rPr>
          <w:b/>
          <w:bCs/>
        </w:rPr>
        <w:t xml:space="preserve"> </w:t>
      </w:r>
      <w:proofErr w:type="spellStart"/>
      <w:r w:rsidRPr="00BC6A68">
        <w:rPr>
          <w:b/>
          <w:bCs/>
        </w:rPr>
        <w:t>mengikuti</w:t>
      </w:r>
      <w:proofErr w:type="spellEnd"/>
      <w:r w:rsidRPr="00BC6A68">
        <w:rPr>
          <w:b/>
          <w:bCs/>
        </w:rPr>
        <w:t xml:space="preserve"> </w:t>
      </w:r>
      <w:proofErr w:type="spellStart"/>
      <w:proofErr w:type="gramStart"/>
      <w:r w:rsidRPr="00BC6A68">
        <w:rPr>
          <w:b/>
          <w:bCs/>
        </w:rPr>
        <w:t>perkuliahan</w:t>
      </w:r>
      <w:proofErr w:type="spellEnd"/>
      <w:r>
        <w:rPr>
          <w:b/>
          <w:bCs/>
          <w:lang w:val="id-ID"/>
        </w:rPr>
        <w:t xml:space="preserve"> :</w:t>
      </w:r>
      <w:proofErr w:type="gramEnd"/>
    </w:p>
    <w:p w:rsidR="002A0E97" w:rsidRPr="00D479D6" w:rsidRDefault="002A0E97" w:rsidP="002A0E97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mengisi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KRS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Default="002A0E97" w:rsidP="002A0E97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Perkuliahan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didukung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dengan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D479D6">
        <w:rPr>
          <w:rFonts w:ascii="Times New Roman" w:hAnsi="Times New Roman"/>
          <w:sz w:val="24"/>
          <w:szCs w:val="24"/>
        </w:rPr>
        <w:t>seperti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laptop, HP android, </w:t>
      </w:r>
      <w:proofErr w:type="spellStart"/>
      <w:r w:rsidRPr="00D479D6">
        <w:rPr>
          <w:rFonts w:ascii="Times New Roman" w:hAnsi="Times New Roman"/>
          <w:sz w:val="24"/>
          <w:szCs w:val="24"/>
        </w:rPr>
        <w:t>koneksi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jaringan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internet yang </w:t>
      </w:r>
      <w:proofErr w:type="spellStart"/>
      <w:r w:rsidRPr="00D479D6">
        <w:rPr>
          <w:rFonts w:ascii="Times New Roman" w:hAnsi="Times New Roman"/>
          <w:sz w:val="24"/>
          <w:szCs w:val="24"/>
        </w:rPr>
        <w:t>cukup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baik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9D6">
        <w:rPr>
          <w:rFonts w:ascii="Times New Roman" w:hAnsi="Times New Roman"/>
          <w:sz w:val="24"/>
          <w:szCs w:val="24"/>
        </w:rPr>
        <w:t>serta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data internet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E6A51" w:rsidRPr="002A0E97" w:rsidRDefault="002A0E97" w:rsidP="002A0E97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Mempunyai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alamat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gmail</w:t>
      </w:r>
      <w:proofErr w:type="spellEnd"/>
      <w:r w:rsidRPr="002A0E97"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Default="002A0E97" w:rsidP="002A0E97">
      <w:pPr>
        <w:rPr>
          <w:lang w:val="en-ID"/>
        </w:rPr>
      </w:pPr>
    </w:p>
    <w:p w:rsidR="002A0E97" w:rsidRPr="00D479D6" w:rsidRDefault="002A0E97" w:rsidP="002A0E97">
      <w:pPr>
        <w:rPr>
          <w:b/>
          <w:bCs/>
        </w:rPr>
      </w:pPr>
      <w:r w:rsidRPr="00D479D6">
        <w:rPr>
          <w:b/>
          <w:bCs/>
        </w:rPr>
        <w:t>KONTRAK PERKULIAH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D479D6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D479D6">
        <w:rPr>
          <w:rFonts w:ascii="Times New Roman" w:hAnsi="Times New Roman"/>
          <w:sz w:val="24"/>
          <w:szCs w:val="24"/>
        </w:rPr>
        <w:t>kehadiran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minimal 80% </w:t>
      </w:r>
      <w:proofErr w:type="spellStart"/>
      <w:r w:rsidRPr="00D479D6">
        <w:rPr>
          <w:rFonts w:ascii="Times New Roman" w:hAnsi="Times New Roman"/>
          <w:sz w:val="24"/>
          <w:szCs w:val="24"/>
        </w:rPr>
        <w:t>dari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</w:t>
      </w:r>
      <w:proofErr w:type="spellStart"/>
      <w:r w:rsidRPr="00D479D6"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8F52E0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Jika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mahasiswa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terkendala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koneksi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jaringan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D479D6">
        <w:rPr>
          <w:rFonts w:ascii="Times New Roman" w:hAnsi="Times New Roman"/>
          <w:sz w:val="24"/>
          <w:szCs w:val="24"/>
        </w:rPr>
        <w:t>silahkan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melapor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Mengisi link absen yang diberikan HANYA 1X, maksimal 10 menit setelah kuliah dimulai. Lebih dari 10 menit, mahasiswa dianggap terlambat dan akan mengurangi nilai.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Mahasiswa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join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376">
        <w:rPr>
          <w:rFonts w:ascii="Times New Roman" w:hAnsi="Times New Roman"/>
          <w:i/>
          <w:iCs/>
          <w:sz w:val="24"/>
          <w:szCs w:val="24"/>
        </w:rPr>
        <w:t xml:space="preserve">platform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disepakati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(WAG, Google Classroom</w:t>
      </w:r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</w:rPr>
        <w:t>Virtual Class</w:t>
      </w:r>
      <w:r>
        <w:rPr>
          <w:rFonts w:ascii="Times New Roman" w:hAnsi="Times New Roman"/>
          <w:sz w:val="24"/>
          <w:szCs w:val="24"/>
          <w:lang w:val="id-ID"/>
        </w:rPr>
        <w:t>, dan Zoom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Bagi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mahasiswa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79D6"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classroom</w:t>
      </w:r>
      <w:r>
        <w:rPr>
          <w:rFonts w:ascii="Times New Roman" w:hAnsi="Times New Roman"/>
          <w:sz w:val="24"/>
          <w:szCs w:val="24"/>
          <w:lang w:val="id-ID"/>
        </w:rPr>
        <w:t>/ vclass</w:t>
      </w:r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479D6">
        <w:rPr>
          <w:rFonts w:ascii="Times New Roman" w:hAnsi="Times New Roman"/>
          <w:sz w:val="24"/>
          <w:szCs w:val="24"/>
        </w:rPr>
        <w:t>anpa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r w:rsidRPr="00D479D6">
        <w:rPr>
          <w:rFonts w:ascii="Times New Roman" w:hAnsi="Times New Roman"/>
          <w:i/>
          <w:iCs/>
          <w:sz w:val="24"/>
          <w:szCs w:val="24"/>
        </w:rPr>
        <w:t xml:space="preserve">attachment </w:t>
      </w:r>
      <w:proofErr w:type="spellStart"/>
      <w:r w:rsidRPr="00D479D6">
        <w:rPr>
          <w:rFonts w:ascii="Times New Roman" w:hAnsi="Times New Roman"/>
          <w:sz w:val="24"/>
          <w:szCs w:val="24"/>
        </w:rPr>
        <w:t>dan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r w:rsidRPr="00D479D6">
        <w:rPr>
          <w:rFonts w:ascii="Times New Roman" w:hAnsi="Times New Roman"/>
          <w:i/>
          <w:iCs/>
          <w:sz w:val="24"/>
          <w:szCs w:val="24"/>
        </w:rPr>
        <w:t xml:space="preserve">missing, </w:t>
      </w:r>
      <w:proofErr w:type="spellStart"/>
      <w:r w:rsidRPr="00D479D6">
        <w:rPr>
          <w:rFonts w:ascii="Times New Roman" w:hAnsi="Times New Roman"/>
          <w:sz w:val="24"/>
          <w:szCs w:val="24"/>
        </w:rPr>
        <w:t>lupa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tombol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kirim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atau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terklik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tombol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unsend</w:t>
      </w:r>
      <w:proofErr w:type="spellEnd"/>
      <w:r w:rsidRPr="00D479D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dianggap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tidak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mengumpulkan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Pengurangan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poin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jika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rlambat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ditoleransi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D479D6" w:rsidRDefault="002A0E97" w:rsidP="002A0E97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D479D6">
        <w:rPr>
          <w:rFonts w:ascii="Times New Roman" w:hAnsi="Times New Roman"/>
          <w:sz w:val="24"/>
          <w:szCs w:val="24"/>
        </w:rPr>
        <w:t>Tidak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pemberian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nilai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minimal B </w:t>
      </w:r>
      <w:proofErr w:type="spellStart"/>
      <w:r w:rsidRPr="00D479D6">
        <w:rPr>
          <w:rFonts w:ascii="Times New Roman" w:hAnsi="Times New Roman"/>
          <w:sz w:val="24"/>
          <w:szCs w:val="24"/>
        </w:rPr>
        <w:t>sesuai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25376">
        <w:rPr>
          <w:rFonts w:ascii="Times New Roman" w:hAnsi="Times New Roman"/>
          <w:b/>
          <w:bCs/>
          <w:sz w:val="24"/>
          <w:szCs w:val="24"/>
        </w:rPr>
        <w:t>surat</w:t>
      </w:r>
      <w:proofErr w:type="spellEnd"/>
      <w:proofErr w:type="gramEnd"/>
      <w:r w:rsidRPr="00825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5376">
        <w:rPr>
          <w:rFonts w:ascii="Times New Roman" w:hAnsi="Times New Roman"/>
          <w:b/>
          <w:bCs/>
          <w:sz w:val="24"/>
          <w:szCs w:val="24"/>
        </w:rPr>
        <w:t>edaran</w:t>
      </w:r>
      <w:proofErr w:type="spellEnd"/>
      <w:r w:rsidRPr="00825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(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2020)</w:t>
      </w:r>
      <w:r w:rsidRPr="00D479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9D6">
        <w:rPr>
          <w:rFonts w:ascii="Times New Roman" w:hAnsi="Times New Roman"/>
          <w:sz w:val="24"/>
          <w:szCs w:val="24"/>
        </w:rPr>
        <w:t>pemberian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nilai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berdasarkan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komponen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tugas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9D6">
        <w:rPr>
          <w:rFonts w:ascii="Times New Roman" w:hAnsi="Times New Roman"/>
          <w:sz w:val="24"/>
          <w:szCs w:val="24"/>
        </w:rPr>
        <w:t>kuis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9D6">
        <w:rPr>
          <w:rFonts w:ascii="Times New Roman" w:hAnsi="Times New Roman"/>
          <w:sz w:val="24"/>
          <w:szCs w:val="24"/>
        </w:rPr>
        <w:t>uts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dan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uas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serta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komponen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harus</w:t>
      </w:r>
      <w:proofErr w:type="spellEnd"/>
      <w:r w:rsidRPr="00D47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9D6"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A0E97" w:rsidRPr="00D479D6" w:rsidRDefault="002A0E97" w:rsidP="002A0E97">
      <w:pPr>
        <w:numPr>
          <w:ilvl w:val="0"/>
          <w:numId w:val="38"/>
        </w:numPr>
        <w:rPr>
          <w:lang w:val="fi-FI"/>
        </w:rPr>
      </w:pPr>
      <w:proofErr w:type="spellStart"/>
      <w:r w:rsidRPr="00D479D6">
        <w:rPr>
          <w:lang w:val="fr-FR"/>
        </w:rPr>
        <w:t>Komponen</w:t>
      </w:r>
      <w:proofErr w:type="spellEnd"/>
      <w:r w:rsidRPr="00D479D6">
        <w:rPr>
          <w:lang w:val="fr-FR"/>
        </w:rPr>
        <w:t xml:space="preserve"> </w:t>
      </w:r>
      <w:proofErr w:type="spellStart"/>
      <w:r w:rsidRPr="00D479D6">
        <w:rPr>
          <w:lang w:val="fr-FR"/>
        </w:rPr>
        <w:t>penilaian</w:t>
      </w:r>
      <w:proofErr w:type="spellEnd"/>
      <w:r w:rsidRPr="00D479D6">
        <w:rPr>
          <w:lang w:val="fr-FR"/>
        </w:rPr>
        <w:t> :</w:t>
      </w:r>
    </w:p>
    <w:p w:rsidR="002A0E97" w:rsidRPr="00D479D6" w:rsidRDefault="002A0E97" w:rsidP="002A0E97">
      <w:pPr>
        <w:numPr>
          <w:ilvl w:val="1"/>
          <w:numId w:val="38"/>
        </w:numPr>
      </w:pPr>
      <w:proofErr w:type="spellStart"/>
      <w:r w:rsidRPr="00D479D6">
        <w:t>Tugas</w:t>
      </w:r>
      <w:proofErr w:type="spellEnd"/>
      <w:r w:rsidRPr="00D479D6">
        <w:tab/>
      </w:r>
      <w:r w:rsidRPr="00D479D6">
        <w:tab/>
      </w:r>
      <w:r w:rsidRPr="00D479D6">
        <w:tab/>
        <w:t>: 2</w:t>
      </w:r>
      <w:r>
        <w:t>0</w:t>
      </w:r>
      <w:r w:rsidRPr="00D479D6">
        <w:t>%</w:t>
      </w:r>
    </w:p>
    <w:p w:rsidR="002A0E97" w:rsidRPr="00D479D6" w:rsidRDefault="002A0E97" w:rsidP="002A0E97">
      <w:pPr>
        <w:numPr>
          <w:ilvl w:val="1"/>
          <w:numId w:val="38"/>
        </w:numPr>
      </w:pPr>
      <w:r w:rsidRPr="00D479D6">
        <w:t>KUIS</w:t>
      </w:r>
      <w:r w:rsidRPr="00D479D6">
        <w:tab/>
      </w:r>
      <w:r w:rsidRPr="00D479D6">
        <w:tab/>
      </w:r>
      <w:r w:rsidRPr="00D479D6">
        <w:tab/>
        <w:t>: 1</w:t>
      </w:r>
      <w:r>
        <w:t>5</w:t>
      </w:r>
      <w:r w:rsidRPr="00D479D6">
        <w:t>%</w:t>
      </w:r>
    </w:p>
    <w:p w:rsidR="002A0E97" w:rsidRPr="00D479D6" w:rsidRDefault="002A0E97" w:rsidP="002A0E97">
      <w:pPr>
        <w:numPr>
          <w:ilvl w:val="1"/>
          <w:numId w:val="38"/>
        </w:numPr>
      </w:pPr>
      <w:r w:rsidRPr="00D479D6">
        <w:t>UTS</w:t>
      </w:r>
      <w:r w:rsidRPr="00D479D6">
        <w:tab/>
      </w:r>
      <w:r w:rsidRPr="00D479D6">
        <w:tab/>
      </w:r>
      <w:r w:rsidRPr="00D479D6">
        <w:tab/>
        <w:t>: 25%</w:t>
      </w:r>
    </w:p>
    <w:p w:rsidR="002A0E97" w:rsidRPr="00D479D6" w:rsidRDefault="002A0E97" w:rsidP="002A0E97">
      <w:pPr>
        <w:numPr>
          <w:ilvl w:val="1"/>
          <w:numId w:val="38"/>
        </w:numPr>
      </w:pPr>
      <w:r w:rsidRPr="00D479D6">
        <w:t>UAS</w:t>
      </w:r>
      <w:r w:rsidRPr="00D479D6">
        <w:tab/>
      </w:r>
      <w:r w:rsidRPr="00D479D6">
        <w:tab/>
      </w:r>
      <w:r w:rsidRPr="00D479D6">
        <w:tab/>
        <w:t>: 30%</w:t>
      </w:r>
    </w:p>
    <w:p w:rsidR="002A0E97" w:rsidRPr="00D479D6" w:rsidRDefault="002A0E97" w:rsidP="002A0E97">
      <w:pPr>
        <w:numPr>
          <w:ilvl w:val="1"/>
          <w:numId w:val="38"/>
        </w:numPr>
      </w:pPr>
      <w:proofErr w:type="spellStart"/>
      <w:r w:rsidRPr="00D479D6">
        <w:t>Keaktifan</w:t>
      </w:r>
      <w:proofErr w:type="spellEnd"/>
      <w:r w:rsidRPr="00D479D6">
        <w:t xml:space="preserve"> </w:t>
      </w:r>
      <w:proofErr w:type="spellStart"/>
      <w:r w:rsidRPr="00D479D6">
        <w:t>dan</w:t>
      </w:r>
      <w:proofErr w:type="spellEnd"/>
      <w:r w:rsidRPr="00D479D6">
        <w:t xml:space="preserve"> </w:t>
      </w:r>
      <w:proofErr w:type="spellStart"/>
      <w:r w:rsidRPr="00D479D6">
        <w:t>partisipasi</w:t>
      </w:r>
      <w:proofErr w:type="spellEnd"/>
      <w:r w:rsidRPr="00D479D6">
        <w:t xml:space="preserve"> </w:t>
      </w:r>
      <w:proofErr w:type="spellStart"/>
      <w:r w:rsidRPr="00D479D6">
        <w:t>kelas</w:t>
      </w:r>
      <w:proofErr w:type="spellEnd"/>
      <w:r w:rsidRPr="00D479D6">
        <w:t xml:space="preserve"> : 10%</w:t>
      </w:r>
    </w:p>
    <w:p w:rsidR="002A0E97" w:rsidRDefault="002A0E97" w:rsidP="002A0E97">
      <w:pPr>
        <w:pStyle w:val="BodyTextIndent"/>
        <w:spacing w:after="0"/>
        <w:ind w:left="0"/>
        <w:rPr>
          <w:lang w:val="fr-FR"/>
        </w:rPr>
      </w:pPr>
    </w:p>
    <w:p w:rsidR="002A0E97" w:rsidRPr="00534A8F" w:rsidRDefault="002A0E97" w:rsidP="002A0E97">
      <w:pPr>
        <w:pStyle w:val="BodyTextIndent"/>
        <w:numPr>
          <w:ilvl w:val="0"/>
          <w:numId w:val="38"/>
        </w:numPr>
        <w:spacing w:after="0"/>
        <w:rPr>
          <w:lang w:val="fr-FR"/>
        </w:rPr>
      </w:pPr>
      <w:proofErr w:type="spellStart"/>
      <w:r w:rsidRPr="00AB3A81">
        <w:rPr>
          <w:lang w:val="fr-FR"/>
        </w:rPr>
        <w:lastRenderedPageBreak/>
        <w:t>Nilai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akhir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ditentukan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oleh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pencapaian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mahasiswa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dalam</w:t>
      </w:r>
      <w:proofErr w:type="spellEnd"/>
      <w:r w:rsidRPr="00AB3A81">
        <w:rPr>
          <w:lang w:val="fr-FR"/>
        </w:rPr>
        <w:t xml:space="preserve"> total </w:t>
      </w:r>
      <w:proofErr w:type="spellStart"/>
      <w:r w:rsidRPr="00AB3A81">
        <w:rPr>
          <w:lang w:val="fr-FR"/>
        </w:rPr>
        <w:t>nilai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sebagai</w:t>
      </w:r>
      <w:proofErr w:type="spellEnd"/>
      <w:r w:rsidRPr="00AB3A81">
        <w:rPr>
          <w:lang w:val="fr-FR"/>
        </w:rPr>
        <w:t xml:space="preserve"> </w:t>
      </w:r>
      <w:proofErr w:type="spellStart"/>
      <w:r w:rsidRPr="00AB3A81">
        <w:rPr>
          <w:lang w:val="fr-FR"/>
        </w:rPr>
        <w:t>berikut</w:t>
      </w:r>
      <w:proofErr w:type="spellEnd"/>
      <w:r>
        <w:rPr>
          <w:lang w:val="fr-FR"/>
        </w:rPr>
        <w:t xml:space="preserve"> : 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</w:pPr>
      <w:r>
        <w:t xml:space="preserve">total </w:t>
      </w:r>
      <w:proofErr w:type="spellStart"/>
      <w:r>
        <w:t>nilai</w:t>
      </w:r>
      <w:proofErr w:type="spellEnd"/>
      <w:r>
        <w:t xml:space="preserve">   &gt;= 76    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  A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71  - 75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B+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66  - 70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B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61  - 65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C+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56  - 60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C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51  - 55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D</w:t>
      </w:r>
    </w:p>
    <w:p w:rsidR="002A0E97" w:rsidRDefault="002A0E97" w:rsidP="002A0E97">
      <w:pPr>
        <w:numPr>
          <w:ilvl w:val="2"/>
          <w:numId w:val="20"/>
        </w:numPr>
        <w:tabs>
          <w:tab w:val="num" w:pos="3861"/>
        </w:tabs>
        <w:rPr>
          <w:lang w:val="fr-FR"/>
        </w:rPr>
      </w:pPr>
      <w:r>
        <w:rPr>
          <w:lang w:val="fr-FR"/>
        </w:rPr>
        <w:t xml:space="preserve">total </w:t>
      </w:r>
      <w:proofErr w:type="spellStart"/>
      <w:r>
        <w:rPr>
          <w:lang w:val="fr-FR"/>
        </w:rPr>
        <w:t>nilai</w:t>
      </w:r>
      <w:proofErr w:type="spellEnd"/>
      <w:r>
        <w:rPr>
          <w:lang w:val="fr-FR"/>
        </w:rPr>
        <w:t xml:space="preserve">   &lt;</w:t>
      </w:r>
      <w:r>
        <w:rPr>
          <w:lang w:val="id-ID"/>
        </w:rPr>
        <w:t>=</w:t>
      </w:r>
      <w:r>
        <w:rPr>
          <w:lang w:val="fr-FR"/>
        </w:rPr>
        <w:t xml:space="preserve"> 50    </w:t>
      </w:r>
      <w:proofErr w:type="spellStart"/>
      <w:r>
        <w:rPr>
          <w:lang w:val="fr-FR"/>
        </w:rPr>
        <w:t>mendapatkan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nilai</w:t>
      </w:r>
      <w:proofErr w:type="spellEnd"/>
      <w:r>
        <w:rPr>
          <w:lang w:val="id-ID"/>
        </w:rPr>
        <w:t xml:space="preserve">  </w:t>
      </w:r>
      <w:r>
        <w:rPr>
          <w:lang w:val="fr-FR"/>
        </w:rPr>
        <w:t xml:space="preserve">  E</w:t>
      </w:r>
    </w:p>
    <w:p w:rsidR="002A0E97" w:rsidRDefault="002A0E97" w:rsidP="002A0E97">
      <w:pPr>
        <w:pStyle w:val="BodyTextIndent"/>
        <w:numPr>
          <w:ilvl w:val="0"/>
          <w:numId w:val="38"/>
        </w:numPr>
        <w:spacing w:after="0"/>
        <w:rPr>
          <w:lang w:val="fr-FR"/>
        </w:rPr>
      </w:pPr>
      <w:proofErr w:type="spellStart"/>
      <w:r>
        <w:t>Nilai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SIAKADU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final,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(remedial).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</w:t>
      </w:r>
      <w:proofErr w:type="spellEnd"/>
      <w:r>
        <w:t>-input-</w:t>
      </w:r>
      <w:proofErr w:type="gramStart"/>
      <w:r>
        <w:t xml:space="preserve">an  </w:t>
      </w:r>
      <w:proofErr w:type="spellStart"/>
      <w:r>
        <w:t>nilai</w:t>
      </w:r>
      <w:proofErr w:type="spellEnd"/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>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4E22EA" w:rsidRPr="00CC362A" w:rsidRDefault="007758D4" w:rsidP="00CC362A">
      <w:pPr>
        <w:pStyle w:val="BodyTextIndent"/>
        <w:spacing w:after="0"/>
        <w:ind w:left="786"/>
        <w:rPr>
          <w:lang w:val="fr-F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4E22EA" w:rsidRPr="00CC362A">
        <w:rPr>
          <w:lang w:val="pt-BR"/>
        </w:rPr>
        <w:t xml:space="preserve">Bandar Lampung, </w:t>
      </w:r>
    </w:p>
    <w:p w:rsidR="004E22EA" w:rsidRPr="00F61344" w:rsidRDefault="004E22EA" w:rsidP="004E22EA">
      <w:pPr>
        <w:pStyle w:val="BodyTextIndent"/>
        <w:spacing w:after="0"/>
        <w:jc w:val="right"/>
        <w:rPr>
          <w:lang w:val="fr-FR"/>
        </w:rPr>
      </w:pPr>
    </w:p>
    <w:p w:rsidR="00F61344" w:rsidRDefault="00F61344" w:rsidP="00F61344">
      <w:pPr>
        <w:tabs>
          <w:tab w:val="num" w:pos="3861"/>
        </w:tabs>
        <w:rPr>
          <w:lang w:val="fr-FR"/>
        </w:rPr>
      </w:pPr>
    </w:p>
    <w:p w:rsidR="00F61344" w:rsidRPr="001613FD" w:rsidRDefault="00F61344" w:rsidP="00F61344">
      <w:pPr>
        <w:rPr>
          <w:lang w:val="fr-FR"/>
        </w:rPr>
      </w:pPr>
      <w:proofErr w:type="spellStart"/>
      <w:r w:rsidRPr="001613FD">
        <w:rPr>
          <w:lang w:val="fr-FR"/>
        </w:rPr>
        <w:t>Dosen</w:t>
      </w:r>
      <w:proofErr w:type="spellEnd"/>
      <w:r w:rsidRPr="001613FD">
        <w:rPr>
          <w:lang w:val="fr-FR"/>
        </w:rPr>
        <w:t xml:space="preserve"> </w:t>
      </w:r>
      <w:proofErr w:type="spellStart"/>
      <w:r w:rsidRPr="001613FD">
        <w:rPr>
          <w:lang w:val="fr-FR"/>
        </w:rPr>
        <w:t>Penanggung</w:t>
      </w:r>
      <w:proofErr w:type="spellEnd"/>
      <w:r w:rsidRPr="001613FD">
        <w:rPr>
          <w:lang w:val="fr-FR"/>
        </w:rPr>
        <w:t xml:space="preserve"> </w:t>
      </w:r>
      <w:proofErr w:type="spellStart"/>
      <w:r w:rsidRPr="001613FD">
        <w:rPr>
          <w:lang w:val="fr-FR"/>
        </w:rPr>
        <w:t>Jawab</w:t>
      </w:r>
      <w:proofErr w:type="spellEnd"/>
      <w:r w:rsidR="00C1442E">
        <w:rPr>
          <w:lang w:val="fr-FR"/>
        </w:rPr>
        <w:t xml:space="preserve"> </w:t>
      </w:r>
      <w:proofErr w:type="spellStart"/>
      <w:r w:rsidR="00C1442E">
        <w:rPr>
          <w:lang w:val="fr-FR"/>
        </w:rPr>
        <w:t>Kelas</w:t>
      </w:r>
      <w:proofErr w:type="spellEnd"/>
      <w:r w:rsidR="00365749">
        <w:rPr>
          <w:lang w:val="fr-FR"/>
        </w:rPr>
        <w:t>,</w:t>
      </w:r>
      <w:r w:rsidR="00C1442E">
        <w:rPr>
          <w:lang w:val="fr-FR"/>
        </w:rPr>
        <w:tab/>
      </w:r>
      <w:r w:rsidR="00C1442E">
        <w:rPr>
          <w:lang w:val="fr-FR"/>
        </w:rPr>
        <w:tab/>
      </w:r>
      <w:r w:rsidRPr="001613FD">
        <w:rPr>
          <w:lang w:val="fr-FR"/>
        </w:rPr>
        <w:tab/>
      </w:r>
      <w:proofErr w:type="spellStart"/>
      <w:r>
        <w:rPr>
          <w:lang w:val="fr-FR"/>
        </w:rPr>
        <w:t>Wakil</w:t>
      </w:r>
      <w:proofErr w:type="spellEnd"/>
      <w:r>
        <w:rPr>
          <w:lang w:val="fr-FR"/>
        </w:rPr>
        <w:t xml:space="preserve"> </w:t>
      </w:r>
      <w:proofErr w:type="spellStart"/>
      <w:r w:rsidRPr="001613FD">
        <w:rPr>
          <w:lang w:val="fr-FR"/>
        </w:rPr>
        <w:t>Mahasiswa</w:t>
      </w:r>
      <w:proofErr w:type="spellEnd"/>
      <w:r w:rsidRPr="001613FD">
        <w:rPr>
          <w:lang w:val="fr-FR"/>
        </w:rPr>
        <w:t xml:space="preserve"> </w:t>
      </w:r>
      <w:proofErr w:type="spellStart"/>
      <w:r>
        <w:rPr>
          <w:lang w:val="fr-FR"/>
        </w:rPr>
        <w:t>Peserta</w:t>
      </w:r>
      <w:proofErr w:type="spellEnd"/>
      <w:r>
        <w:rPr>
          <w:lang w:val="fr-FR"/>
        </w:rPr>
        <w:t xml:space="preserve"> </w:t>
      </w:r>
      <w:proofErr w:type="spellStart"/>
      <w:r w:rsidR="00C1442E">
        <w:rPr>
          <w:lang w:val="fr-FR"/>
        </w:rPr>
        <w:t>Kuliah</w:t>
      </w:r>
      <w:proofErr w:type="spellEnd"/>
    </w:p>
    <w:p w:rsidR="00F61344" w:rsidRPr="001613FD" w:rsidRDefault="00F61344" w:rsidP="00F61344">
      <w:pPr>
        <w:rPr>
          <w:lang w:val="fr-FR"/>
        </w:rPr>
      </w:pPr>
    </w:p>
    <w:p w:rsidR="00F61344" w:rsidRDefault="00F61344" w:rsidP="00F61344">
      <w:pPr>
        <w:rPr>
          <w:lang w:val="id-ID"/>
        </w:rPr>
      </w:pPr>
    </w:p>
    <w:p w:rsidR="00F61344" w:rsidRPr="008C6EAA" w:rsidRDefault="00F61344" w:rsidP="00F61344">
      <w:pPr>
        <w:rPr>
          <w:lang w:val="id-ID"/>
        </w:rPr>
      </w:pPr>
    </w:p>
    <w:p w:rsidR="00F61344" w:rsidRPr="001613FD" w:rsidRDefault="00365749" w:rsidP="00F61344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F61344">
        <w:rPr>
          <w:lang w:val="fr-FR"/>
        </w:rPr>
        <w:tab/>
      </w:r>
      <w:r w:rsidR="00F61344">
        <w:rPr>
          <w:lang w:val="fr-FR"/>
        </w:rPr>
        <w:tab/>
      </w:r>
      <w:r w:rsidR="00F61344">
        <w:rPr>
          <w:lang w:val="id-ID"/>
        </w:rPr>
        <w:t xml:space="preserve">   </w:t>
      </w:r>
      <w:r w:rsidR="00F61344">
        <w:rPr>
          <w:lang w:val="fr-FR"/>
        </w:rPr>
        <w:tab/>
      </w:r>
      <w:r w:rsidR="004E22EA">
        <w:rPr>
          <w:lang w:val="id-ID"/>
        </w:rPr>
        <w:t xml:space="preserve">  </w:t>
      </w:r>
      <w:r w:rsidR="00F61344">
        <w:rPr>
          <w:lang w:val="id-ID"/>
        </w:rPr>
        <w:t xml:space="preserve"> </w:t>
      </w:r>
      <w:r w:rsidR="00F61344" w:rsidRPr="001613FD">
        <w:rPr>
          <w:lang w:val="fr-FR"/>
        </w:rPr>
        <w:t>1.  ......................................</w:t>
      </w:r>
    </w:p>
    <w:p w:rsidR="00F61344" w:rsidRPr="001613FD" w:rsidRDefault="00F61344" w:rsidP="00F61344">
      <w:pPr>
        <w:rPr>
          <w:lang w:val="fr-FR"/>
        </w:rPr>
      </w:pPr>
    </w:p>
    <w:p w:rsidR="00F61344" w:rsidRDefault="00F61344" w:rsidP="00F61344">
      <w:pPr>
        <w:rPr>
          <w:lang w:val="fr-FR"/>
        </w:rPr>
      </w:pPr>
    </w:p>
    <w:p w:rsidR="00C1442E" w:rsidRDefault="00365749" w:rsidP="00F61344">
      <w:pPr>
        <w:rPr>
          <w:lang w:val="fr-FR"/>
        </w:rPr>
      </w:pPr>
      <w:r>
        <w:rPr>
          <w:lang w:val="fr-FR"/>
        </w:rPr>
        <w:t>…………………………….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F61344">
        <w:rPr>
          <w:lang w:val="fr-FR"/>
        </w:rPr>
        <w:tab/>
      </w:r>
      <w:r w:rsidR="004E22EA">
        <w:rPr>
          <w:lang w:val="fr-FR"/>
        </w:rPr>
        <w:t xml:space="preserve"> </w:t>
      </w:r>
    </w:p>
    <w:p w:rsidR="00554929" w:rsidRDefault="00C1442E" w:rsidP="00F61344"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E22EA">
        <w:rPr>
          <w:lang w:val="fr-FR"/>
        </w:rPr>
        <w:t xml:space="preserve">  </w:t>
      </w:r>
      <w:r w:rsidR="00F61344" w:rsidRPr="001613FD">
        <w:rPr>
          <w:lang w:val="fr-FR"/>
        </w:rPr>
        <w:t>2.  .....................................</w:t>
      </w:r>
      <w:r w:rsidR="00F61344">
        <w:rPr>
          <w:lang w:val="fr-FR"/>
        </w:rPr>
        <w:t>.</w:t>
      </w:r>
    </w:p>
    <w:sectPr w:rsidR="00554929" w:rsidSect="00F61344">
      <w:footerReference w:type="default" r:id="rId11"/>
      <w:pgSz w:w="12240" w:h="15840"/>
      <w:pgMar w:top="1247" w:right="1797" w:bottom="124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50" w:rsidRDefault="00464050" w:rsidP="00295E7F">
      <w:r>
        <w:separator/>
      </w:r>
    </w:p>
  </w:endnote>
  <w:endnote w:type="continuationSeparator" w:id="1">
    <w:p w:rsidR="00464050" w:rsidRDefault="00464050" w:rsidP="0029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7F" w:rsidRDefault="00C40421">
    <w:pPr>
      <w:pStyle w:val="Footer"/>
      <w:jc w:val="right"/>
    </w:pPr>
    <w:fldSimple w:instr=" PAGE   \* MERGEFORMAT ">
      <w:r w:rsidR="000644A5">
        <w:rPr>
          <w:noProof/>
        </w:rPr>
        <w:t>6</w:t>
      </w:r>
    </w:fldSimple>
  </w:p>
  <w:p w:rsidR="00295E7F" w:rsidRDefault="00295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50" w:rsidRDefault="00464050" w:rsidP="00295E7F">
      <w:r>
        <w:separator/>
      </w:r>
    </w:p>
  </w:footnote>
  <w:footnote w:type="continuationSeparator" w:id="1">
    <w:p w:rsidR="00464050" w:rsidRDefault="00464050" w:rsidP="00295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C5D"/>
    <w:multiLevelType w:val="hybridMultilevel"/>
    <w:tmpl w:val="75CA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DBE"/>
    <w:multiLevelType w:val="hybridMultilevel"/>
    <w:tmpl w:val="6916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0D8"/>
    <w:multiLevelType w:val="hybridMultilevel"/>
    <w:tmpl w:val="074081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13D0"/>
    <w:multiLevelType w:val="hybridMultilevel"/>
    <w:tmpl w:val="ECD2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4F8"/>
    <w:multiLevelType w:val="hybridMultilevel"/>
    <w:tmpl w:val="74BE1860"/>
    <w:lvl w:ilvl="0" w:tplc="90301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6108"/>
    <w:multiLevelType w:val="hybridMultilevel"/>
    <w:tmpl w:val="56E63376"/>
    <w:lvl w:ilvl="0" w:tplc="7FA2D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26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29231D"/>
    <w:multiLevelType w:val="hybridMultilevel"/>
    <w:tmpl w:val="6CEC232A"/>
    <w:lvl w:ilvl="0" w:tplc="065C3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81433"/>
    <w:multiLevelType w:val="hybridMultilevel"/>
    <w:tmpl w:val="191E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66C4B"/>
    <w:multiLevelType w:val="hybridMultilevel"/>
    <w:tmpl w:val="9816340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AB05DD"/>
    <w:multiLevelType w:val="hybridMultilevel"/>
    <w:tmpl w:val="E0DA8D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B6AE4"/>
    <w:multiLevelType w:val="hybridMultilevel"/>
    <w:tmpl w:val="576A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B0133"/>
    <w:multiLevelType w:val="hybridMultilevel"/>
    <w:tmpl w:val="6916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63F55"/>
    <w:multiLevelType w:val="hybridMultilevel"/>
    <w:tmpl w:val="0C8C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AF7"/>
    <w:multiLevelType w:val="hybridMultilevel"/>
    <w:tmpl w:val="6916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85D3B"/>
    <w:multiLevelType w:val="hybridMultilevel"/>
    <w:tmpl w:val="D766F8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C3537"/>
    <w:multiLevelType w:val="hybridMultilevel"/>
    <w:tmpl w:val="0680B12A"/>
    <w:lvl w:ilvl="0" w:tplc="93F0F1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55D5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CC670C"/>
    <w:multiLevelType w:val="hybridMultilevel"/>
    <w:tmpl w:val="206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A4DDF"/>
    <w:multiLevelType w:val="hybridMultilevel"/>
    <w:tmpl w:val="42669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B166D"/>
    <w:multiLevelType w:val="hybridMultilevel"/>
    <w:tmpl w:val="11FC48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F301C"/>
    <w:multiLevelType w:val="hybridMultilevel"/>
    <w:tmpl w:val="25C8CC34"/>
    <w:lvl w:ilvl="0" w:tplc="33B02FC6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326" w:hanging="360"/>
      </w:pPr>
    </w:lvl>
    <w:lvl w:ilvl="2" w:tplc="0421001B" w:tentative="1">
      <w:start w:val="1"/>
      <w:numFmt w:val="lowerRoman"/>
      <w:lvlText w:val="%3."/>
      <w:lvlJc w:val="right"/>
      <w:pPr>
        <w:ind w:left="7046" w:hanging="180"/>
      </w:pPr>
    </w:lvl>
    <w:lvl w:ilvl="3" w:tplc="0421000F" w:tentative="1">
      <w:start w:val="1"/>
      <w:numFmt w:val="decimal"/>
      <w:lvlText w:val="%4."/>
      <w:lvlJc w:val="left"/>
      <w:pPr>
        <w:ind w:left="7766" w:hanging="360"/>
      </w:pPr>
    </w:lvl>
    <w:lvl w:ilvl="4" w:tplc="04210019" w:tentative="1">
      <w:start w:val="1"/>
      <w:numFmt w:val="lowerLetter"/>
      <w:lvlText w:val="%5."/>
      <w:lvlJc w:val="left"/>
      <w:pPr>
        <w:ind w:left="8486" w:hanging="360"/>
      </w:pPr>
    </w:lvl>
    <w:lvl w:ilvl="5" w:tplc="0421001B" w:tentative="1">
      <w:start w:val="1"/>
      <w:numFmt w:val="lowerRoman"/>
      <w:lvlText w:val="%6."/>
      <w:lvlJc w:val="right"/>
      <w:pPr>
        <w:ind w:left="9206" w:hanging="180"/>
      </w:pPr>
    </w:lvl>
    <w:lvl w:ilvl="6" w:tplc="0421000F" w:tentative="1">
      <w:start w:val="1"/>
      <w:numFmt w:val="decimal"/>
      <w:lvlText w:val="%7."/>
      <w:lvlJc w:val="left"/>
      <w:pPr>
        <w:ind w:left="9926" w:hanging="360"/>
      </w:pPr>
    </w:lvl>
    <w:lvl w:ilvl="7" w:tplc="04210019" w:tentative="1">
      <w:start w:val="1"/>
      <w:numFmt w:val="lowerLetter"/>
      <w:lvlText w:val="%8."/>
      <w:lvlJc w:val="left"/>
      <w:pPr>
        <w:ind w:left="10646" w:hanging="360"/>
      </w:pPr>
    </w:lvl>
    <w:lvl w:ilvl="8" w:tplc="0421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2">
    <w:nsid w:val="4ADE65CD"/>
    <w:multiLevelType w:val="hybridMultilevel"/>
    <w:tmpl w:val="CAAA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70972"/>
    <w:multiLevelType w:val="hybridMultilevel"/>
    <w:tmpl w:val="5F42BE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B6F77"/>
    <w:multiLevelType w:val="hybridMultilevel"/>
    <w:tmpl w:val="AE3C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8460D"/>
    <w:multiLevelType w:val="hybridMultilevel"/>
    <w:tmpl w:val="3EFE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63A4B"/>
    <w:multiLevelType w:val="hybridMultilevel"/>
    <w:tmpl w:val="03A0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778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F541CE"/>
    <w:multiLevelType w:val="hybridMultilevel"/>
    <w:tmpl w:val="A81CAAB0"/>
    <w:lvl w:ilvl="0" w:tplc="C69AB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E66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452E73"/>
    <w:multiLevelType w:val="hybridMultilevel"/>
    <w:tmpl w:val="82F6B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56F88"/>
    <w:multiLevelType w:val="hybridMultilevel"/>
    <w:tmpl w:val="D3924450"/>
    <w:lvl w:ilvl="0" w:tplc="2878F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752AA"/>
    <w:multiLevelType w:val="hybridMultilevel"/>
    <w:tmpl w:val="10D285B8"/>
    <w:lvl w:ilvl="0" w:tplc="771A9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45C58"/>
    <w:multiLevelType w:val="hybridMultilevel"/>
    <w:tmpl w:val="9BD4A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61F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911B7"/>
    <w:multiLevelType w:val="hybridMultilevel"/>
    <w:tmpl w:val="6308AF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E61C8"/>
    <w:multiLevelType w:val="hybridMultilevel"/>
    <w:tmpl w:val="30408F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72571"/>
    <w:multiLevelType w:val="hybridMultilevel"/>
    <w:tmpl w:val="AC104ED8"/>
    <w:lvl w:ilvl="0" w:tplc="411A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C2C53"/>
    <w:multiLevelType w:val="hybridMultilevel"/>
    <w:tmpl w:val="6EF07028"/>
    <w:lvl w:ilvl="0" w:tplc="A254E8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9"/>
  </w:num>
  <w:num w:numId="2">
    <w:abstractNumId w:val="29"/>
  </w:num>
  <w:num w:numId="3">
    <w:abstractNumId w:val="6"/>
  </w:num>
  <w:num w:numId="4">
    <w:abstractNumId w:val="17"/>
  </w:num>
  <w:num w:numId="5">
    <w:abstractNumId w:val="27"/>
  </w:num>
  <w:num w:numId="6">
    <w:abstractNumId w:val="33"/>
  </w:num>
  <w:num w:numId="7">
    <w:abstractNumId w:val="31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30"/>
  </w:num>
  <w:num w:numId="13">
    <w:abstractNumId w:val="11"/>
  </w:num>
  <w:num w:numId="14">
    <w:abstractNumId w:val="32"/>
  </w:num>
  <w:num w:numId="15">
    <w:abstractNumId w:val="22"/>
  </w:num>
  <w:num w:numId="16">
    <w:abstractNumId w:val="15"/>
  </w:num>
  <w:num w:numId="17">
    <w:abstractNumId w:val="20"/>
  </w:num>
  <w:num w:numId="18">
    <w:abstractNumId w:val="2"/>
  </w:num>
  <w:num w:numId="19">
    <w:abstractNumId w:val="21"/>
  </w:num>
  <w:num w:numId="20">
    <w:abstractNumId w:val="35"/>
  </w:num>
  <w:num w:numId="21">
    <w:abstractNumId w:val="10"/>
  </w:num>
  <w:num w:numId="22">
    <w:abstractNumId w:val="19"/>
  </w:num>
  <w:num w:numId="23">
    <w:abstractNumId w:val="36"/>
  </w:num>
  <w:num w:numId="24">
    <w:abstractNumId w:val="5"/>
  </w:num>
  <w:num w:numId="25">
    <w:abstractNumId w:val="24"/>
  </w:num>
  <w:num w:numId="26">
    <w:abstractNumId w:val="26"/>
  </w:num>
  <w:num w:numId="27">
    <w:abstractNumId w:val="8"/>
  </w:num>
  <w:num w:numId="28">
    <w:abstractNumId w:val="4"/>
  </w:num>
  <w:num w:numId="29">
    <w:abstractNumId w:val="3"/>
  </w:num>
  <w:num w:numId="30">
    <w:abstractNumId w:val="18"/>
  </w:num>
  <w:num w:numId="31">
    <w:abstractNumId w:val="37"/>
  </w:num>
  <w:num w:numId="32">
    <w:abstractNumId w:val="13"/>
  </w:num>
  <w:num w:numId="33">
    <w:abstractNumId w:val="25"/>
  </w:num>
  <w:num w:numId="34">
    <w:abstractNumId w:val="28"/>
  </w:num>
  <w:num w:numId="35">
    <w:abstractNumId w:val="0"/>
  </w:num>
  <w:num w:numId="36">
    <w:abstractNumId w:val="34"/>
  </w:num>
  <w:num w:numId="37">
    <w:abstractNumId w:val="2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B5C"/>
    <w:rsid w:val="00017F33"/>
    <w:rsid w:val="000644A5"/>
    <w:rsid w:val="0008025C"/>
    <w:rsid w:val="0008047C"/>
    <w:rsid w:val="00092710"/>
    <w:rsid w:val="000A1256"/>
    <w:rsid w:val="000B70A6"/>
    <w:rsid w:val="000E6A51"/>
    <w:rsid w:val="000F4B67"/>
    <w:rsid w:val="000F52E0"/>
    <w:rsid w:val="000F7594"/>
    <w:rsid w:val="00106ED8"/>
    <w:rsid w:val="00142151"/>
    <w:rsid w:val="0014271E"/>
    <w:rsid w:val="00150AAA"/>
    <w:rsid w:val="00197E17"/>
    <w:rsid w:val="001A33B6"/>
    <w:rsid w:val="001B6731"/>
    <w:rsid w:val="002074B5"/>
    <w:rsid w:val="002123F8"/>
    <w:rsid w:val="00221265"/>
    <w:rsid w:val="002251AA"/>
    <w:rsid w:val="002428A0"/>
    <w:rsid w:val="00245EE6"/>
    <w:rsid w:val="002644AD"/>
    <w:rsid w:val="002652CC"/>
    <w:rsid w:val="002655D9"/>
    <w:rsid w:val="00266F37"/>
    <w:rsid w:val="00275052"/>
    <w:rsid w:val="00275CD1"/>
    <w:rsid w:val="002807EC"/>
    <w:rsid w:val="002808A3"/>
    <w:rsid w:val="00295E7F"/>
    <w:rsid w:val="002A0E97"/>
    <w:rsid w:val="002B7914"/>
    <w:rsid w:val="002D698F"/>
    <w:rsid w:val="002E193B"/>
    <w:rsid w:val="002E55C5"/>
    <w:rsid w:val="002E6993"/>
    <w:rsid w:val="00305280"/>
    <w:rsid w:val="003062F4"/>
    <w:rsid w:val="0030634A"/>
    <w:rsid w:val="00347036"/>
    <w:rsid w:val="00365749"/>
    <w:rsid w:val="00397B01"/>
    <w:rsid w:val="003B6EE9"/>
    <w:rsid w:val="003E4C8C"/>
    <w:rsid w:val="003F0BD6"/>
    <w:rsid w:val="003F5C60"/>
    <w:rsid w:val="00406C4B"/>
    <w:rsid w:val="00425B22"/>
    <w:rsid w:val="00430BE4"/>
    <w:rsid w:val="00462C55"/>
    <w:rsid w:val="00464050"/>
    <w:rsid w:val="004805B2"/>
    <w:rsid w:val="004C141B"/>
    <w:rsid w:val="004C3DA3"/>
    <w:rsid w:val="004E22EA"/>
    <w:rsid w:val="004F1C46"/>
    <w:rsid w:val="004F2D81"/>
    <w:rsid w:val="004F422B"/>
    <w:rsid w:val="00520D7E"/>
    <w:rsid w:val="00524653"/>
    <w:rsid w:val="00534A8F"/>
    <w:rsid w:val="00554929"/>
    <w:rsid w:val="00571F18"/>
    <w:rsid w:val="00572223"/>
    <w:rsid w:val="00575566"/>
    <w:rsid w:val="005A5F95"/>
    <w:rsid w:val="005E7182"/>
    <w:rsid w:val="0060130C"/>
    <w:rsid w:val="00610D39"/>
    <w:rsid w:val="00613108"/>
    <w:rsid w:val="00634B35"/>
    <w:rsid w:val="00634F30"/>
    <w:rsid w:val="00657CDF"/>
    <w:rsid w:val="00663779"/>
    <w:rsid w:val="006660EF"/>
    <w:rsid w:val="00677075"/>
    <w:rsid w:val="0069389C"/>
    <w:rsid w:val="006C4DE3"/>
    <w:rsid w:val="006D098E"/>
    <w:rsid w:val="006E1E10"/>
    <w:rsid w:val="006E2B5C"/>
    <w:rsid w:val="006F646C"/>
    <w:rsid w:val="00701B99"/>
    <w:rsid w:val="00705993"/>
    <w:rsid w:val="00710A50"/>
    <w:rsid w:val="00750DA5"/>
    <w:rsid w:val="0077168F"/>
    <w:rsid w:val="00774EFB"/>
    <w:rsid w:val="007758D4"/>
    <w:rsid w:val="00777DBD"/>
    <w:rsid w:val="00783973"/>
    <w:rsid w:val="007900A4"/>
    <w:rsid w:val="008254FF"/>
    <w:rsid w:val="00833F0B"/>
    <w:rsid w:val="00853BE1"/>
    <w:rsid w:val="00871875"/>
    <w:rsid w:val="00873564"/>
    <w:rsid w:val="00874642"/>
    <w:rsid w:val="0087552D"/>
    <w:rsid w:val="008B71C5"/>
    <w:rsid w:val="008C7FEF"/>
    <w:rsid w:val="009374AB"/>
    <w:rsid w:val="0094258C"/>
    <w:rsid w:val="00944498"/>
    <w:rsid w:val="009618A9"/>
    <w:rsid w:val="00981C5C"/>
    <w:rsid w:val="009834DF"/>
    <w:rsid w:val="009A401B"/>
    <w:rsid w:val="009C387F"/>
    <w:rsid w:val="009D54B6"/>
    <w:rsid w:val="00A278AC"/>
    <w:rsid w:val="00A74ED0"/>
    <w:rsid w:val="00A83194"/>
    <w:rsid w:val="00AB0863"/>
    <w:rsid w:val="00AB2451"/>
    <w:rsid w:val="00AC2106"/>
    <w:rsid w:val="00AD6BC1"/>
    <w:rsid w:val="00AF2E53"/>
    <w:rsid w:val="00B14356"/>
    <w:rsid w:val="00B66E24"/>
    <w:rsid w:val="00BA66DE"/>
    <w:rsid w:val="00BE03AB"/>
    <w:rsid w:val="00C1442E"/>
    <w:rsid w:val="00C40421"/>
    <w:rsid w:val="00C62535"/>
    <w:rsid w:val="00C97B9A"/>
    <w:rsid w:val="00CB674A"/>
    <w:rsid w:val="00CC24F8"/>
    <w:rsid w:val="00CC362A"/>
    <w:rsid w:val="00CC7A05"/>
    <w:rsid w:val="00CF6E54"/>
    <w:rsid w:val="00D02956"/>
    <w:rsid w:val="00D40A09"/>
    <w:rsid w:val="00D56329"/>
    <w:rsid w:val="00D679BB"/>
    <w:rsid w:val="00D67D7F"/>
    <w:rsid w:val="00D84988"/>
    <w:rsid w:val="00D91503"/>
    <w:rsid w:val="00DA0FEF"/>
    <w:rsid w:val="00DA33CD"/>
    <w:rsid w:val="00DD6CAF"/>
    <w:rsid w:val="00DE19BD"/>
    <w:rsid w:val="00E0122C"/>
    <w:rsid w:val="00E326F1"/>
    <w:rsid w:val="00E67E76"/>
    <w:rsid w:val="00E81645"/>
    <w:rsid w:val="00EB3067"/>
    <w:rsid w:val="00ED3216"/>
    <w:rsid w:val="00EE3525"/>
    <w:rsid w:val="00EE3BCC"/>
    <w:rsid w:val="00EF18C2"/>
    <w:rsid w:val="00F039B3"/>
    <w:rsid w:val="00F161F1"/>
    <w:rsid w:val="00F31248"/>
    <w:rsid w:val="00F321DF"/>
    <w:rsid w:val="00F346A9"/>
    <w:rsid w:val="00F451F0"/>
    <w:rsid w:val="00F56707"/>
    <w:rsid w:val="00F61344"/>
    <w:rsid w:val="00F8543C"/>
    <w:rsid w:val="00F85733"/>
    <w:rsid w:val="00FB5409"/>
    <w:rsid w:val="00FB67AC"/>
    <w:rsid w:val="00FC7EF1"/>
    <w:rsid w:val="00FE1D1E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5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0BE4"/>
    <w:pPr>
      <w:keepNext/>
      <w:ind w:firstLine="993"/>
      <w:jc w:val="left"/>
      <w:outlineLvl w:val="0"/>
    </w:pPr>
    <w:rPr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430BE4"/>
    <w:pPr>
      <w:keepNext/>
      <w:ind w:left="3828" w:hanging="3119"/>
      <w:jc w:val="left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2B5C"/>
    <w:rPr>
      <w:rFonts w:ascii="Comic Sans MS" w:hAnsi="Comic Sans MS"/>
      <w:sz w:val="18"/>
      <w:szCs w:val="20"/>
      <w:lang w:val="id-ID"/>
    </w:rPr>
  </w:style>
  <w:style w:type="character" w:customStyle="1" w:styleId="BodyTextChar">
    <w:name w:val="Body Text Char"/>
    <w:link w:val="BodyText"/>
    <w:rsid w:val="006E2B5C"/>
    <w:rPr>
      <w:rFonts w:ascii="Comic Sans MS" w:eastAsia="Times New Roman" w:hAnsi="Comic Sans MS" w:cs="Times New Roman"/>
      <w:sz w:val="18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430BE4"/>
    <w:pPr>
      <w:tabs>
        <w:tab w:val="center" w:pos="4320"/>
        <w:tab w:val="right" w:pos="8640"/>
      </w:tabs>
      <w:jc w:val="left"/>
    </w:pPr>
    <w:rPr>
      <w:b/>
      <w:bCs/>
    </w:rPr>
  </w:style>
  <w:style w:type="character" w:customStyle="1" w:styleId="HeaderChar">
    <w:name w:val="Header Char"/>
    <w:link w:val="Header"/>
    <w:uiPriority w:val="99"/>
    <w:rsid w:val="00430B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rsid w:val="00430BE4"/>
    <w:rPr>
      <w:rFonts w:ascii="Times New Roman" w:eastAsia="Times New Roman" w:hAnsi="Times New Roman"/>
      <w:sz w:val="24"/>
      <w:lang w:val="fr-FR" w:eastAsia="en-US"/>
    </w:rPr>
  </w:style>
  <w:style w:type="character" w:customStyle="1" w:styleId="Heading2Char">
    <w:name w:val="Heading 2 Char"/>
    <w:link w:val="Heading2"/>
    <w:rsid w:val="00430BE4"/>
    <w:rPr>
      <w:rFonts w:ascii="Times New Roman" w:eastAsia="Times New Roman" w:hAnsi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6134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F6134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5E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E7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0E9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DEC75-4EBA-4FC4-BFAA-D9FD8591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Lampung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Wayan Suparta</dc:creator>
  <cp:lastModifiedBy>BETTY</cp:lastModifiedBy>
  <cp:revision>2</cp:revision>
  <cp:lastPrinted>2014-11-05T02:28:00Z</cp:lastPrinted>
  <dcterms:created xsi:type="dcterms:W3CDTF">2021-08-26T08:26:00Z</dcterms:created>
  <dcterms:modified xsi:type="dcterms:W3CDTF">2021-08-26T08:26:00Z</dcterms:modified>
</cp:coreProperties>
</file>