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088E" w14:textId="77777777" w:rsidR="00803909" w:rsidRPr="00803909" w:rsidRDefault="00803909" w:rsidP="008039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RUBRIK PENILAIAN STUDI KELAYAKAN BISNIS (PROJECT-BASED LEARNING)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2128"/>
        <w:gridCol w:w="1987"/>
        <w:gridCol w:w="1820"/>
        <w:gridCol w:w="1872"/>
      </w:tblGrid>
      <w:tr w:rsidR="00803909" w:rsidRPr="00803909" w14:paraId="6075CC5E" w14:textId="77777777" w:rsidTr="008039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B05C2" w14:textId="77777777" w:rsidR="00803909" w:rsidRPr="00803909" w:rsidRDefault="00803909" w:rsidP="008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Aspek Penilaian</w:t>
            </w:r>
          </w:p>
        </w:tc>
        <w:tc>
          <w:tcPr>
            <w:tcW w:w="0" w:type="auto"/>
            <w:vAlign w:val="center"/>
            <w:hideMark/>
          </w:tcPr>
          <w:p w14:paraId="2B58929C" w14:textId="77777777" w:rsidR="00803909" w:rsidRPr="00803909" w:rsidRDefault="00803909" w:rsidP="008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Skor 1 (Kurang)</w:t>
            </w:r>
          </w:p>
        </w:tc>
        <w:tc>
          <w:tcPr>
            <w:tcW w:w="0" w:type="auto"/>
            <w:vAlign w:val="center"/>
            <w:hideMark/>
          </w:tcPr>
          <w:p w14:paraId="7FFD27CF" w14:textId="77777777" w:rsidR="00803909" w:rsidRPr="00803909" w:rsidRDefault="00803909" w:rsidP="008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Skor 2 (Cukup)</w:t>
            </w:r>
          </w:p>
        </w:tc>
        <w:tc>
          <w:tcPr>
            <w:tcW w:w="0" w:type="auto"/>
            <w:vAlign w:val="center"/>
            <w:hideMark/>
          </w:tcPr>
          <w:p w14:paraId="2DED38CC" w14:textId="77777777" w:rsidR="00803909" w:rsidRPr="00803909" w:rsidRDefault="00803909" w:rsidP="008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Skor 3 (Baik)</w:t>
            </w:r>
          </w:p>
        </w:tc>
        <w:tc>
          <w:tcPr>
            <w:tcW w:w="0" w:type="auto"/>
            <w:vAlign w:val="center"/>
            <w:hideMark/>
          </w:tcPr>
          <w:p w14:paraId="00A8A2AF" w14:textId="77777777" w:rsidR="00803909" w:rsidRPr="00803909" w:rsidRDefault="00803909" w:rsidP="0080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Skor 4 (Sangat Baik)</w:t>
            </w:r>
          </w:p>
        </w:tc>
      </w:tr>
      <w:tr w:rsidR="00803909" w:rsidRPr="00803909" w14:paraId="27B10AF1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2637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Analisis Kelayakan Bisnis</w:t>
            </w:r>
          </w:p>
        </w:tc>
        <w:tc>
          <w:tcPr>
            <w:tcW w:w="0" w:type="auto"/>
            <w:vAlign w:val="center"/>
            <w:hideMark/>
          </w:tcPr>
          <w:p w14:paraId="5F7CD8C8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melakukan analisis atau analisis tidak relevan dengan bisnis yang dikaji.</w:t>
            </w:r>
          </w:p>
        </w:tc>
        <w:tc>
          <w:tcPr>
            <w:tcW w:w="0" w:type="auto"/>
            <w:vAlign w:val="center"/>
            <w:hideMark/>
          </w:tcPr>
          <w:p w14:paraId="53955176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Analisis dilakukan tetapi kurang mendalam dan kurang didukung data.</w:t>
            </w:r>
          </w:p>
        </w:tc>
        <w:tc>
          <w:tcPr>
            <w:tcW w:w="0" w:type="auto"/>
            <w:vAlign w:val="center"/>
            <w:hideMark/>
          </w:tcPr>
          <w:p w14:paraId="22630FC9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Analisis cukup baik, menggunakan data yang relevan tetapi masih ada kekurangan.</w:t>
            </w:r>
          </w:p>
        </w:tc>
        <w:tc>
          <w:tcPr>
            <w:tcW w:w="0" w:type="auto"/>
            <w:vAlign w:val="center"/>
            <w:hideMark/>
          </w:tcPr>
          <w:p w14:paraId="4D61456B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Analisis sangat mendalam, menggunakan data akurat dan relevan, serta memberikan solusi inovatif.</w:t>
            </w:r>
          </w:p>
        </w:tc>
      </w:tr>
      <w:tr w:rsidR="00803909" w:rsidRPr="00803909" w14:paraId="02CD64E8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D76B3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Perencanaan dan Manajemen Proyek</w:t>
            </w:r>
          </w:p>
        </w:tc>
        <w:tc>
          <w:tcPr>
            <w:tcW w:w="0" w:type="auto"/>
            <w:vAlign w:val="center"/>
            <w:hideMark/>
          </w:tcPr>
          <w:p w14:paraId="0FBF7EE2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memiliki perencanaan yang jelas, proyek tidak selesai atau tidak sesuai target.</w:t>
            </w:r>
          </w:p>
        </w:tc>
        <w:tc>
          <w:tcPr>
            <w:tcW w:w="0" w:type="auto"/>
            <w:vAlign w:val="center"/>
            <w:hideMark/>
          </w:tcPr>
          <w:p w14:paraId="40734D03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Perencanaan kurang matang, proyek selesai tetapi dengan banyak kekurangan.</w:t>
            </w:r>
          </w:p>
        </w:tc>
        <w:tc>
          <w:tcPr>
            <w:tcW w:w="0" w:type="auto"/>
            <w:vAlign w:val="center"/>
            <w:hideMark/>
          </w:tcPr>
          <w:p w14:paraId="225E4CAD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Perencanaan cukup baik, proyek selesai dengan hasil yang memadai.</w:t>
            </w:r>
          </w:p>
        </w:tc>
        <w:tc>
          <w:tcPr>
            <w:tcW w:w="0" w:type="auto"/>
            <w:vAlign w:val="center"/>
            <w:hideMark/>
          </w:tcPr>
          <w:p w14:paraId="16B0417F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Perencanaan sangat baik, proyek selesai dengan hasil yang sangat memuaskan dan sesuai target.</w:t>
            </w:r>
          </w:p>
        </w:tc>
      </w:tr>
      <w:tr w:rsidR="00803909" w:rsidRPr="00803909" w14:paraId="2B86F10D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4BB8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Kreativitas dan Inovasi Bisnis</w:t>
            </w:r>
          </w:p>
        </w:tc>
        <w:tc>
          <w:tcPr>
            <w:tcW w:w="0" w:type="auto"/>
            <w:vAlign w:val="center"/>
            <w:hideMark/>
          </w:tcPr>
          <w:p w14:paraId="76B9DF36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ada unsur inovasi, bisnis yang dikaji atau dirancang tidak memiliki nilai tambah.</w:t>
            </w:r>
          </w:p>
        </w:tc>
        <w:tc>
          <w:tcPr>
            <w:tcW w:w="0" w:type="auto"/>
            <w:vAlign w:val="center"/>
            <w:hideMark/>
          </w:tcPr>
          <w:p w14:paraId="53B516EC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Inovasi ada tetapi kurang signifikan dalam membedakan bisnis dari kompetitor.</w:t>
            </w:r>
          </w:p>
        </w:tc>
        <w:tc>
          <w:tcPr>
            <w:tcW w:w="0" w:type="auto"/>
            <w:vAlign w:val="center"/>
            <w:hideMark/>
          </w:tcPr>
          <w:p w14:paraId="653D42C2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Inovasi cukup menarik dan memiliki potensi keunggulan kompetitif.</w:t>
            </w:r>
          </w:p>
        </w:tc>
        <w:tc>
          <w:tcPr>
            <w:tcW w:w="0" w:type="auto"/>
            <w:vAlign w:val="center"/>
            <w:hideMark/>
          </w:tcPr>
          <w:p w14:paraId="7A37034F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Sangat inovatif dan memiliki diferensiasi yang kuat dalam bisnis.</w:t>
            </w:r>
          </w:p>
        </w:tc>
      </w:tr>
      <w:tr w:rsidR="00803909" w:rsidRPr="00803909" w14:paraId="34227CF1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A433B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Studi Keuangan dan Profitabilitas</w:t>
            </w:r>
          </w:p>
        </w:tc>
        <w:tc>
          <w:tcPr>
            <w:tcW w:w="0" w:type="auto"/>
            <w:vAlign w:val="center"/>
            <w:hideMark/>
          </w:tcPr>
          <w:p w14:paraId="3A522186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melakukan studi keuangan atau hasil perhitungan tidak logis.</w:t>
            </w:r>
          </w:p>
        </w:tc>
        <w:tc>
          <w:tcPr>
            <w:tcW w:w="0" w:type="auto"/>
            <w:vAlign w:val="center"/>
            <w:hideMark/>
          </w:tcPr>
          <w:p w14:paraId="7BDCEB84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Studi keuangan dilakukan tetapi tidak detail dan kurang akurat.</w:t>
            </w:r>
          </w:p>
        </w:tc>
        <w:tc>
          <w:tcPr>
            <w:tcW w:w="0" w:type="auto"/>
            <w:vAlign w:val="center"/>
            <w:hideMark/>
          </w:tcPr>
          <w:p w14:paraId="65441EFC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Studi keuangan cukup baik, namun masih ada sedikit kekurangan dalam akurasi atau penjelasan.</w:t>
            </w:r>
          </w:p>
        </w:tc>
        <w:tc>
          <w:tcPr>
            <w:tcW w:w="0" w:type="auto"/>
            <w:vAlign w:val="center"/>
            <w:hideMark/>
          </w:tcPr>
          <w:p w14:paraId="0165A974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Studi keuangan sangat mendalam, akurat, dan realistis dalam memprediksi profitabilitas.</w:t>
            </w:r>
          </w:p>
        </w:tc>
      </w:tr>
      <w:tr w:rsidR="00803909" w:rsidRPr="00803909" w14:paraId="43DBC9B7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FED1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Analisis Risiko dan Strategi Mitigasi</w:t>
            </w:r>
          </w:p>
        </w:tc>
        <w:tc>
          <w:tcPr>
            <w:tcW w:w="0" w:type="auto"/>
            <w:vAlign w:val="center"/>
            <w:hideMark/>
          </w:tcPr>
          <w:p w14:paraId="25D6570B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mengidentifikasi risiko atau strategi mitigasi yang diberikan tidak relevan.</w:t>
            </w:r>
          </w:p>
        </w:tc>
        <w:tc>
          <w:tcPr>
            <w:tcW w:w="0" w:type="auto"/>
            <w:vAlign w:val="center"/>
            <w:hideMark/>
          </w:tcPr>
          <w:p w14:paraId="2AD6031F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Hanya mengidentifikasi sebagian risiko, strategi mitigasi masih kurang kuat.</w:t>
            </w:r>
          </w:p>
        </w:tc>
        <w:tc>
          <w:tcPr>
            <w:tcW w:w="0" w:type="auto"/>
            <w:vAlign w:val="center"/>
            <w:hideMark/>
          </w:tcPr>
          <w:p w14:paraId="6F428E58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Analisis risiko cukup baik, strategi mitigasi masuk akal dan bisa diterapkan.</w:t>
            </w:r>
          </w:p>
        </w:tc>
        <w:tc>
          <w:tcPr>
            <w:tcW w:w="0" w:type="auto"/>
            <w:vAlign w:val="center"/>
            <w:hideMark/>
          </w:tcPr>
          <w:p w14:paraId="675BB28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Analisis risiko sangat mendalam, dengan strategi mitigasi yang matang dan realistis.</w:t>
            </w:r>
          </w:p>
        </w:tc>
      </w:tr>
      <w:tr w:rsidR="00803909" w:rsidRPr="00803909" w14:paraId="49AB52EF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65CED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Kolaborasi dan Peran dalam Tim</w:t>
            </w:r>
          </w:p>
        </w:tc>
        <w:tc>
          <w:tcPr>
            <w:tcW w:w="0" w:type="auto"/>
            <w:vAlign w:val="center"/>
            <w:hideMark/>
          </w:tcPr>
          <w:p w14:paraId="77B7DC11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Tidak berkontribusi dalam tim, terjadi banyak konflik dalam kerja kelompok.</w:t>
            </w:r>
          </w:p>
        </w:tc>
        <w:tc>
          <w:tcPr>
            <w:tcW w:w="0" w:type="auto"/>
            <w:vAlign w:val="center"/>
            <w:hideMark/>
          </w:tcPr>
          <w:p w14:paraId="63826E9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Berpartisipasi dalam tim tetapi kurang aktif dalam memberikan kontribusi.</w:t>
            </w:r>
          </w:p>
        </w:tc>
        <w:tc>
          <w:tcPr>
            <w:tcW w:w="0" w:type="auto"/>
            <w:vAlign w:val="center"/>
            <w:hideMark/>
          </w:tcPr>
          <w:p w14:paraId="1DD863DB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Bekerja sama dengan baik, berkontribusi secara aktif dalam proyek.</w:t>
            </w:r>
          </w:p>
        </w:tc>
        <w:tc>
          <w:tcPr>
            <w:tcW w:w="0" w:type="auto"/>
            <w:vAlign w:val="center"/>
            <w:hideMark/>
          </w:tcPr>
          <w:p w14:paraId="117B7E5C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Sangat aktif, berkontribusi besar, serta membantu meningkatkan kinerja tim.</w:t>
            </w:r>
          </w:p>
        </w:tc>
      </w:tr>
      <w:tr w:rsidR="00803909" w:rsidRPr="00803909" w14:paraId="70BE11C2" w14:textId="77777777" w:rsidTr="008039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9678D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Presentasi dan Komunikasi Bisnis</w:t>
            </w:r>
          </w:p>
        </w:tc>
        <w:tc>
          <w:tcPr>
            <w:tcW w:w="0" w:type="auto"/>
            <w:vAlign w:val="center"/>
            <w:hideMark/>
          </w:tcPr>
          <w:p w14:paraId="3426661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Penyampaian tidak jelas, tidak memahami isi proyek, atau tidak mampu menjawab pertanyaan dengan baik.</w:t>
            </w:r>
          </w:p>
        </w:tc>
        <w:tc>
          <w:tcPr>
            <w:tcW w:w="0" w:type="auto"/>
            <w:vAlign w:val="center"/>
            <w:hideMark/>
          </w:tcPr>
          <w:p w14:paraId="4026457C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Penyampaian cukup baik tetapi kurang menarik dan kurang percaya diri.</w:t>
            </w:r>
          </w:p>
        </w:tc>
        <w:tc>
          <w:tcPr>
            <w:tcW w:w="0" w:type="auto"/>
            <w:vAlign w:val="center"/>
            <w:hideMark/>
          </w:tcPr>
          <w:p w14:paraId="17447F70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Penyampaian jelas dan menarik, mampu menjawab pertanyaan dengan cukup baik.</w:t>
            </w:r>
          </w:p>
        </w:tc>
        <w:tc>
          <w:tcPr>
            <w:tcW w:w="0" w:type="auto"/>
            <w:vAlign w:val="center"/>
            <w:hideMark/>
          </w:tcPr>
          <w:p w14:paraId="39D9B9EA" w14:textId="77777777" w:rsidR="00803909" w:rsidRPr="00803909" w:rsidRDefault="00803909" w:rsidP="00803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9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Penyampaian sangat profesional, menarik, percaya diri, dan dapat menjawab pertanyaan dengan baik.</w:t>
            </w:r>
          </w:p>
        </w:tc>
      </w:tr>
    </w:tbl>
    <w:p w14:paraId="46BC31D1" w14:textId="77777777" w:rsidR="00803909" w:rsidRPr="00803909" w:rsidRDefault="00803909" w:rsidP="00803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Skor Akhir:</w:t>
      </w:r>
    </w:p>
    <w:p w14:paraId="3CCFFFF5" w14:textId="77777777" w:rsidR="00803909" w:rsidRPr="00803909" w:rsidRDefault="00803909" w:rsidP="00803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kern w:val="0"/>
          <w14:ligatures w14:val="none"/>
        </w:rPr>
        <w:t>Total Skor: ____ / 28</w:t>
      </w:r>
    </w:p>
    <w:p w14:paraId="129B3C76" w14:textId="77777777" w:rsidR="00803909" w:rsidRPr="00803909" w:rsidRDefault="00803909" w:rsidP="00803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Keterangan:</w:t>
      </w:r>
    </w:p>
    <w:p w14:paraId="686B4844" w14:textId="77777777" w:rsidR="00803909" w:rsidRPr="00803909" w:rsidRDefault="00803909" w:rsidP="00803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Skor 7-14</w:t>
      </w:r>
      <w:r w:rsidRPr="00803909">
        <w:rPr>
          <w:rFonts w:ascii="Times New Roman" w:eastAsia="Times New Roman" w:hAnsi="Times New Roman" w:cs="Times New Roman"/>
          <w:kern w:val="0"/>
          <w14:ligatures w14:val="none"/>
        </w:rPr>
        <w:t xml:space="preserve"> → Perlu banyak perbaikan</w:t>
      </w:r>
    </w:p>
    <w:p w14:paraId="76C04AE4" w14:textId="77777777" w:rsidR="00803909" w:rsidRPr="00803909" w:rsidRDefault="00803909" w:rsidP="00803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Skor 15-20</w:t>
      </w:r>
      <w:r w:rsidRPr="00803909">
        <w:rPr>
          <w:rFonts w:ascii="Times New Roman" w:eastAsia="Times New Roman" w:hAnsi="Times New Roman" w:cs="Times New Roman"/>
          <w:kern w:val="0"/>
          <w14:ligatures w14:val="none"/>
        </w:rPr>
        <w:t xml:space="preserve"> → Cukup baik, tetapi perlu peningkatan</w:t>
      </w:r>
    </w:p>
    <w:p w14:paraId="4A060623" w14:textId="77777777" w:rsidR="00803909" w:rsidRPr="00803909" w:rsidRDefault="00803909" w:rsidP="00803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Skor 21-25</w:t>
      </w:r>
      <w:r w:rsidRPr="00803909">
        <w:rPr>
          <w:rFonts w:ascii="Times New Roman" w:eastAsia="Times New Roman" w:hAnsi="Times New Roman" w:cs="Times New Roman"/>
          <w:kern w:val="0"/>
          <w14:ligatures w14:val="none"/>
        </w:rPr>
        <w:t xml:space="preserve"> → Baik, hasil memuaskan</w:t>
      </w:r>
    </w:p>
    <w:p w14:paraId="6426498D" w14:textId="77777777" w:rsidR="00803909" w:rsidRPr="00803909" w:rsidRDefault="00803909" w:rsidP="00803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Skor 26-28</w:t>
      </w:r>
      <w:r w:rsidRPr="00803909">
        <w:rPr>
          <w:rFonts w:ascii="Times New Roman" w:eastAsia="Times New Roman" w:hAnsi="Times New Roman" w:cs="Times New Roman"/>
          <w:kern w:val="0"/>
          <w14:ligatures w14:val="none"/>
        </w:rPr>
        <w:t xml:space="preserve"> → Sangat baik, hasil luar biasa</w:t>
      </w:r>
    </w:p>
    <w:p w14:paraId="59B9299C" w14:textId="77777777" w:rsidR="00803909" w:rsidRDefault="00803909"/>
    <w:sectPr w:rsidR="0080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63E18"/>
    <w:multiLevelType w:val="multilevel"/>
    <w:tmpl w:val="C5F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5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NDU0MLMwNDY3tbRQ0lEKTi0uzszPAykwrAUAePZrDywAAAA="/>
  </w:docVars>
  <w:rsids>
    <w:rsidRoot w:val="00803909"/>
    <w:rsid w:val="00803909"/>
    <w:rsid w:val="00C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6910"/>
  <w15:chartTrackingRefBased/>
  <w15:docId w15:val="{ECE2BFC6-EA1F-4552-9AAF-71F82083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39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hendrawaty</dc:creator>
  <cp:keywords/>
  <dc:description/>
  <cp:lastModifiedBy>ernie hendrawaty</cp:lastModifiedBy>
  <cp:revision>1</cp:revision>
  <dcterms:created xsi:type="dcterms:W3CDTF">2025-02-11T02:38:00Z</dcterms:created>
  <dcterms:modified xsi:type="dcterms:W3CDTF">2025-02-11T02:38:00Z</dcterms:modified>
</cp:coreProperties>
</file>