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1E5" w:rsidRPr="0095028A" w:rsidRDefault="006431E5" w:rsidP="006431E5">
      <w:pPr>
        <w:jc w:val="center"/>
        <w:rPr>
          <w:rFonts w:ascii="Times New Roman" w:hAnsi="Times New Roman" w:cs="Times New Roman"/>
          <w:b/>
          <w:sz w:val="26"/>
          <w:szCs w:val="26"/>
        </w:rPr>
      </w:pPr>
      <w:r w:rsidRPr="0095028A">
        <w:rPr>
          <w:rFonts w:ascii="Times New Roman" w:hAnsi="Times New Roman" w:cs="Times New Roman"/>
          <w:b/>
          <w:sz w:val="26"/>
          <w:szCs w:val="26"/>
        </w:rPr>
        <w:t>COURSE CONTRACT</w:t>
      </w:r>
    </w:p>
    <w:p w:rsidR="00F83499" w:rsidRPr="00AF63C6" w:rsidRDefault="00F83499" w:rsidP="00F83499">
      <w:pPr>
        <w:jc w:val="center"/>
        <w:rPr>
          <w:rFonts w:ascii="Times New Roman" w:hAnsi="Times New Roman" w:cs="Times New Roman"/>
          <w:noProof/>
          <w:sz w:val="24"/>
          <w:szCs w:val="24"/>
          <w:lang w:val="en-US"/>
        </w:rPr>
      </w:pPr>
    </w:p>
    <w:p w:rsidR="00D3431D" w:rsidRPr="00AF63C6" w:rsidRDefault="00C51D49" w:rsidP="005D2ABB">
      <w:pPr>
        <w:spacing w:line="240" w:lineRule="auto"/>
        <w:ind w:left="1701" w:hanging="1701"/>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 xml:space="preserve">Program </w:t>
      </w:r>
      <w:r w:rsidR="00F83499" w:rsidRPr="00AF63C6">
        <w:rPr>
          <w:rFonts w:ascii="Times New Roman" w:hAnsi="Times New Roman" w:cs="Times New Roman"/>
          <w:noProof/>
          <w:sz w:val="24"/>
          <w:szCs w:val="24"/>
          <w:lang w:val="en-US"/>
        </w:rPr>
        <w:t>N</w:t>
      </w:r>
      <w:r w:rsidR="00250D5C" w:rsidRPr="00AF63C6">
        <w:rPr>
          <w:rFonts w:ascii="Times New Roman" w:hAnsi="Times New Roman" w:cs="Times New Roman"/>
          <w:noProof/>
          <w:sz w:val="24"/>
          <w:szCs w:val="24"/>
          <w:lang w:val="en-US"/>
        </w:rPr>
        <w:t>ame</w:t>
      </w:r>
      <w:r w:rsidR="00250D5C" w:rsidRPr="00AF63C6">
        <w:rPr>
          <w:rFonts w:ascii="Times New Roman" w:hAnsi="Times New Roman" w:cs="Times New Roman"/>
          <w:noProof/>
          <w:sz w:val="24"/>
          <w:szCs w:val="24"/>
          <w:lang w:val="en-US"/>
        </w:rPr>
        <w:tab/>
      </w:r>
      <w:r w:rsidR="00AF63C6" w:rsidRPr="00AF63C6">
        <w:rPr>
          <w:rFonts w:ascii="Times New Roman" w:hAnsi="Times New Roman" w:cs="Times New Roman"/>
          <w:noProof/>
          <w:sz w:val="24"/>
          <w:szCs w:val="24"/>
          <w:lang w:val="en-US"/>
        </w:rPr>
        <w:tab/>
      </w:r>
      <w:r w:rsidRPr="00AF63C6">
        <w:rPr>
          <w:rFonts w:ascii="Times New Roman" w:hAnsi="Times New Roman" w:cs="Times New Roman"/>
          <w:noProof/>
          <w:sz w:val="24"/>
          <w:szCs w:val="24"/>
          <w:lang w:val="en-US"/>
        </w:rPr>
        <w:t>:</w:t>
      </w:r>
      <w:r w:rsidR="00F83499" w:rsidRPr="00AF63C6">
        <w:rPr>
          <w:rFonts w:ascii="Times New Roman" w:hAnsi="Times New Roman" w:cs="Times New Roman"/>
          <w:noProof/>
          <w:sz w:val="24"/>
          <w:szCs w:val="24"/>
          <w:lang w:val="en-US"/>
        </w:rPr>
        <w:t xml:space="preserve"> S1 Reguler Management </w:t>
      </w:r>
    </w:p>
    <w:p w:rsidR="00F83499" w:rsidRPr="00AF63C6" w:rsidRDefault="00F83499" w:rsidP="005D2ABB">
      <w:pPr>
        <w:spacing w:line="240" w:lineRule="auto"/>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The Subject’</w:t>
      </w:r>
      <w:r w:rsidR="00250D5C" w:rsidRPr="00AF63C6">
        <w:rPr>
          <w:rFonts w:ascii="Times New Roman" w:hAnsi="Times New Roman" w:cs="Times New Roman"/>
          <w:noProof/>
          <w:sz w:val="24"/>
          <w:szCs w:val="24"/>
          <w:lang w:val="en-US"/>
        </w:rPr>
        <w:t>s Name</w:t>
      </w:r>
      <w:r w:rsidR="00AF63C6" w:rsidRPr="00AF63C6">
        <w:rPr>
          <w:rFonts w:ascii="Times New Roman" w:hAnsi="Times New Roman" w:cs="Times New Roman"/>
          <w:noProof/>
          <w:sz w:val="24"/>
          <w:szCs w:val="24"/>
          <w:lang w:val="en-US"/>
        </w:rPr>
        <w:tab/>
      </w:r>
      <w:r w:rsidRPr="00AF63C6">
        <w:rPr>
          <w:rFonts w:ascii="Times New Roman" w:hAnsi="Times New Roman" w:cs="Times New Roman"/>
          <w:noProof/>
          <w:sz w:val="24"/>
          <w:szCs w:val="24"/>
          <w:lang w:val="en-US"/>
        </w:rPr>
        <w:t>:</w:t>
      </w:r>
      <w:r w:rsidR="00250D5C" w:rsidRPr="00AF63C6">
        <w:rPr>
          <w:rFonts w:ascii="Times New Roman" w:hAnsi="Times New Roman" w:cs="Times New Roman"/>
          <w:noProof/>
          <w:sz w:val="24"/>
          <w:szCs w:val="24"/>
          <w:lang w:val="en-US"/>
        </w:rPr>
        <w:t xml:space="preserve"> Business Communications</w:t>
      </w:r>
    </w:p>
    <w:p w:rsidR="00F83499" w:rsidRPr="00AF63C6" w:rsidRDefault="00F83499" w:rsidP="005D2ABB">
      <w:pPr>
        <w:spacing w:line="240" w:lineRule="auto"/>
        <w:ind w:left="2268" w:hanging="2268"/>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Lecture Code</w:t>
      </w:r>
      <w:r w:rsidR="00250D5C" w:rsidRPr="00AF63C6">
        <w:rPr>
          <w:rFonts w:ascii="Times New Roman" w:hAnsi="Times New Roman" w:cs="Times New Roman"/>
          <w:noProof/>
          <w:sz w:val="24"/>
          <w:szCs w:val="24"/>
          <w:lang w:val="en-US"/>
        </w:rPr>
        <w:t xml:space="preserve">           </w:t>
      </w:r>
      <w:r w:rsidR="00AF63C6" w:rsidRPr="00AF63C6">
        <w:rPr>
          <w:rFonts w:ascii="Times New Roman" w:hAnsi="Times New Roman" w:cs="Times New Roman"/>
          <w:noProof/>
          <w:sz w:val="24"/>
          <w:szCs w:val="24"/>
          <w:lang w:val="en-US"/>
        </w:rPr>
        <w:tab/>
      </w:r>
      <w:r w:rsidR="00250D5C" w:rsidRPr="00AF63C6">
        <w:rPr>
          <w:rFonts w:ascii="Times New Roman" w:hAnsi="Times New Roman" w:cs="Times New Roman"/>
          <w:noProof/>
          <w:sz w:val="24"/>
          <w:szCs w:val="24"/>
          <w:lang w:val="en-US"/>
        </w:rPr>
        <w:t>: EBM612407/EBM616407</w:t>
      </w:r>
    </w:p>
    <w:p w:rsidR="00F83499" w:rsidRPr="00AF63C6" w:rsidRDefault="00F83499" w:rsidP="005D2ABB">
      <w:pPr>
        <w:spacing w:line="240" w:lineRule="auto"/>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SKS</w:t>
      </w:r>
      <w:r w:rsidR="00250D5C" w:rsidRPr="00AF63C6">
        <w:rPr>
          <w:rFonts w:ascii="Times New Roman" w:hAnsi="Times New Roman" w:cs="Times New Roman"/>
          <w:noProof/>
          <w:sz w:val="24"/>
          <w:szCs w:val="24"/>
          <w:lang w:val="en-US"/>
        </w:rPr>
        <w:t xml:space="preserve">                         </w:t>
      </w:r>
      <w:r w:rsidR="00250D5C" w:rsidRPr="00AF63C6">
        <w:rPr>
          <w:rFonts w:ascii="Times New Roman" w:hAnsi="Times New Roman" w:cs="Times New Roman"/>
          <w:noProof/>
          <w:sz w:val="24"/>
          <w:szCs w:val="24"/>
          <w:lang w:val="en-US"/>
        </w:rPr>
        <w:tab/>
        <w:t>: 3 SKS</w:t>
      </w:r>
    </w:p>
    <w:p w:rsidR="00F83499" w:rsidRPr="00AF63C6" w:rsidRDefault="00F83499" w:rsidP="005D2ABB">
      <w:pPr>
        <w:spacing w:line="240" w:lineRule="auto"/>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Day/Date</w:t>
      </w:r>
      <w:r w:rsidR="00250D5C" w:rsidRPr="00AF63C6">
        <w:rPr>
          <w:rFonts w:ascii="Times New Roman" w:hAnsi="Times New Roman" w:cs="Times New Roman"/>
          <w:noProof/>
          <w:sz w:val="24"/>
          <w:szCs w:val="24"/>
          <w:lang w:val="en-US"/>
        </w:rPr>
        <w:t xml:space="preserve"> </w:t>
      </w:r>
      <w:r w:rsidR="00250D5C" w:rsidRPr="00AF63C6">
        <w:rPr>
          <w:rFonts w:ascii="Times New Roman" w:hAnsi="Times New Roman" w:cs="Times New Roman"/>
          <w:noProof/>
          <w:sz w:val="24"/>
          <w:szCs w:val="24"/>
          <w:lang w:val="en-US"/>
        </w:rPr>
        <w:tab/>
      </w:r>
      <w:r w:rsidR="00250D5C" w:rsidRPr="00AF63C6">
        <w:rPr>
          <w:rFonts w:ascii="Times New Roman" w:hAnsi="Times New Roman" w:cs="Times New Roman"/>
          <w:noProof/>
          <w:sz w:val="24"/>
          <w:szCs w:val="24"/>
          <w:lang w:val="en-US"/>
        </w:rPr>
        <w:tab/>
        <w:t xml:space="preserve">: </w:t>
      </w:r>
      <w:r w:rsidR="000D61B1">
        <w:rPr>
          <w:rFonts w:ascii="Times New Roman" w:hAnsi="Times New Roman" w:cs="Times New Roman"/>
          <w:noProof/>
          <w:sz w:val="24"/>
          <w:szCs w:val="24"/>
          <w:lang w:val="en-US"/>
        </w:rPr>
        <w:t xml:space="preserve">Monday </w:t>
      </w:r>
      <w:r w:rsidR="00250D5C" w:rsidRPr="00AF63C6">
        <w:rPr>
          <w:rFonts w:ascii="Times New Roman" w:hAnsi="Times New Roman" w:cs="Times New Roman"/>
          <w:noProof/>
          <w:sz w:val="24"/>
          <w:szCs w:val="24"/>
          <w:lang w:val="en-US"/>
        </w:rPr>
        <w:t>/</w:t>
      </w:r>
      <w:r w:rsidR="000D61B1">
        <w:rPr>
          <w:rFonts w:ascii="Times New Roman" w:hAnsi="Times New Roman" w:cs="Times New Roman"/>
          <w:noProof/>
          <w:sz w:val="24"/>
          <w:szCs w:val="24"/>
          <w:lang w:val="en-US"/>
        </w:rPr>
        <w:t xml:space="preserve"> </w:t>
      </w:r>
      <w:r w:rsidR="00250D5C" w:rsidRPr="00AF63C6">
        <w:rPr>
          <w:rFonts w:ascii="Times New Roman" w:hAnsi="Times New Roman" w:cs="Times New Roman"/>
          <w:noProof/>
          <w:sz w:val="24"/>
          <w:szCs w:val="24"/>
          <w:lang w:val="en-US"/>
        </w:rPr>
        <w:t>07.30 – 10.00</w:t>
      </w:r>
      <w:r w:rsidR="00061CE1" w:rsidRPr="00AF63C6">
        <w:rPr>
          <w:rFonts w:ascii="Times New Roman" w:hAnsi="Times New Roman" w:cs="Times New Roman"/>
          <w:noProof/>
          <w:sz w:val="24"/>
          <w:szCs w:val="24"/>
          <w:lang w:val="en-US"/>
        </w:rPr>
        <w:t xml:space="preserve"> </w:t>
      </w:r>
      <w:r w:rsidR="000D61B1">
        <w:rPr>
          <w:rFonts w:ascii="Times New Roman" w:hAnsi="Times New Roman" w:cs="Times New Roman"/>
          <w:noProof/>
          <w:sz w:val="24"/>
          <w:szCs w:val="24"/>
          <w:lang w:val="en-US"/>
        </w:rPr>
        <w:t>a.m.</w:t>
      </w:r>
    </w:p>
    <w:p w:rsidR="00F83499" w:rsidRPr="00AF63C6" w:rsidRDefault="00F83499" w:rsidP="00061CE1">
      <w:pPr>
        <w:spacing w:line="240" w:lineRule="auto"/>
        <w:ind w:left="2268" w:hanging="2268"/>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Lecturer</w:t>
      </w:r>
      <w:r w:rsidR="00061CE1" w:rsidRPr="00AF63C6">
        <w:rPr>
          <w:rFonts w:ascii="Times New Roman" w:hAnsi="Times New Roman" w:cs="Times New Roman"/>
          <w:noProof/>
          <w:sz w:val="24"/>
          <w:szCs w:val="24"/>
          <w:lang w:val="en-US"/>
        </w:rPr>
        <w:t xml:space="preserve">                       </w:t>
      </w:r>
      <w:r w:rsidR="00250D5C" w:rsidRPr="00AF63C6">
        <w:rPr>
          <w:rFonts w:ascii="Times New Roman" w:hAnsi="Times New Roman" w:cs="Times New Roman"/>
          <w:noProof/>
          <w:sz w:val="24"/>
          <w:szCs w:val="24"/>
          <w:lang w:val="en-US"/>
        </w:rPr>
        <w:t>: Dr. Nova Mardiana</w:t>
      </w:r>
      <w:r w:rsidR="00061CE1" w:rsidRPr="00AF63C6">
        <w:rPr>
          <w:rFonts w:ascii="Times New Roman" w:hAnsi="Times New Roman" w:cs="Times New Roman"/>
          <w:noProof/>
          <w:sz w:val="24"/>
          <w:szCs w:val="24"/>
          <w:lang w:val="en-US"/>
        </w:rPr>
        <w:t>,</w:t>
      </w:r>
      <w:r w:rsidR="000D61B1">
        <w:rPr>
          <w:rFonts w:ascii="Times New Roman" w:hAnsi="Times New Roman" w:cs="Times New Roman"/>
          <w:noProof/>
          <w:sz w:val="24"/>
          <w:szCs w:val="24"/>
          <w:lang w:val="en-US"/>
        </w:rPr>
        <w:t xml:space="preserve"> </w:t>
      </w:r>
      <w:r w:rsidR="00250D5C" w:rsidRPr="00AF63C6">
        <w:rPr>
          <w:rFonts w:ascii="Times New Roman" w:hAnsi="Times New Roman" w:cs="Times New Roman"/>
          <w:noProof/>
          <w:sz w:val="24"/>
          <w:szCs w:val="24"/>
          <w:lang w:val="en-US"/>
        </w:rPr>
        <w:t>S</w:t>
      </w:r>
      <w:r w:rsidR="00061CE1" w:rsidRPr="00AF63C6">
        <w:rPr>
          <w:rFonts w:ascii="Times New Roman" w:hAnsi="Times New Roman" w:cs="Times New Roman"/>
          <w:noProof/>
          <w:sz w:val="24"/>
          <w:szCs w:val="24"/>
          <w:lang w:val="en-US"/>
        </w:rPr>
        <w:t>.</w:t>
      </w:r>
      <w:r w:rsidR="00250D5C" w:rsidRPr="00AF63C6">
        <w:rPr>
          <w:rFonts w:ascii="Times New Roman" w:hAnsi="Times New Roman" w:cs="Times New Roman"/>
          <w:noProof/>
          <w:sz w:val="24"/>
          <w:szCs w:val="24"/>
          <w:lang w:val="en-US"/>
        </w:rPr>
        <w:t>E.</w:t>
      </w:r>
      <w:r w:rsidR="00061CE1" w:rsidRPr="00AF63C6">
        <w:rPr>
          <w:rFonts w:ascii="Times New Roman" w:hAnsi="Times New Roman" w:cs="Times New Roman"/>
          <w:noProof/>
          <w:sz w:val="24"/>
          <w:szCs w:val="24"/>
          <w:lang w:val="en-US"/>
        </w:rPr>
        <w:t>,</w:t>
      </w:r>
      <w:r w:rsidR="000D61B1">
        <w:rPr>
          <w:rFonts w:ascii="Times New Roman" w:hAnsi="Times New Roman" w:cs="Times New Roman"/>
          <w:noProof/>
          <w:sz w:val="24"/>
          <w:szCs w:val="24"/>
          <w:lang w:val="en-US"/>
        </w:rPr>
        <w:t xml:space="preserve"> </w:t>
      </w:r>
      <w:r w:rsidR="00250D5C" w:rsidRPr="00AF63C6">
        <w:rPr>
          <w:rFonts w:ascii="Times New Roman" w:hAnsi="Times New Roman" w:cs="Times New Roman"/>
          <w:noProof/>
          <w:sz w:val="24"/>
          <w:szCs w:val="24"/>
          <w:lang w:val="en-US"/>
        </w:rPr>
        <w:t>M</w:t>
      </w:r>
      <w:r w:rsidR="00061CE1" w:rsidRPr="00AF63C6">
        <w:rPr>
          <w:rFonts w:ascii="Times New Roman" w:hAnsi="Times New Roman" w:cs="Times New Roman"/>
          <w:noProof/>
          <w:sz w:val="24"/>
          <w:szCs w:val="24"/>
          <w:lang w:val="en-US"/>
        </w:rPr>
        <w:t xml:space="preserve">.M. dan Dr. Mahatir    </w:t>
      </w:r>
      <w:r w:rsidR="00250D5C" w:rsidRPr="00AF63C6">
        <w:rPr>
          <w:rFonts w:ascii="Times New Roman" w:hAnsi="Times New Roman" w:cs="Times New Roman"/>
          <w:noProof/>
          <w:sz w:val="24"/>
          <w:szCs w:val="24"/>
          <w:lang w:val="en-US"/>
        </w:rPr>
        <w:t>Muhammad</w:t>
      </w:r>
      <w:r w:rsidR="00061CE1" w:rsidRPr="00AF63C6">
        <w:rPr>
          <w:rFonts w:ascii="Times New Roman" w:hAnsi="Times New Roman" w:cs="Times New Roman"/>
          <w:noProof/>
          <w:sz w:val="24"/>
          <w:szCs w:val="24"/>
          <w:lang w:val="en-US"/>
        </w:rPr>
        <w:t>,</w:t>
      </w:r>
      <w:r w:rsidR="00250D5C" w:rsidRPr="00AF63C6">
        <w:rPr>
          <w:rFonts w:ascii="Times New Roman" w:hAnsi="Times New Roman" w:cs="Times New Roman"/>
          <w:noProof/>
          <w:sz w:val="24"/>
          <w:szCs w:val="24"/>
          <w:lang w:val="en-US"/>
        </w:rPr>
        <w:t xml:space="preserve"> S</w:t>
      </w:r>
      <w:r w:rsidR="00061CE1" w:rsidRPr="00AF63C6">
        <w:rPr>
          <w:rFonts w:ascii="Times New Roman" w:hAnsi="Times New Roman" w:cs="Times New Roman"/>
          <w:noProof/>
          <w:sz w:val="24"/>
          <w:szCs w:val="24"/>
          <w:lang w:val="en-US"/>
        </w:rPr>
        <w:t>.</w:t>
      </w:r>
      <w:r w:rsidR="00250D5C" w:rsidRPr="00AF63C6">
        <w:rPr>
          <w:rFonts w:ascii="Times New Roman" w:hAnsi="Times New Roman" w:cs="Times New Roman"/>
          <w:noProof/>
          <w:sz w:val="24"/>
          <w:szCs w:val="24"/>
          <w:lang w:val="en-US"/>
        </w:rPr>
        <w:t>E.</w:t>
      </w:r>
      <w:r w:rsidR="00061CE1" w:rsidRPr="00AF63C6">
        <w:rPr>
          <w:rFonts w:ascii="Times New Roman" w:hAnsi="Times New Roman" w:cs="Times New Roman"/>
          <w:noProof/>
          <w:sz w:val="24"/>
          <w:szCs w:val="24"/>
          <w:lang w:val="en-US"/>
        </w:rPr>
        <w:t>,</w:t>
      </w:r>
      <w:r w:rsidR="000D61B1">
        <w:rPr>
          <w:rFonts w:ascii="Times New Roman" w:hAnsi="Times New Roman" w:cs="Times New Roman"/>
          <w:noProof/>
          <w:sz w:val="24"/>
          <w:szCs w:val="24"/>
          <w:lang w:val="en-US"/>
        </w:rPr>
        <w:t xml:space="preserve"> </w:t>
      </w:r>
      <w:r w:rsidR="00250D5C" w:rsidRPr="00AF63C6">
        <w:rPr>
          <w:rFonts w:ascii="Times New Roman" w:hAnsi="Times New Roman" w:cs="Times New Roman"/>
          <w:noProof/>
          <w:sz w:val="24"/>
          <w:szCs w:val="24"/>
          <w:lang w:val="en-US"/>
        </w:rPr>
        <w:t>M</w:t>
      </w:r>
      <w:r w:rsidR="00061CE1" w:rsidRPr="00AF63C6">
        <w:rPr>
          <w:rFonts w:ascii="Times New Roman" w:hAnsi="Times New Roman" w:cs="Times New Roman"/>
          <w:noProof/>
          <w:sz w:val="24"/>
          <w:szCs w:val="24"/>
          <w:lang w:val="en-US"/>
        </w:rPr>
        <w:t>.</w:t>
      </w:r>
      <w:r w:rsidR="00250D5C" w:rsidRPr="00AF63C6">
        <w:rPr>
          <w:rFonts w:ascii="Times New Roman" w:hAnsi="Times New Roman" w:cs="Times New Roman"/>
          <w:noProof/>
          <w:sz w:val="24"/>
          <w:szCs w:val="24"/>
          <w:lang w:val="en-US"/>
        </w:rPr>
        <w:t>M</w:t>
      </w:r>
    </w:p>
    <w:p w:rsidR="00F83499" w:rsidRPr="00AF63C6" w:rsidRDefault="00F83499" w:rsidP="005D2ABB">
      <w:pPr>
        <w:spacing w:line="240" w:lineRule="auto"/>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Meeting Place</w:t>
      </w:r>
      <w:r w:rsidR="00250D5C" w:rsidRPr="00AF63C6">
        <w:rPr>
          <w:rFonts w:ascii="Times New Roman" w:hAnsi="Times New Roman" w:cs="Times New Roman"/>
          <w:noProof/>
          <w:sz w:val="24"/>
          <w:szCs w:val="24"/>
          <w:lang w:val="en-US"/>
        </w:rPr>
        <w:tab/>
      </w:r>
      <w:r w:rsidR="00250D5C" w:rsidRPr="00AF63C6">
        <w:rPr>
          <w:rFonts w:ascii="Times New Roman" w:hAnsi="Times New Roman" w:cs="Times New Roman"/>
          <w:noProof/>
          <w:sz w:val="24"/>
          <w:szCs w:val="24"/>
          <w:lang w:val="en-US"/>
        </w:rPr>
        <w:tab/>
        <w:t>: Online Class</w:t>
      </w:r>
      <w:r w:rsidR="00AF63C6">
        <w:rPr>
          <w:rFonts w:ascii="Times New Roman" w:hAnsi="Times New Roman" w:cs="Times New Roman"/>
          <w:noProof/>
          <w:sz w:val="24"/>
          <w:szCs w:val="24"/>
          <w:lang w:val="en-US"/>
        </w:rPr>
        <w:t>: Vclass</w:t>
      </w:r>
      <w:r w:rsidR="00FB23B5">
        <w:rPr>
          <w:rFonts w:ascii="Times New Roman" w:hAnsi="Times New Roman" w:cs="Times New Roman"/>
          <w:noProof/>
          <w:sz w:val="24"/>
          <w:szCs w:val="24"/>
          <w:lang w:val="en-US"/>
        </w:rPr>
        <w:t>.unila.ac.id</w:t>
      </w:r>
      <w:bookmarkStart w:id="0" w:name="_GoBack"/>
      <w:bookmarkEnd w:id="0"/>
      <w:r w:rsidR="00AF63C6">
        <w:rPr>
          <w:rFonts w:ascii="Times New Roman" w:hAnsi="Times New Roman" w:cs="Times New Roman"/>
          <w:noProof/>
          <w:sz w:val="24"/>
          <w:szCs w:val="24"/>
          <w:lang w:val="en-US"/>
        </w:rPr>
        <w:t>, Siakadu n Zoom</w:t>
      </w:r>
    </w:p>
    <w:p w:rsidR="00250D5C" w:rsidRPr="00AF63C6" w:rsidRDefault="00250D5C" w:rsidP="005D2ABB">
      <w:pPr>
        <w:spacing w:line="240" w:lineRule="auto"/>
        <w:jc w:val="both"/>
        <w:rPr>
          <w:rFonts w:ascii="Times New Roman" w:hAnsi="Times New Roman" w:cs="Times New Roman"/>
          <w:noProof/>
          <w:sz w:val="24"/>
          <w:szCs w:val="24"/>
          <w:lang w:val="en-US"/>
        </w:rPr>
      </w:pPr>
    </w:p>
    <w:p w:rsidR="00AA2E6F" w:rsidRPr="00AF63C6" w:rsidRDefault="00AA2E6F" w:rsidP="00AA2E6F">
      <w:pPr>
        <w:pStyle w:val="ListParagraph"/>
        <w:numPr>
          <w:ilvl w:val="0"/>
          <w:numId w:val="3"/>
        </w:numPr>
        <w:ind w:left="284" w:hanging="284"/>
        <w:jc w:val="both"/>
        <w:rPr>
          <w:rFonts w:ascii="Times New Roman" w:hAnsi="Times New Roman" w:cs="Times New Roman"/>
          <w:b/>
          <w:noProof/>
          <w:sz w:val="24"/>
          <w:szCs w:val="24"/>
          <w:lang w:val="en-US"/>
        </w:rPr>
      </w:pPr>
      <w:r w:rsidRPr="00AF63C6">
        <w:rPr>
          <w:rFonts w:ascii="Times New Roman" w:hAnsi="Times New Roman" w:cs="Times New Roman"/>
          <w:b/>
          <w:noProof/>
          <w:sz w:val="24"/>
          <w:szCs w:val="24"/>
          <w:lang w:val="en-US"/>
        </w:rPr>
        <w:t>Benefits of the subject</w:t>
      </w:r>
    </w:p>
    <w:p w:rsidR="00AA2E6F" w:rsidRPr="00AF63C6" w:rsidRDefault="00AA2E6F" w:rsidP="00AA2E6F">
      <w:pPr>
        <w:pStyle w:val="ListParagraph"/>
        <w:ind w:left="284"/>
        <w:jc w:val="both"/>
        <w:rPr>
          <w:rFonts w:ascii="Times New Roman" w:hAnsi="Times New Roman" w:cs="Times New Roman"/>
          <w:noProof/>
          <w:sz w:val="24"/>
          <w:szCs w:val="24"/>
          <w:lang w:val="en-US"/>
        </w:rPr>
      </w:pPr>
    </w:p>
    <w:p w:rsidR="00AA2E6F" w:rsidRPr="00AF63C6" w:rsidRDefault="00AA2E6F" w:rsidP="00AA2E6F">
      <w:pPr>
        <w:pStyle w:val="ListParagraph"/>
        <w:ind w:left="284"/>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Business communication courses are pro</w:t>
      </w:r>
      <w:r w:rsidR="005D2ABB" w:rsidRPr="00AF63C6">
        <w:rPr>
          <w:rFonts w:ascii="Times New Roman" w:hAnsi="Times New Roman" w:cs="Times New Roman"/>
          <w:noProof/>
          <w:sz w:val="24"/>
          <w:szCs w:val="24"/>
          <w:lang w:val="en-US"/>
        </w:rPr>
        <w:t>fitable to improve the students</w:t>
      </w:r>
      <w:r w:rsidRPr="00AF63C6">
        <w:rPr>
          <w:rFonts w:ascii="Times New Roman" w:hAnsi="Times New Roman" w:cs="Times New Roman"/>
          <w:noProof/>
          <w:sz w:val="24"/>
          <w:szCs w:val="24"/>
          <w:lang w:val="en-US"/>
        </w:rPr>
        <w:t xml:space="preserve"> ability to communicate, both writing and speaking. This ability is expected to be useful in the company or other organisations of work, hence there are topics such as communication by letters, memos, and communications in other offices, and the topics about how to writing, resuming, and interviewing preparation for employment</w:t>
      </w:r>
    </w:p>
    <w:p w:rsidR="00AA2E6F" w:rsidRPr="00AF63C6" w:rsidRDefault="00AA2E6F" w:rsidP="00AA2E6F">
      <w:pPr>
        <w:pStyle w:val="ListParagraph"/>
        <w:ind w:left="284"/>
        <w:jc w:val="both"/>
        <w:rPr>
          <w:rFonts w:ascii="Times New Roman" w:hAnsi="Times New Roman" w:cs="Times New Roman"/>
          <w:noProof/>
          <w:sz w:val="24"/>
          <w:szCs w:val="24"/>
          <w:lang w:val="en-US"/>
        </w:rPr>
      </w:pPr>
    </w:p>
    <w:p w:rsidR="00AA2E6F" w:rsidRPr="00AF63C6" w:rsidRDefault="00AA2E6F" w:rsidP="00AA2E6F">
      <w:pPr>
        <w:pStyle w:val="ListParagraph"/>
        <w:numPr>
          <w:ilvl w:val="0"/>
          <w:numId w:val="3"/>
        </w:numPr>
        <w:ind w:left="284" w:hanging="284"/>
        <w:jc w:val="both"/>
        <w:rPr>
          <w:rFonts w:ascii="Times New Roman" w:hAnsi="Times New Roman" w:cs="Times New Roman"/>
          <w:b/>
          <w:noProof/>
          <w:sz w:val="24"/>
          <w:szCs w:val="24"/>
          <w:lang w:val="en-US"/>
        </w:rPr>
      </w:pPr>
      <w:r w:rsidRPr="00AF63C6">
        <w:rPr>
          <w:rFonts w:ascii="Times New Roman" w:hAnsi="Times New Roman" w:cs="Times New Roman"/>
          <w:b/>
          <w:noProof/>
          <w:sz w:val="24"/>
          <w:szCs w:val="24"/>
          <w:lang w:val="en-US"/>
        </w:rPr>
        <w:t>A brief description of the subject</w:t>
      </w:r>
    </w:p>
    <w:p w:rsidR="00AA2E6F" w:rsidRPr="00AF63C6" w:rsidRDefault="00AA2E6F" w:rsidP="00AA2E6F">
      <w:pPr>
        <w:ind w:left="360"/>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Business communications is the subject that has a lot of theory and practice in communicating in an organization or office in the world of business. The ability to apply current or present communication problems require a person to possess both the adapting ability and adjusting changes. The ability to read the situation in delivering information and communication must be accepted and absorbed by communicant simply and clearly. That's why the skill and ability in communicating is really necessary and important as an output for student to deal with world of working, especially in the real world of business.</w:t>
      </w:r>
    </w:p>
    <w:p w:rsidR="00AA2E6F" w:rsidRPr="00AF63C6" w:rsidRDefault="00AA2E6F" w:rsidP="00AA2E6F">
      <w:pPr>
        <w:pStyle w:val="ListParagraph"/>
        <w:numPr>
          <w:ilvl w:val="0"/>
          <w:numId w:val="3"/>
        </w:numPr>
        <w:ind w:left="284" w:hanging="284"/>
        <w:jc w:val="both"/>
        <w:rPr>
          <w:rFonts w:ascii="Times New Roman" w:hAnsi="Times New Roman" w:cs="Times New Roman"/>
          <w:b/>
          <w:noProof/>
          <w:sz w:val="24"/>
          <w:szCs w:val="24"/>
          <w:lang w:val="en-US"/>
        </w:rPr>
      </w:pPr>
      <w:r w:rsidRPr="00AF63C6">
        <w:rPr>
          <w:rFonts w:ascii="Times New Roman" w:hAnsi="Times New Roman" w:cs="Times New Roman"/>
          <w:b/>
          <w:noProof/>
          <w:sz w:val="24"/>
          <w:szCs w:val="24"/>
          <w:lang w:val="en-US"/>
        </w:rPr>
        <w:t>Learning attainment</w:t>
      </w:r>
    </w:p>
    <w:p w:rsidR="00AA2E6F" w:rsidRPr="00AF63C6" w:rsidRDefault="00AA2E6F" w:rsidP="00AA2E6F">
      <w:pPr>
        <w:pStyle w:val="ListParagraph"/>
        <w:jc w:val="both"/>
        <w:rPr>
          <w:rFonts w:ascii="Times New Roman" w:hAnsi="Times New Roman" w:cs="Times New Roman"/>
          <w:noProof/>
          <w:sz w:val="24"/>
          <w:szCs w:val="24"/>
          <w:lang w:val="en-US"/>
        </w:rPr>
      </w:pPr>
    </w:p>
    <w:p w:rsidR="00250D5C" w:rsidRPr="00AF63C6" w:rsidRDefault="00AA2E6F" w:rsidP="00AA2E6F">
      <w:pPr>
        <w:pStyle w:val="ListParagraph"/>
        <w:ind w:left="284"/>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 xml:space="preserve">After following this course, students are expected to have knowledge, understanding, and proficiency of basic forms of business communication, business communication, intention, and purpose in business communication, and </w:t>
      </w:r>
      <w:r w:rsidRPr="00AF63C6">
        <w:rPr>
          <w:rFonts w:ascii="Times New Roman" w:hAnsi="Times New Roman" w:cs="Times New Roman"/>
          <w:noProof/>
          <w:sz w:val="24"/>
          <w:szCs w:val="24"/>
          <w:lang w:val="en-US"/>
        </w:rPr>
        <w:lastRenderedPageBreak/>
        <w:t>to apply various forms of business communication according to the necessity and in effective and efficient use of facing globalization era.</w:t>
      </w:r>
    </w:p>
    <w:p w:rsidR="00AA2E6F" w:rsidRPr="00AF63C6" w:rsidRDefault="00AA2E6F" w:rsidP="00AA2E6F">
      <w:pPr>
        <w:pStyle w:val="ListParagraph"/>
        <w:ind w:left="284"/>
        <w:jc w:val="both"/>
        <w:rPr>
          <w:rFonts w:ascii="Times New Roman" w:hAnsi="Times New Roman" w:cs="Times New Roman"/>
          <w:b/>
          <w:noProof/>
          <w:sz w:val="24"/>
          <w:szCs w:val="24"/>
          <w:lang w:val="en-US"/>
        </w:rPr>
      </w:pPr>
    </w:p>
    <w:p w:rsidR="005D2ABB" w:rsidRPr="00AF63C6" w:rsidRDefault="00AA2E6F" w:rsidP="005D2ABB">
      <w:pPr>
        <w:pStyle w:val="ListParagraph"/>
        <w:numPr>
          <w:ilvl w:val="0"/>
          <w:numId w:val="3"/>
        </w:numPr>
        <w:ind w:left="284" w:hanging="284"/>
        <w:jc w:val="both"/>
        <w:rPr>
          <w:rFonts w:ascii="Times New Roman" w:hAnsi="Times New Roman" w:cs="Times New Roman"/>
          <w:b/>
          <w:noProof/>
          <w:sz w:val="24"/>
          <w:szCs w:val="24"/>
          <w:lang w:val="en-US"/>
        </w:rPr>
      </w:pPr>
      <w:r w:rsidRPr="00AF63C6">
        <w:rPr>
          <w:rFonts w:ascii="Times New Roman" w:hAnsi="Times New Roman" w:cs="Times New Roman"/>
          <w:b/>
          <w:noProof/>
          <w:sz w:val="24"/>
          <w:szCs w:val="24"/>
          <w:lang w:val="en-US"/>
        </w:rPr>
        <w:t>Learning Reach Indicator</w:t>
      </w:r>
    </w:p>
    <w:p w:rsidR="00AE440E" w:rsidRPr="00AF63C6" w:rsidRDefault="00AE440E" w:rsidP="00AE440E">
      <w:pPr>
        <w:pStyle w:val="ListParagraph"/>
        <w:ind w:left="284"/>
        <w:jc w:val="both"/>
        <w:rPr>
          <w:rFonts w:ascii="Times New Roman" w:hAnsi="Times New Roman" w:cs="Times New Roman"/>
          <w:b/>
          <w:noProof/>
          <w:sz w:val="24"/>
          <w:szCs w:val="24"/>
          <w:lang w:val="en-US"/>
        </w:rPr>
      </w:pPr>
    </w:p>
    <w:p w:rsidR="00AA2E6F" w:rsidRPr="00AF63C6" w:rsidRDefault="00AA2E6F" w:rsidP="00AA2E6F">
      <w:pPr>
        <w:pStyle w:val="ListParagraph"/>
        <w:numPr>
          <w:ilvl w:val="0"/>
          <w:numId w:val="4"/>
        </w:numPr>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 xml:space="preserve">Being </w:t>
      </w:r>
      <w:r w:rsidR="00AE440E" w:rsidRPr="00AF63C6">
        <w:rPr>
          <w:rFonts w:ascii="Times New Roman" w:hAnsi="Times New Roman" w:cs="Times New Roman"/>
          <w:noProof/>
          <w:sz w:val="24"/>
          <w:szCs w:val="24"/>
          <w:lang w:val="en-US"/>
        </w:rPr>
        <w:t>able to explain, understan</w:t>
      </w:r>
      <w:r w:rsidRPr="00AF63C6">
        <w:rPr>
          <w:rFonts w:ascii="Times New Roman" w:hAnsi="Times New Roman" w:cs="Times New Roman"/>
          <w:noProof/>
          <w:sz w:val="24"/>
          <w:szCs w:val="24"/>
          <w:lang w:val="en-US"/>
        </w:rPr>
        <w:t xml:space="preserve"> and apply the fundamentals of business communication;</w:t>
      </w:r>
    </w:p>
    <w:p w:rsidR="00AA2E6F" w:rsidRPr="00AF63C6" w:rsidRDefault="00AA2E6F" w:rsidP="00AA2E6F">
      <w:pPr>
        <w:pStyle w:val="ListParagraph"/>
        <w:numPr>
          <w:ilvl w:val="0"/>
          <w:numId w:val="4"/>
        </w:numPr>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 xml:space="preserve">Being </w:t>
      </w:r>
      <w:r w:rsidR="00271A5F" w:rsidRPr="00AF63C6">
        <w:rPr>
          <w:rFonts w:ascii="Times New Roman" w:hAnsi="Times New Roman" w:cs="Times New Roman"/>
          <w:noProof/>
          <w:sz w:val="24"/>
          <w:szCs w:val="24"/>
          <w:lang w:val="en-US"/>
        </w:rPr>
        <w:t>able to explain</w:t>
      </w:r>
      <w:r w:rsidRPr="00AF63C6">
        <w:rPr>
          <w:rFonts w:ascii="Times New Roman" w:hAnsi="Times New Roman" w:cs="Times New Roman"/>
          <w:noProof/>
          <w:sz w:val="24"/>
          <w:szCs w:val="24"/>
          <w:lang w:val="en-US"/>
        </w:rPr>
        <w:t>, understand and implement business message writing;</w:t>
      </w:r>
    </w:p>
    <w:p w:rsidR="00AA2E6F" w:rsidRPr="00AF63C6" w:rsidRDefault="00AA2E6F" w:rsidP="00AA2E6F">
      <w:pPr>
        <w:pStyle w:val="ListParagraph"/>
        <w:numPr>
          <w:ilvl w:val="0"/>
          <w:numId w:val="4"/>
        </w:numPr>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Being able to explain, understand and apply communication by letters;</w:t>
      </w:r>
    </w:p>
    <w:p w:rsidR="00AA2E6F" w:rsidRPr="00AF63C6" w:rsidRDefault="00AA2E6F" w:rsidP="00AA2E6F">
      <w:pPr>
        <w:pStyle w:val="ListParagraph"/>
        <w:numPr>
          <w:ilvl w:val="0"/>
          <w:numId w:val="4"/>
        </w:numPr>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 xml:space="preserve">Being able to explain, understand and apply </w:t>
      </w:r>
      <w:r w:rsidR="00271A5F" w:rsidRPr="00AF63C6">
        <w:rPr>
          <w:rFonts w:ascii="Times New Roman" w:hAnsi="Times New Roman" w:cs="Times New Roman"/>
          <w:noProof/>
          <w:sz w:val="24"/>
          <w:szCs w:val="24"/>
          <w:lang w:val="en-US"/>
        </w:rPr>
        <w:t>communication about work;</w:t>
      </w:r>
    </w:p>
    <w:p w:rsidR="00271A5F" w:rsidRPr="00AF63C6" w:rsidRDefault="00271A5F" w:rsidP="00AA2E6F">
      <w:pPr>
        <w:pStyle w:val="ListParagraph"/>
        <w:numPr>
          <w:ilvl w:val="0"/>
          <w:numId w:val="4"/>
        </w:numPr>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 xml:space="preserve">Being </w:t>
      </w:r>
      <w:r w:rsidR="005D2ABB" w:rsidRPr="00AF63C6">
        <w:rPr>
          <w:rFonts w:ascii="Times New Roman" w:hAnsi="Times New Roman" w:cs="Times New Roman"/>
          <w:noProof/>
          <w:sz w:val="24"/>
          <w:szCs w:val="24"/>
          <w:lang w:val="en-US"/>
        </w:rPr>
        <w:t>a</w:t>
      </w:r>
      <w:r w:rsidRPr="00AF63C6">
        <w:rPr>
          <w:rFonts w:ascii="Times New Roman" w:hAnsi="Times New Roman" w:cs="Times New Roman"/>
          <w:noProof/>
          <w:sz w:val="24"/>
          <w:szCs w:val="24"/>
          <w:lang w:val="en-US"/>
        </w:rPr>
        <w:t>b</w:t>
      </w:r>
      <w:r w:rsidR="005D2ABB" w:rsidRPr="00AF63C6">
        <w:rPr>
          <w:rFonts w:ascii="Times New Roman" w:hAnsi="Times New Roman" w:cs="Times New Roman"/>
          <w:noProof/>
          <w:sz w:val="24"/>
          <w:szCs w:val="24"/>
          <w:lang w:val="en-US"/>
        </w:rPr>
        <w:t>l</w:t>
      </w:r>
      <w:r w:rsidRPr="00AF63C6">
        <w:rPr>
          <w:rFonts w:ascii="Times New Roman" w:hAnsi="Times New Roman" w:cs="Times New Roman"/>
          <w:noProof/>
          <w:sz w:val="24"/>
          <w:szCs w:val="24"/>
          <w:lang w:val="en-US"/>
        </w:rPr>
        <w:t>e to explain, understand and apply communication through reports;</w:t>
      </w:r>
    </w:p>
    <w:p w:rsidR="00271A5F" w:rsidRPr="00AF63C6" w:rsidRDefault="00271A5F" w:rsidP="00AA2E6F">
      <w:pPr>
        <w:pStyle w:val="ListParagraph"/>
        <w:numPr>
          <w:ilvl w:val="0"/>
          <w:numId w:val="4"/>
        </w:numPr>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 xml:space="preserve">Being </w:t>
      </w:r>
      <w:r w:rsidR="005D2ABB" w:rsidRPr="00AF63C6">
        <w:rPr>
          <w:rFonts w:ascii="Times New Roman" w:hAnsi="Times New Roman" w:cs="Times New Roman"/>
          <w:noProof/>
          <w:sz w:val="24"/>
          <w:szCs w:val="24"/>
          <w:lang w:val="en-US"/>
        </w:rPr>
        <w:t>a</w:t>
      </w:r>
      <w:r w:rsidRPr="00AF63C6">
        <w:rPr>
          <w:rFonts w:ascii="Times New Roman" w:hAnsi="Times New Roman" w:cs="Times New Roman"/>
          <w:noProof/>
          <w:sz w:val="24"/>
          <w:szCs w:val="24"/>
          <w:lang w:val="en-US"/>
        </w:rPr>
        <w:t>b</w:t>
      </w:r>
      <w:r w:rsidR="005D2ABB" w:rsidRPr="00AF63C6">
        <w:rPr>
          <w:rFonts w:ascii="Times New Roman" w:hAnsi="Times New Roman" w:cs="Times New Roman"/>
          <w:noProof/>
          <w:sz w:val="24"/>
          <w:szCs w:val="24"/>
          <w:lang w:val="en-US"/>
        </w:rPr>
        <w:t>l</w:t>
      </w:r>
      <w:r w:rsidRPr="00AF63C6">
        <w:rPr>
          <w:rFonts w:ascii="Times New Roman" w:hAnsi="Times New Roman" w:cs="Times New Roman"/>
          <w:noProof/>
          <w:sz w:val="24"/>
          <w:szCs w:val="24"/>
          <w:lang w:val="en-US"/>
        </w:rPr>
        <w:t>e to explain, understand and apply communication through information technology.</w:t>
      </w:r>
    </w:p>
    <w:p w:rsidR="00271A5F" w:rsidRPr="00AF63C6" w:rsidRDefault="00271A5F" w:rsidP="00271A5F">
      <w:pPr>
        <w:pStyle w:val="ListParagraph"/>
        <w:ind w:left="644"/>
        <w:jc w:val="both"/>
        <w:rPr>
          <w:rFonts w:ascii="Times New Roman" w:hAnsi="Times New Roman" w:cs="Times New Roman"/>
          <w:b/>
          <w:noProof/>
          <w:sz w:val="24"/>
          <w:szCs w:val="24"/>
          <w:lang w:val="en-US"/>
        </w:rPr>
      </w:pPr>
    </w:p>
    <w:p w:rsidR="00271A5F" w:rsidRPr="00AF63C6" w:rsidRDefault="00271A5F" w:rsidP="00271A5F">
      <w:pPr>
        <w:pStyle w:val="ListParagraph"/>
        <w:numPr>
          <w:ilvl w:val="0"/>
          <w:numId w:val="3"/>
        </w:numPr>
        <w:ind w:left="284" w:hanging="284"/>
        <w:jc w:val="both"/>
        <w:rPr>
          <w:rFonts w:ascii="Times New Roman" w:hAnsi="Times New Roman" w:cs="Times New Roman"/>
          <w:b/>
          <w:noProof/>
          <w:sz w:val="24"/>
          <w:szCs w:val="24"/>
          <w:lang w:val="en-US"/>
        </w:rPr>
      </w:pPr>
      <w:r w:rsidRPr="00AF63C6">
        <w:rPr>
          <w:rFonts w:ascii="Times New Roman" w:hAnsi="Times New Roman" w:cs="Times New Roman"/>
          <w:b/>
          <w:noProof/>
          <w:sz w:val="24"/>
          <w:szCs w:val="24"/>
          <w:lang w:val="en-US"/>
        </w:rPr>
        <w:t>Learning Strategy</w:t>
      </w:r>
    </w:p>
    <w:p w:rsidR="00314027" w:rsidRPr="00AF63C6" w:rsidRDefault="00314027" w:rsidP="00314027">
      <w:pPr>
        <w:pStyle w:val="ListParagraph"/>
        <w:ind w:left="284"/>
        <w:jc w:val="both"/>
        <w:rPr>
          <w:rFonts w:ascii="Times New Roman" w:hAnsi="Times New Roman" w:cs="Times New Roman"/>
          <w:noProof/>
          <w:sz w:val="24"/>
          <w:szCs w:val="24"/>
          <w:lang w:val="en-US"/>
        </w:rPr>
      </w:pPr>
    </w:p>
    <w:p w:rsidR="00271A5F" w:rsidRPr="00AF63C6" w:rsidRDefault="00EB3AE5" w:rsidP="00271A5F">
      <w:pPr>
        <w:pStyle w:val="ListParagraph"/>
        <w:ind w:left="284"/>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The learning will be done with the "student center learning" approach that is accredited with active learning type collaborative learning. The strategy is to assign students after conducting their initial meetings and mapping abilities, they will be facilitated by teachers to actively discuss with active learning discussion models</w:t>
      </w:r>
    </w:p>
    <w:p w:rsidR="00314027" w:rsidRPr="00AF63C6" w:rsidRDefault="00314027" w:rsidP="00271A5F">
      <w:pPr>
        <w:pStyle w:val="ListParagraph"/>
        <w:ind w:left="284"/>
        <w:jc w:val="both"/>
        <w:rPr>
          <w:rFonts w:ascii="Times New Roman" w:hAnsi="Times New Roman" w:cs="Times New Roman"/>
          <w:noProof/>
          <w:sz w:val="24"/>
          <w:szCs w:val="24"/>
          <w:lang w:val="en-US"/>
        </w:rPr>
      </w:pPr>
    </w:p>
    <w:p w:rsidR="00314027" w:rsidRPr="00AF63C6" w:rsidRDefault="00314027" w:rsidP="00314027">
      <w:pPr>
        <w:pStyle w:val="ListParagraph"/>
        <w:numPr>
          <w:ilvl w:val="0"/>
          <w:numId w:val="3"/>
        </w:numPr>
        <w:ind w:left="284" w:hanging="284"/>
        <w:jc w:val="both"/>
        <w:rPr>
          <w:rFonts w:ascii="Times New Roman" w:hAnsi="Times New Roman" w:cs="Times New Roman"/>
          <w:b/>
          <w:noProof/>
          <w:sz w:val="24"/>
          <w:szCs w:val="24"/>
          <w:lang w:val="en-US"/>
        </w:rPr>
      </w:pPr>
      <w:r w:rsidRPr="00AF63C6">
        <w:rPr>
          <w:rFonts w:ascii="Times New Roman" w:hAnsi="Times New Roman" w:cs="Times New Roman"/>
          <w:b/>
          <w:noProof/>
          <w:sz w:val="24"/>
          <w:szCs w:val="24"/>
          <w:lang w:val="en-US"/>
        </w:rPr>
        <w:t>Duty</w:t>
      </w:r>
    </w:p>
    <w:p w:rsidR="00314027" w:rsidRPr="00AF63C6" w:rsidRDefault="00314027" w:rsidP="00314027">
      <w:pPr>
        <w:pStyle w:val="ListParagraph"/>
        <w:ind w:left="284"/>
        <w:jc w:val="both"/>
        <w:rPr>
          <w:rFonts w:ascii="Times New Roman" w:hAnsi="Times New Roman" w:cs="Times New Roman"/>
          <w:noProof/>
          <w:sz w:val="24"/>
          <w:szCs w:val="24"/>
          <w:lang w:val="en-US"/>
        </w:rPr>
      </w:pPr>
    </w:p>
    <w:p w:rsidR="00314027" w:rsidRPr="00AF63C6" w:rsidRDefault="00314027" w:rsidP="00314027">
      <w:pPr>
        <w:pStyle w:val="ListParagraph"/>
        <w:ind w:left="567" w:hanging="283"/>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1. Students are required to ask questions and be active in class by preparing or reading  ahead of time the material will be discussed at each meeting.</w:t>
      </w:r>
    </w:p>
    <w:p w:rsidR="00314027" w:rsidRPr="00AF63C6" w:rsidRDefault="00314027" w:rsidP="00314027">
      <w:pPr>
        <w:pStyle w:val="ListParagraph"/>
        <w:ind w:left="284"/>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2.  Students must answer questions from lecturer.</w:t>
      </w:r>
    </w:p>
    <w:p w:rsidR="00314027" w:rsidRPr="00AF63C6" w:rsidRDefault="00314027" w:rsidP="00314027">
      <w:pPr>
        <w:pStyle w:val="ListParagraph"/>
        <w:ind w:left="567" w:hanging="283"/>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3.  Students as a group or as individuals are given assignments to study the materials in the reference book and to complete the assignments both in the book and in the material provided by the teacher for collecting and discussing in class.</w:t>
      </w:r>
    </w:p>
    <w:p w:rsidR="00314027" w:rsidRPr="00AF63C6" w:rsidRDefault="00314027" w:rsidP="00314027">
      <w:pPr>
        <w:pStyle w:val="ListParagraph"/>
        <w:ind w:left="567" w:hanging="283"/>
        <w:jc w:val="both"/>
        <w:rPr>
          <w:rFonts w:ascii="Times New Roman" w:hAnsi="Times New Roman" w:cs="Times New Roman"/>
          <w:b/>
          <w:noProof/>
          <w:sz w:val="24"/>
          <w:szCs w:val="24"/>
          <w:lang w:val="en-US"/>
        </w:rPr>
      </w:pPr>
    </w:p>
    <w:p w:rsidR="00314027" w:rsidRPr="00AF63C6" w:rsidRDefault="00314027" w:rsidP="00314027">
      <w:pPr>
        <w:pStyle w:val="ListParagraph"/>
        <w:numPr>
          <w:ilvl w:val="0"/>
          <w:numId w:val="3"/>
        </w:numPr>
        <w:ind w:left="284" w:hanging="284"/>
        <w:jc w:val="both"/>
        <w:rPr>
          <w:rFonts w:ascii="Times New Roman" w:hAnsi="Times New Roman" w:cs="Times New Roman"/>
          <w:b/>
          <w:noProof/>
          <w:sz w:val="24"/>
          <w:szCs w:val="24"/>
          <w:lang w:val="en-US"/>
        </w:rPr>
      </w:pPr>
      <w:r w:rsidRPr="00AF63C6">
        <w:rPr>
          <w:rFonts w:ascii="Times New Roman" w:hAnsi="Times New Roman" w:cs="Times New Roman"/>
          <w:b/>
          <w:noProof/>
          <w:sz w:val="24"/>
          <w:szCs w:val="24"/>
          <w:lang w:val="en-US"/>
        </w:rPr>
        <w:t>Material and learning resources</w:t>
      </w:r>
    </w:p>
    <w:p w:rsidR="00314027" w:rsidRPr="00AF63C6" w:rsidRDefault="00314027" w:rsidP="00314027">
      <w:pPr>
        <w:pStyle w:val="ListParagraph"/>
        <w:ind w:left="284"/>
        <w:jc w:val="both"/>
        <w:rPr>
          <w:rFonts w:ascii="Times New Roman" w:hAnsi="Times New Roman" w:cs="Times New Roman"/>
          <w:noProof/>
          <w:sz w:val="24"/>
          <w:szCs w:val="24"/>
          <w:lang w:val="en-US"/>
        </w:rPr>
      </w:pPr>
    </w:p>
    <w:p w:rsidR="00314027" w:rsidRPr="00AF63C6" w:rsidRDefault="00314027" w:rsidP="00314027">
      <w:pPr>
        <w:pStyle w:val="ListParagraph"/>
        <w:ind w:left="284"/>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Materials and learning resources are directly from the books of teaching, but it is highly recommended for students to read and possess other literature about business communications that will enhance the knowledge and abilities of the students in the field of communication. Inte</w:t>
      </w:r>
      <w:r w:rsidR="00352306" w:rsidRPr="00AF63C6">
        <w:rPr>
          <w:rFonts w:ascii="Times New Roman" w:hAnsi="Times New Roman" w:cs="Times New Roman"/>
          <w:noProof/>
          <w:sz w:val="24"/>
          <w:szCs w:val="24"/>
          <w:lang w:val="en-US"/>
        </w:rPr>
        <w:t>rnet sources are also</w:t>
      </w:r>
      <w:r w:rsidRPr="00AF63C6">
        <w:rPr>
          <w:rFonts w:ascii="Times New Roman" w:hAnsi="Times New Roman" w:cs="Times New Roman"/>
          <w:noProof/>
          <w:sz w:val="24"/>
          <w:szCs w:val="24"/>
          <w:lang w:val="en-US"/>
        </w:rPr>
        <w:t xml:space="preserve"> used to monitor the growth and renewal of business communications </w:t>
      </w:r>
      <w:r w:rsidR="00352306" w:rsidRPr="00AF63C6">
        <w:rPr>
          <w:rFonts w:ascii="Times New Roman" w:hAnsi="Times New Roman" w:cs="Times New Roman"/>
          <w:noProof/>
          <w:sz w:val="24"/>
          <w:szCs w:val="24"/>
          <w:lang w:val="en-US"/>
        </w:rPr>
        <w:t xml:space="preserve">as well as </w:t>
      </w:r>
      <w:r w:rsidRPr="00AF63C6">
        <w:rPr>
          <w:rFonts w:ascii="Times New Roman" w:hAnsi="Times New Roman" w:cs="Times New Roman"/>
          <w:noProof/>
          <w:sz w:val="24"/>
          <w:szCs w:val="24"/>
          <w:lang w:val="en-US"/>
        </w:rPr>
        <w:t>business events</w:t>
      </w:r>
      <w:r w:rsidR="00352306" w:rsidRPr="00AF63C6">
        <w:rPr>
          <w:rFonts w:ascii="Times New Roman" w:hAnsi="Times New Roman" w:cs="Times New Roman"/>
          <w:noProof/>
          <w:sz w:val="24"/>
          <w:szCs w:val="24"/>
          <w:lang w:val="en-US"/>
        </w:rPr>
        <w:t xml:space="preserve"> that occur.</w:t>
      </w:r>
    </w:p>
    <w:p w:rsidR="00352306" w:rsidRPr="00AF63C6" w:rsidRDefault="00352306" w:rsidP="00314027">
      <w:pPr>
        <w:pStyle w:val="ListParagraph"/>
        <w:ind w:left="284"/>
        <w:jc w:val="both"/>
        <w:rPr>
          <w:rFonts w:ascii="Times New Roman" w:hAnsi="Times New Roman" w:cs="Times New Roman"/>
          <w:b/>
          <w:noProof/>
          <w:sz w:val="24"/>
          <w:szCs w:val="24"/>
          <w:lang w:val="en-US"/>
        </w:rPr>
      </w:pPr>
    </w:p>
    <w:p w:rsidR="001940BE" w:rsidRPr="00AF63C6" w:rsidRDefault="00352306" w:rsidP="001940BE">
      <w:pPr>
        <w:pStyle w:val="ListParagraph"/>
        <w:numPr>
          <w:ilvl w:val="0"/>
          <w:numId w:val="3"/>
        </w:numPr>
        <w:ind w:left="284" w:hanging="284"/>
        <w:jc w:val="both"/>
        <w:rPr>
          <w:rFonts w:ascii="Times New Roman" w:hAnsi="Times New Roman" w:cs="Times New Roman"/>
          <w:b/>
          <w:noProof/>
          <w:sz w:val="24"/>
          <w:szCs w:val="24"/>
          <w:lang w:val="en-US"/>
        </w:rPr>
      </w:pPr>
      <w:r w:rsidRPr="00AF63C6">
        <w:rPr>
          <w:rFonts w:ascii="Times New Roman" w:hAnsi="Times New Roman" w:cs="Times New Roman"/>
          <w:b/>
          <w:noProof/>
          <w:sz w:val="24"/>
          <w:szCs w:val="24"/>
          <w:lang w:val="en-US"/>
        </w:rPr>
        <w:t>Assessment Criteria</w:t>
      </w:r>
    </w:p>
    <w:p w:rsidR="001940BE" w:rsidRPr="00AF63C6" w:rsidRDefault="00352306" w:rsidP="00352306">
      <w:pPr>
        <w:pStyle w:val="ListParagraph"/>
        <w:ind w:left="284"/>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lastRenderedPageBreak/>
        <w:t>Assessments are made by lecturer using the following criteria:</w:t>
      </w:r>
    </w:p>
    <w:p w:rsidR="001940BE" w:rsidRPr="00AF63C6" w:rsidRDefault="001940BE" w:rsidP="00352306">
      <w:pPr>
        <w:pStyle w:val="ListParagraph"/>
        <w:ind w:left="284"/>
        <w:jc w:val="both"/>
        <w:rPr>
          <w:rFonts w:ascii="Times New Roman" w:hAnsi="Times New Roman" w:cs="Times New Roman"/>
          <w:noProof/>
          <w:sz w:val="24"/>
          <w:szCs w:val="24"/>
          <w:lang w:val="en-US"/>
        </w:rPr>
      </w:pPr>
    </w:p>
    <w:tbl>
      <w:tblPr>
        <w:tblStyle w:val="TableGrid"/>
        <w:tblW w:w="0" w:type="auto"/>
        <w:tblInd w:w="1526" w:type="dxa"/>
        <w:tblLook w:val="04A0" w:firstRow="1" w:lastRow="0" w:firstColumn="1" w:lastColumn="0" w:noHBand="0" w:noVBand="1"/>
      </w:tblPr>
      <w:tblGrid>
        <w:gridCol w:w="3237"/>
        <w:gridCol w:w="3142"/>
      </w:tblGrid>
      <w:tr w:rsidR="001940BE" w:rsidRPr="00AF63C6" w:rsidTr="001940BE">
        <w:trPr>
          <w:trHeight w:val="465"/>
        </w:trPr>
        <w:tc>
          <w:tcPr>
            <w:tcW w:w="3237" w:type="dxa"/>
          </w:tcPr>
          <w:p w:rsidR="001940BE" w:rsidRPr="00AF63C6" w:rsidRDefault="001940BE" w:rsidP="001940BE">
            <w:pPr>
              <w:pStyle w:val="ListParagraph"/>
              <w:ind w:left="0"/>
              <w:jc w:val="center"/>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Value</w:t>
            </w:r>
          </w:p>
        </w:tc>
        <w:tc>
          <w:tcPr>
            <w:tcW w:w="3142" w:type="dxa"/>
          </w:tcPr>
          <w:p w:rsidR="001940BE" w:rsidRPr="00AF63C6" w:rsidRDefault="001940BE" w:rsidP="001940BE">
            <w:pPr>
              <w:pStyle w:val="ListParagraph"/>
              <w:ind w:left="0"/>
              <w:jc w:val="center"/>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Range</w:t>
            </w:r>
          </w:p>
        </w:tc>
      </w:tr>
      <w:tr w:rsidR="001940BE" w:rsidRPr="00AF63C6" w:rsidTr="001940BE">
        <w:tc>
          <w:tcPr>
            <w:tcW w:w="3237" w:type="dxa"/>
          </w:tcPr>
          <w:p w:rsidR="001940BE" w:rsidRPr="00AF63C6" w:rsidRDefault="001940BE" w:rsidP="001940BE">
            <w:pPr>
              <w:pStyle w:val="ListParagraph"/>
              <w:ind w:left="0"/>
              <w:jc w:val="center"/>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A</w:t>
            </w:r>
          </w:p>
        </w:tc>
        <w:tc>
          <w:tcPr>
            <w:tcW w:w="3142" w:type="dxa"/>
          </w:tcPr>
          <w:p w:rsidR="001940BE" w:rsidRPr="00AF63C6" w:rsidRDefault="001940BE" w:rsidP="001940BE">
            <w:pPr>
              <w:pStyle w:val="ListParagraph"/>
              <w:ind w:left="0"/>
              <w:jc w:val="center"/>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≥76</w:t>
            </w:r>
          </w:p>
        </w:tc>
      </w:tr>
      <w:tr w:rsidR="001940BE" w:rsidRPr="00AF63C6" w:rsidTr="001940BE">
        <w:tc>
          <w:tcPr>
            <w:tcW w:w="3237" w:type="dxa"/>
          </w:tcPr>
          <w:p w:rsidR="001940BE" w:rsidRPr="00AF63C6" w:rsidRDefault="001940BE" w:rsidP="001940BE">
            <w:pPr>
              <w:pStyle w:val="ListParagraph"/>
              <w:ind w:left="0"/>
              <w:jc w:val="center"/>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 xml:space="preserve">  B+</w:t>
            </w:r>
          </w:p>
        </w:tc>
        <w:tc>
          <w:tcPr>
            <w:tcW w:w="3142" w:type="dxa"/>
          </w:tcPr>
          <w:p w:rsidR="001940BE" w:rsidRPr="00AF63C6" w:rsidRDefault="001940BE" w:rsidP="001940BE">
            <w:pPr>
              <w:pStyle w:val="ListParagraph"/>
              <w:ind w:left="0"/>
              <w:jc w:val="center"/>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71-75</w:t>
            </w:r>
          </w:p>
        </w:tc>
      </w:tr>
      <w:tr w:rsidR="001940BE" w:rsidRPr="00AF63C6" w:rsidTr="001940BE">
        <w:tc>
          <w:tcPr>
            <w:tcW w:w="3237" w:type="dxa"/>
          </w:tcPr>
          <w:p w:rsidR="001940BE" w:rsidRPr="00AF63C6" w:rsidRDefault="001940BE" w:rsidP="001940BE">
            <w:pPr>
              <w:pStyle w:val="ListParagraph"/>
              <w:ind w:left="0"/>
              <w:jc w:val="center"/>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B</w:t>
            </w:r>
          </w:p>
        </w:tc>
        <w:tc>
          <w:tcPr>
            <w:tcW w:w="3142" w:type="dxa"/>
          </w:tcPr>
          <w:p w:rsidR="001940BE" w:rsidRPr="00AF63C6" w:rsidRDefault="001940BE" w:rsidP="001940BE">
            <w:pPr>
              <w:pStyle w:val="ListParagraph"/>
              <w:ind w:left="0"/>
              <w:jc w:val="center"/>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66-70</w:t>
            </w:r>
          </w:p>
        </w:tc>
      </w:tr>
      <w:tr w:rsidR="001940BE" w:rsidRPr="00AF63C6" w:rsidTr="001940BE">
        <w:tc>
          <w:tcPr>
            <w:tcW w:w="3237" w:type="dxa"/>
          </w:tcPr>
          <w:p w:rsidR="001940BE" w:rsidRPr="00AF63C6" w:rsidRDefault="001940BE" w:rsidP="001940BE">
            <w:pPr>
              <w:pStyle w:val="ListParagraph"/>
              <w:ind w:left="0"/>
              <w:jc w:val="center"/>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C</w:t>
            </w:r>
          </w:p>
        </w:tc>
        <w:tc>
          <w:tcPr>
            <w:tcW w:w="3142" w:type="dxa"/>
          </w:tcPr>
          <w:p w:rsidR="001940BE" w:rsidRPr="00AF63C6" w:rsidRDefault="001940BE" w:rsidP="001940BE">
            <w:pPr>
              <w:pStyle w:val="ListParagraph"/>
              <w:ind w:left="0"/>
              <w:jc w:val="center"/>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61-65</w:t>
            </w:r>
          </w:p>
        </w:tc>
      </w:tr>
      <w:tr w:rsidR="001940BE" w:rsidRPr="00AF63C6" w:rsidTr="001940BE">
        <w:tc>
          <w:tcPr>
            <w:tcW w:w="3237" w:type="dxa"/>
          </w:tcPr>
          <w:p w:rsidR="001940BE" w:rsidRPr="00AF63C6" w:rsidRDefault="001940BE" w:rsidP="001940BE">
            <w:pPr>
              <w:pStyle w:val="ListParagraph"/>
              <w:ind w:left="0"/>
              <w:jc w:val="center"/>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 xml:space="preserve">  C+</w:t>
            </w:r>
          </w:p>
        </w:tc>
        <w:tc>
          <w:tcPr>
            <w:tcW w:w="3142" w:type="dxa"/>
          </w:tcPr>
          <w:p w:rsidR="001940BE" w:rsidRPr="00AF63C6" w:rsidRDefault="001940BE" w:rsidP="001940BE">
            <w:pPr>
              <w:pStyle w:val="ListParagraph"/>
              <w:ind w:left="0"/>
              <w:jc w:val="center"/>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56-60</w:t>
            </w:r>
          </w:p>
        </w:tc>
      </w:tr>
      <w:tr w:rsidR="001940BE" w:rsidRPr="00AF63C6" w:rsidTr="001940BE">
        <w:tc>
          <w:tcPr>
            <w:tcW w:w="3237" w:type="dxa"/>
          </w:tcPr>
          <w:p w:rsidR="001940BE" w:rsidRPr="00AF63C6" w:rsidRDefault="001940BE" w:rsidP="001940BE">
            <w:pPr>
              <w:pStyle w:val="ListParagraph"/>
              <w:ind w:left="0"/>
              <w:jc w:val="center"/>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D</w:t>
            </w:r>
          </w:p>
        </w:tc>
        <w:tc>
          <w:tcPr>
            <w:tcW w:w="3142" w:type="dxa"/>
          </w:tcPr>
          <w:p w:rsidR="001940BE" w:rsidRPr="00AF63C6" w:rsidRDefault="001940BE" w:rsidP="001940BE">
            <w:pPr>
              <w:pStyle w:val="ListParagraph"/>
              <w:ind w:left="0"/>
              <w:jc w:val="center"/>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51-55</w:t>
            </w:r>
          </w:p>
        </w:tc>
      </w:tr>
      <w:tr w:rsidR="001940BE" w:rsidRPr="00AF63C6" w:rsidTr="001940BE">
        <w:tc>
          <w:tcPr>
            <w:tcW w:w="3237" w:type="dxa"/>
          </w:tcPr>
          <w:p w:rsidR="001940BE" w:rsidRPr="00AF63C6" w:rsidRDefault="001940BE" w:rsidP="001940BE">
            <w:pPr>
              <w:pStyle w:val="ListParagraph"/>
              <w:ind w:left="0"/>
              <w:jc w:val="center"/>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E</w:t>
            </w:r>
          </w:p>
        </w:tc>
        <w:tc>
          <w:tcPr>
            <w:tcW w:w="3142" w:type="dxa"/>
          </w:tcPr>
          <w:p w:rsidR="001940BE" w:rsidRPr="00AF63C6" w:rsidRDefault="001940BE" w:rsidP="001940BE">
            <w:pPr>
              <w:pStyle w:val="ListParagraph"/>
              <w:ind w:left="0"/>
              <w:jc w:val="center"/>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≤50</w:t>
            </w:r>
          </w:p>
        </w:tc>
      </w:tr>
    </w:tbl>
    <w:p w:rsidR="00352306" w:rsidRPr="00AF63C6" w:rsidRDefault="001940BE" w:rsidP="003714C0">
      <w:pPr>
        <w:pStyle w:val="ListParagraph"/>
        <w:tabs>
          <w:tab w:val="left" w:pos="4769"/>
        </w:tabs>
        <w:ind w:left="284"/>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 xml:space="preserve">Final </w:t>
      </w:r>
      <w:r w:rsidR="005D2ABB" w:rsidRPr="00AF63C6">
        <w:rPr>
          <w:rFonts w:ascii="Times New Roman" w:hAnsi="Times New Roman" w:cs="Times New Roman"/>
          <w:noProof/>
          <w:sz w:val="24"/>
          <w:szCs w:val="24"/>
          <w:lang w:val="en-US"/>
        </w:rPr>
        <w:t xml:space="preserve">scores </w:t>
      </w:r>
      <w:r w:rsidRPr="00AF63C6">
        <w:rPr>
          <w:rFonts w:ascii="Times New Roman" w:hAnsi="Times New Roman" w:cs="Times New Roman"/>
          <w:noProof/>
          <w:sz w:val="24"/>
          <w:szCs w:val="24"/>
          <w:lang w:val="en-US"/>
        </w:rPr>
        <w:t>using a bower are as follows</w:t>
      </w:r>
      <w:r w:rsidR="003714C0" w:rsidRPr="00AF63C6">
        <w:rPr>
          <w:rFonts w:ascii="Times New Roman" w:hAnsi="Times New Roman" w:cs="Times New Roman"/>
          <w:noProof/>
          <w:sz w:val="24"/>
          <w:szCs w:val="24"/>
          <w:lang w:val="en-US"/>
        </w:rPr>
        <w:tab/>
      </w:r>
    </w:p>
    <w:p w:rsidR="003714C0" w:rsidRPr="00AF63C6" w:rsidRDefault="003714C0" w:rsidP="003714C0">
      <w:pPr>
        <w:pStyle w:val="ListParagraph"/>
        <w:tabs>
          <w:tab w:val="left" w:pos="4769"/>
        </w:tabs>
        <w:ind w:left="284"/>
        <w:jc w:val="both"/>
        <w:rPr>
          <w:rFonts w:ascii="Times New Roman" w:hAnsi="Times New Roman" w:cs="Times New Roman"/>
          <w:noProof/>
          <w:sz w:val="24"/>
          <w:szCs w:val="24"/>
          <w:lang w:val="en-US"/>
        </w:rPr>
      </w:pPr>
    </w:p>
    <w:tbl>
      <w:tblPr>
        <w:tblStyle w:val="TableGrid"/>
        <w:tblW w:w="0" w:type="auto"/>
        <w:tblInd w:w="1526" w:type="dxa"/>
        <w:tblLook w:val="04A0" w:firstRow="1" w:lastRow="0" w:firstColumn="1" w:lastColumn="0" w:noHBand="0" w:noVBand="1"/>
      </w:tblPr>
      <w:tblGrid>
        <w:gridCol w:w="3244"/>
        <w:gridCol w:w="3148"/>
      </w:tblGrid>
      <w:tr w:rsidR="00F65A6C" w:rsidRPr="00AF63C6" w:rsidTr="00477C14">
        <w:trPr>
          <w:trHeight w:val="493"/>
        </w:trPr>
        <w:tc>
          <w:tcPr>
            <w:tcW w:w="6392" w:type="dxa"/>
            <w:gridSpan w:val="2"/>
          </w:tcPr>
          <w:p w:rsidR="00F65A6C" w:rsidRPr="00AF63C6" w:rsidRDefault="00F65A6C" w:rsidP="00EA75A0">
            <w:pPr>
              <w:pStyle w:val="ListParagraph"/>
              <w:ind w:left="0"/>
              <w:jc w:val="center"/>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 xml:space="preserve">Things </w:t>
            </w:r>
            <w:r w:rsidR="00477C14" w:rsidRPr="00AF63C6">
              <w:rPr>
                <w:rFonts w:ascii="Times New Roman" w:hAnsi="Times New Roman" w:cs="Times New Roman"/>
                <w:noProof/>
                <w:sz w:val="24"/>
                <w:szCs w:val="24"/>
                <w:lang w:val="en-US"/>
              </w:rPr>
              <w:t>to be J</w:t>
            </w:r>
            <w:r w:rsidRPr="00AF63C6">
              <w:rPr>
                <w:rFonts w:ascii="Times New Roman" w:hAnsi="Times New Roman" w:cs="Times New Roman"/>
                <w:noProof/>
                <w:sz w:val="24"/>
                <w:szCs w:val="24"/>
                <w:lang w:val="en-US"/>
              </w:rPr>
              <w:t>udge</w:t>
            </w:r>
          </w:p>
        </w:tc>
      </w:tr>
      <w:tr w:rsidR="001940BE" w:rsidRPr="00AF63C6" w:rsidTr="00477C14">
        <w:trPr>
          <w:trHeight w:val="473"/>
        </w:trPr>
        <w:tc>
          <w:tcPr>
            <w:tcW w:w="3244" w:type="dxa"/>
          </w:tcPr>
          <w:p w:rsidR="001940BE" w:rsidRPr="00AF63C6" w:rsidRDefault="00F65A6C" w:rsidP="00EA75A0">
            <w:pPr>
              <w:pStyle w:val="ListParagraph"/>
              <w:ind w:left="0"/>
              <w:jc w:val="center"/>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Academic Activities</w:t>
            </w:r>
          </w:p>
        </w:tc>
        <w:tc>
          <w:tcPr>
            <w:tcW w:w="3148" w:type="dxa"/>
          </w:tcPr>
          <w:p w:rsidR="001940BE" w:rsidRPr="00AF63C6" w:rsidRDefault="00F65A6C" w:rsidP="00EA75A0">
            <w:pPr>
              <w:pStyle w:val="ListParagraph"/>
              <w:ind w:left="0"/>
              <w:jc w:val="center"/>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 xml:space="preserve">Percentage </w:t>
            </w:r>
          </w:p>
        </w:tc>
      </w:tr>
      <w:tr w:rsidR="001940BE" w:rsidRPr="00AF63C6" w:rsidTr="00477C14">
        <w:trPr>
          <w:trHeight w:val="280"/>
        </w:trPr>
        <w:tc>
          <w:tcPr>
            <w:tcW w:w="3244" w:type="dxa"/>
          </w:tcPr>
          <w:p w:rsidR="001940BE" w:rsidRPr="00AF63C6" w:rsidRDefault="00AF63C6" w:rsidP="00F65A6C">
            <w:pPr>
              <w:pStyle w:val="ListParagraph"/>
              <w:ind w:left="0"/>
              <w:rPr>
                <w:rFonts w:ascii="Times New Roman" w:hAnsi="Times New Roman" w:cs="Times New Roman"/>
                <w:noProof/>
                <w:sz w:val="24"/>
                <w:szCs w:val="24"/>
                <w:lang w:val="en-US"/>
              </w:rPr>
            </w:pPr>
            <w:r>
              <w:rPr>
                <w:rFonts w:ascii="Times New Roman" w:hAnsi="Times New Roman" w:cs="Times New Roman"/>
                <w:noProof/>
                <w:sz w:val="24"/>
                <w:szCs w:val="24"/>
                <w:lang w:val="en-US"/>
              </w:rPr>
              <w:t>Assigment</w:t>
            </w:r>
          </w:p>
        </w:tc>
        <w:tc>
          <w:tcPr>
            <w:tcW w:w="3148" w:type="dxa"/>
          </w:tcPr>
          <w:p w:rsidR="001940BE" w:rsidRPr="00AF63C6" w:rsidRDefault="003714C0" w:rsidP="00EA75A0">
            <w:pPr>
              <w:pStyle w:val="ListParagraph"/>
              <w:ind w:left="0"/>
              <w:jc w:val="center"/>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25%</w:t>
            </w:r>
          </w:p>
        </w:tc>
      </w:tr>
      <w:tr w:rsidR="001940BE" w:rsidRPr="00AF63C6" w:rsidTr="00477C14">
        <w:trPr>
          <w:trHeight w:val="280"/>
        </w:trPr>
        <w:tc>
          <w:tcPr>
            <w:tcW w:w="3244" w:type="dxa"/>
          </w:tcPr>
          <w:p w:rsidR="001940BE" w:rsidRPr="00AF63C6" w:rsidRDefault="003714C0" w:rsidP="00F65A6C">
            <w:pPr>
              <w:pStyle w:val="ListParagraph"/>
              <w:ind w:left="0"/>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 xml:space="preserve">Quiz </w:t>
            </w:r>
          </w:p>
        </w:tc>
        <w:tc>
          <w:tcPr>
            <w:tcW w:w="3148" w:type="dxa"/>
          </w:tcPr>
          <w:p w:rsidR="001940BE" w:rsidRPr="00AF63C6" w:rsidRDefault="003714C0" w:rsidP="00EA75A0">
            <w:pPr>
              <w:pStyle w:val="ListParagraph"/>
              <w:ind w:left="0"/>
              <w:jc w:val="center"/>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20%</w:t>
            </w:r>
          </w:p>
        </w:tc>
      </w:tr>
      <w:tr w:rsidR="001940BE" w:rsidRPr="00AF63C6" w:rsidTr="00477C14">
        <w:trPr>
          <w:trHeight w:val="280"/>
        </w:trPr>
        <w:tc>
          <w:tcPr>
            <w:tcW w:w="3244" w:type="dxa"/>
          </w:tcPr>
          <w:p w:rsidR="001940BE" w:rsidRPr="00AF63C6" w:rsidRDefault="003714C0" w:rsidP="00F65A6C">
            <w:pPr>
              <w:pStyle w:val="ListParagraph"/>
              <w:ind w:left="0"/>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Mid-semester (UTS)</w:t>
            </w:r>
          </w:p>
        </w:tc>
        <w:tc>
          <w:tcPr>
            <w:tcW w:w="3148" w:type="dxa"/>
          </w:tcPr>
          <w:p w:rsidR="001940BE" w:rsidRPr="00AF63C6" w:rsidRDefault="003714C0" w:rsidP="00EA75A0">
            <w:pPr>
              <w:pStyle w:val="ListParagraph"/>
              <w:ind w:left="0"/>
              <w:jc w:val="center"/>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2</w:t>
            </w:r>
            <w:r w:rsidR="00AF63C6">
              <w:rPr>
                <w:rFonts w:ascii="Times New Roman" w:hAnsi="Times New Roman" w:cs="Times New Roman"/>
                <w:noProof/>
                <w:sz w:val="24"/>
                <w:szCs w:val="24"/>
                <w:lang w:val="en-US"/>
              </w:rPr>
              <w:t>0</w:t>
            </w:r>
            <w:r w:rsidRPr="00AF63C6">
              <w:rPr>
                <w:rFonts w:ascii="Times New Roman" w:hAnsi="Times New Roman" w:cs="Times New Roman"/>
                <w:noProof/>
                <w:sz w:val="24"/>
                <w:szCs w:val="24"/>
                <w:lang w:val="en-US"/>
              </w:rPr>
              <w:t>%</w:t>
            </w:r>
          </w:p>
        </w:tc>
      </w:tr>
      <w:tr w:rsidR="001940BE" w:rsidRPr="00AF63C6" w:rsidTr="00477C14">
        <w:trPr>
          <w:trHeight w:val="280"/>
        </w:trPr>
        <w:tc>
          <w:tcPr>
            <w:tcW w:w="3244" w:type="dxa"/>
          </w:tcPr>
          <w:p w:rsidR="001940BE" w:rsidRPr="00AF63C6" w:rsidRDefault="003714C0" w:rsidP="00F65A6C">
            <w:pPr>
              <w:pStyle w:val="ListParagraph"/>
              <w:ind w:left="0"/>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 xml:space="preserve">Final </w:t>
            </w:r>
            <w:r w:rsidR="00EA3D6A" w:rsidRPr="00AF63C6">
              <w:rPr>
                <w:rFonts w:ascii="Times New Roman" w:hAnsi="Times New Roman" w:cs="Times New Roman"/>
                <w:noProof/>
                <w:sz w:val="24"/>
                <w:szCs w:val="24"/>
                <w:lang w:val="en-US"/>
              </w:rPr>
              <w:t>term</w:t>
            </w:r>
          </w:p>
        </w:tc>
        <w:tc>
          <w:tcPr>
            <w:tcW w:w="3148" w:type="dxa"/>
          </w:tcPr>
          <w:p w:rsidR="001940BE" w:rsidRPr="00AF63C6" w:rsidRDefault="003714C0" w:rsidP="00EA75A0">
            <w:pPr>
              <w:pStyle w:val="ListParagraph"/>
              <w:ind w:left="0"/>
              <w:jc w:val="center"/>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2</w:t>
            </w:r>
            <w:r w:rsidR="00AF63C6">
              <w:rPr>
                <w:rFonts w:ascii="Times New Roman" w:hAnsi="Times New Roman" w:cs="Times New Roman"/>
                <w:noProof/>
                <w:sz w:val="24"/>
                <w:szCs w:val="24"/>
                <w:lang w:val="en-US"/>
              </w:rPr>
              <w:t>0</w:t>
            </w:r>
            <w:r w:rsidRPr="00AF63C6">
              <w:rPr>
                <w:rFonts w:ascii="Times New Roman" w:hAnsi="Times New Roman" w:cs="Times New Roman"/>
                <w:noProof/>
                <w:sz w:val="24"/>
                <w:szCs w:val="24"/>
                <w:lang w:val="en-US"/>
              </w:rPr>
              <w:t>%</w:t>
            </w:r>
          </w:p>
        </w:tc>
      </w:tr>
      <w:tr w:rsidR="001940BE" w:rsidRPr="00AF63C6" w:rsidTr="00477C14">
        <w:trPr>
          <w:trHeight w:val="294"/>
        </w:trPr>
        <w:tc>
          <w:tcPr>
            <w:tcW w:w="3244" w:type="dxa"/>
          </w:tcPr>
          <w:p w:rsidR="001940BE" w:rsidRPr="00AF63C6" w:rsidRDefault="003714C0" w:rsidP="00F65A6C">
            <w:pPr>
              <w:pStyle w:val="ListParagraph"/>
              <w:ind w:left="0"/>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 xml:space="preserve">Activation </w:t>
            </w:r>
          </w:p>
        </w:tc>
        <w:tc>
          <w:tcPr>
            <w:tcW w:w="3148" w:type="dxa"/>
          </w:tcPr>
          <w:p w:rsidR="001940BE" w:rsidRPr="00AF63C6" w:rsidRDefault="00AF63C6" w:rsidP="00EA75A0">
            <w:pPr>
              <w:pStyle w:val="ListParagraph"/>
              <w:ind w:left="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1</w:t>
            </w:r>
            <w:r w:rsidR="003714C0" w:rsidRPr="00AF63C6">
              <w:rPr>
                <w:rFonts w:ascii="Times New Roman" w:hAnsi="Times New Roman" w:cs="Times New Roman"/>
                <w:noProof/>
                <w:sz w:val="24"/>
                <w:szCs w:val="24"/>
                <w:lang w:val="en-US"/>
              </w:rPr>
              <w:t>5%</w:t>
            </w:r>
          </w:p>
        </w:tc>
      </w:tr>
      <w:tr w:rsidR="00F65A6C" w:rsidRPr="00AF63C6" w:rsidTr="00477C14">
        <w:trPr>
          <w:trHeight w:val="309"/>
        </w:trPr>
        <w:tc>
          <w:tcPr>
            <w:tcW w:w="6392" w:type="dxa"/>
            <w:gridSpan w:val="2"/>
          </w:tcPr>
          <w:p w:rsidR="00F65A6C" w:rsidRPr="00AF63C6" w:rsidRDefault="00F65A6C" w:rsidP="00F65A6C">
            <w:pPr>
              <w:pStyle w:val="ListParagraph"/>
              <w:ind w:left="0"/>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 xml:space="preserve">            Weight amount    </w:t>
            </w:r>
            <w:r w:rsidR="00477C14" w:rsidRPr="00AF63C6">
              <w:rPr>
                <w:rFonts w:ascii="Times New Roman" w:hAnsi="Times New Roman" w:cs="Times New Roman"/>
                <w:noProof/>
                <w:sz w:val="24"/>
                <w:szCs w:val="24"/>
                <w:lang w:val="en-US"/>
              </w:rPr>
              <w:t xml:space="preserve">                                  </w:t>
            </w:r>
            <w:r w:rsidRPr="00AF63C6">
              <w:rPr>
                <w:rFonts w:ascii="Times New Roman" w:hAnsi="Times New Roman" w:cs="Times New Roman"/>
                <w:noProof/>
                <w:sz w:val="24"/>
                <w:szCs w:val="24"/>
                <w:lang w:val="en-US"/>
              </w:rPr>
              <w:t>100%</w:t>
            </w:r>
          </w:p>
        </w:tc>
      </w:tr>
    </w:tbl>
    <w:p w:rsidR="00F83499" w:rsidRPr="00AF63C6" w:rsidRDefault="00F83499" w:rsidP="00D3431D">
      <w:pPr>
        <w:jc w:val="both"/>
        <w:rPr>
          <w:rFonts w:ascii="Times New Roman" w:hAnsi="Times New Roman" w:cs="Times New Roman"/>
          <w:noProof/>
          <w:sz w:val="24"/>
          <w:szCs w:val="24"/>
          <w:lang w:val="en-US"/>
        </w:rPr>
      </w:pPr>
    </w:p>
    <w:p w:rsidR="00477C14" w:rsidRPr="00AF63C6" w:rsidRDefault="00477C14" w:rsidP="00D3431D">
      <w:pPr>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The individual and group task assessment criteria:</w:t>
      </w:r>
    </w:p>
    <w:p w:rsidR="00477C14" w:rsidRPr="00AF63C6" w:rsidRDefault="00477C14" w:rsidP="00477C14">
      <w:pPr>
        <w:pStyle w:val="ListParagraph"/>
        <w:numPr>
          <w:ilvl w:val="0"/>
          <w:numId w:val="5"/>
        </w:numPr>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Understanding about question</w:t>
      </w:r>
      <w:r w:rsidRPr="00AF63C6">
        <w:rPr>
          <w:rFonts w:ascii="Times New Roman" w:hAnsi="Times New Roman" w:cs="Times New Roman"/>
          <w:noProof/>
          <w:sz w:val="24"/>
          <w:szCs w:val="24"/>
          <w:lang w:val="en-US"/>
        </w:rPr>
        <w:tab/>
        <w:t xml:space="preserve"> : 30%</w:t>
      </w:r>
    </w:p>
    <w:p w:rsidR="00477C14" w:rsidRPr="00AF63C6" w:rsidRDefault="00477C14" w:rsidP="00477C14">
      <w:pPr>
        <w:pStyle w:val="ListParagraph"/>
        <w:numPr>
          <w:ilvl w:val="0"/>
          <w:numId w:val="5"/>
        </w:numPr>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Analytical capability</w:t>
      </w:r>
      <w:r w:rsidRPr="00AF63C6">
        <w:rPr>
          <w:rFonts w:ascii="Times New Roman" w:hAnsi="Times New Roman" w:cs="Times New Roman"/>
          <w:noProof/>
          <w:sz w:val="24"/>
          <w:szCs w:val="24"/>
          <w:lang w:val="en-US"/>
        </w:rPr>
        <w:tab/>
      </w:r>
      <w:r w:rsidRPr="00AF63C6">
        <w:rPr>
          <w:rFonts w:ascii="Times New Roman" w:hAnsi="Times New Roman" w:cs="Times New Roman"/>
          <w:noProof/>
          <w:sz w:val="24"/>
          <w:szCs w:val="24"/>
          <w:lang w:val="en-US"/>
        </w:rPr>
        <w:tab/>
        <w:t xml:space="preserve"> : 30%</w:t>
      </w:r>
    </w:p>
    <w:p w:rsidR="00477C14" w:rsidRPr="00AF63C6" w:rsidRDefault="00477C14" w:rsidP="00477C14">
      <w:pPr>
        <w:pStyle w:val="ListParagraph"/>
        <w:numPr>
          <w:ilvl w:val="0"/>
          <w:numId w:val="5"/>
        </w:numPr>
        <w:spacing w:line="360" w:lineRule="auto"/>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Answer accuracy</w:t>
      </w:r>
      <w:r w:rsidRPr="00AF63C6">
        <w:rPr>
          <w:rFonts w:ascii="Times New Roman" w:hAnsi="Times New Roman" w:cs="Times New Roman"/>
          <w:noProof/>
          <w:sz w:val="24"/>
          <w:szCs w:val="24"/>
          <w:lang w:val="en-US"/>
        </w:rPr>
        <w:tab/>
      </w:r>
      <w:r w:rsidRPr="00AF63C6">
        <w:rPr>
          <w:rFonts w:ascii="Times New Roman" w:hAnsi="Times New Roman" w:cs="Times New Roman"/>
          <w:noProof/>
          <w:sz w:val="24"/>
          <w:szCs w:val="24"/>
          <w:lang w:val="en-US"/>
        </w:rPr>
        <w:tab/>
        <w:t xml:space="preserve"> : 40%</w:t>
      </w:r>
    </w:p>
    <w:p w:rsidR="00477C14" w:rsidRPr="00AF63C6" w:rsidRDefault="00477C14" w:rsidP="00477C14">
      <w:pPr>
        <w:pStyle w:val="ListParagraph"/>
        <w:jc w:val="both"/>
        <w:rPr>
          <w:rFonts w:ascii="Times New Roman" w:hAnsi="Times New Roman" w:cs="Times New Roman"/>
          <w:noProof/>
          <w:sz w:val="24"/>
          <w:szCs w:val="24"/>
          <w:lang w:val="en-US"/>
        </w:rPr>
      </w:pPr>
    </w:p>
    <w:p w:rsidR="00477C14" w:rsidRPr="00AF63C6" w:rsidRDefault="001A154B" w:rsidP="00477C14">
      <w:pPr>
        <w:pStyle w:val="ListParagraph"/>
        <w:numPr>
          <w:ilvl w:val="0"/>
          <w:numId w:val="3"/>
        </w:numPr>
        <w:ind w:left="284" w:hanging="284"/>
        <w:jc w:val="both"/>
        <w:rPr>
          <w:rFonts w:ascii="Times New Roman" w:hAnsi="Times New Roman" w:cs="Times New Roman"/>
          <w:b/>
          <w:noProof/>
          <w:sz w:val="24"/>
          <w:szCs w:val="24"/>
          <w:lang w:val="en-US"/>
        </w:rPr>
      </w:pPr>
      <w:r w:rsidRPr="00AF63C6">
        <w:rPr>
          <w:rFonts w:ascii="Times New Roman" w:hAnsi="Times New Roman" w:cs="Times New Roman"/>
          <w:b/>
          <w:noProof/>
          <w:sz w:val="24"/>
          <w:szCs w:val="24"/>
          <w:lang w:val="en-US"/>
        </w:rPr>
        <w:t>Course Schedule</w:t>
      </w:r>
    </w:p>
    <w:tbl>
      <w:tblPr>
        <w:tblStyle w:val="TableGrid"/>
        <w:tblW w:w="0" w:type="auto"/>
        <w:tblInd w:w="250" w:type="dxa"/>
        <w:tblLook w:val="04A0" w:firstRow="1" w:lastRow="0" w:firstColumn="1" w:lastColumn="0" w:noHBand="0" w:noVBand="1"/>
      </w:tblPr>
      <w:tblGrid>
        <w:gridCol w:w="1796"/>
        <w:gridCol w:w="5881"/>
      </w:tblGrid>
      <w:tr w:rsidR="00F65A6C" w:rsidRPr="00AF63C6" w:rsidTr="00506000">
        <w:trPr>
          <w:trHeight w:val="384"/>
        </w:trPr>
        <w:tc>
          <w:tcPr>
            <w:tcW w:w="1833" w:type="dxa"/>
          </w:tcPr>
          <w:p w:rsidR="00477C14" w:rsidRPr="00AF63C6" w:rsidRDefault="001A154B" w:rsidP="009F0F80">
            <w:pPr>
              <w:spacing w:line="360" w:lineRule="auto"/>
              <w:jc w:val="center"/>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Meeting</w:t>
            </w:r>
          </w:p>
        </w:tc>
        <w:tc>
          <w:tcPr>
            <w:tcW w:w="6070" w:type="dxa"/>
          </w:tcPr>
          <w:p w:rsidR="00F65A6C" w:rsidRPr="00AF63C6" w:rsidRDefault="001A154B" w:rsidP="009F0F80">
            <w:pPr>
              <w:spacing w:line="360" w:lineRule="auto"/>
              <w:jc w:val="center"/>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Subject Matter</w:t>
            </w:r>
          </w:p>
        </w:tc>
      </w:tr>
      <w:tr w:rsidR="00477C14" w:rsidRPr="00AF63C6" w:rsidTr="00506000">
        <w:trPr>
          <w:trHeight w:val="384"/>
        </w:trPr>
        <w:tc>
          <w:tcPr>
            <w:tcW w:w="1833" w:type="dxa"/>
          </w:tcPr>
          <w:p w:rsidR="00477C14" w:rsidRPr="00AF63C6" w:rsidRDefault="001A154B" w:rsidP="009F0F80">
            <w:pPr>
              <w:spacing w:line="360" w:lineRule="auto"/>
              <w:jc w:val="center"/>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I</w:t>
            </w:r>
          </w:p>
        </w:tc>
        <w:tc>
          <w:tcPr>
            <w:tcW w:w="6070" w:type="dxa"/>
          </w:tcPr>
          <w:p w:rsidR="00477C14" w:rsidRPr="00AF63C6" w:rsidRDefault="001A154B" w:rsidP="009F0F80">
            <w:pPr>
              <w:spacing w:line="360" w:lineRule="auto"/>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 xml:space="preserve">- Understanding </w:t>
            </w:r>
            <w:r w:rsidR="004A5EBB" w:rsidRPr="00AF63C6">
              <w:rPr>
                <w:rFonts w:ascii="Times New Roman" w:hAnsi="Times New Roman" w:cs="Times New Roman"/>
                <w:noProof/>
                <w:sz w:val="24"/>
                <w:szCs w:val="24"/>
                <w:lang w:val="en-US"/>
              </w:rPr>
              <w:t>Business C</w:t>
            </w:r>
            <w:r w:rsidRPr="00AF63C6">
              <w:rPr>
                <w:rFonts w:ascii="Times New Roman" w:hAnsi="Times New Roman" w:cs="Times New Roman"/>
                <w:noProof/>
                <w:sz w:val="24"/>
                <w:szCs w:val="24"/>
                <w:lang w:val="en-US"/>
              </w:rPr>
              <w:t>omunication (Chapter 1)</w:t>
            </w:r>
          </w:p>
          <w:p w:rsidR="004A5EBB" w:rsidRPr="00AF63C6" w:rsidRDefault="001A154B" w:rsidP="009F0F80">
            <w:pPr>
              <w:spacing w:line="360" w:lineRule="auto"/>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 I</w:t>
            </w:r>
            <w:r w:rsidR="004A5EBB" w:rsidRPr="00AF63C6">
              <w:rPr>
                <w:rFonts w:ascii="Times New Roman" w:hAnsi="Times New Roman" w:cs="Times New Roman"/>
                <w:noProof/>
                <w:sz w:val="24"/>
                <w:szCs w:val="24"/>
                <w:lang w:val="en-US"/>
              </w:rPr>
              <w:t>nterpersonal C</w:t>
            </w:r>
            <w:r w:rsidRPr="00AF63C6">
              <w:rPr>
                <w:rFonts w:ascii="Times New Roman" w:hAnsi="Times New Roman" w:cs="Times New Roman"/>
                <w:noProof/>
                <w:sz w:val="24"/>
                <w:szCs w:val="24"/>
                <w:lang w:val="en-US"/>
              </w:rPr>
              <w:t>ommunication (Chapter 2)</w:t>
            </w:r>
          </w:p>
        </w:tc>
      </w:tr>
      <w:tr w:rsidR="00477C14" w:rsidRPr="00AF63C6" w:rsidTr="00506000">
        <w:trPr>
          <w:trHeight w:val="384"/>
        </w:trPr>
        <w:tc>
          <w:tcPr>
            <w:tcW w:w="1833" w:type="dxa"/>
          </w:tcPr>
          <w:p w:rsidR="00477C14" w:rsidRPr="00AF63C6" w:rsidRDefault="001A154B" w:rsidP="009F0F80">
            <w:pPr>
              <w:spacing w:line="360" w:lineRule="auto"/>
              <w:jc w:val="center"/>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II</w:t>
            </w:r>
          </w:p>
        </w:tc>
        <w:tc>
          <w:tcPr>
            <w:tcW w:w="6070" w:type="dxa"/>
          </w:tcPr>
          <w:p w:rsidR="00477C14" w:rsidRPr="00AF63C6" w:rsidRDefault="004A5EBB" w:rsidP="009F0F80">
            <w:pPr>
              <w:spacing w:line="360" w:lineRule="auto"/>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 Communication in Organizations (Chapter 3)</w:t>
            </w:r>
          </w:p>
          <w:p w:rsidR="004A5EBB" w:rsidRPr="00AF63C6" w:rsidRDefault="004A5EBB" w:rsidP="009F0F80">
            <w:pPr>
              <w:spacing w:line="360" w:lineRule="auto"/>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 Cross-Cultural Business Communication (Chapter 4)</w:t>
            </w:r>
          </w:p>
        </w:tc>
      </w:tr>
      <w:tr w:rsidR="00F65A6C" w:rsidRPr="00AF63C6" w:rsidTr="00506000">
        <w:trPr>
          <w:trHeight w:val="405"/>
        </w:trPr>
        <w:tc>
          <w:tcPr>
            <w:tcW w:w="1833" w:type="dxa"/>
          </w:tcPr>
          <w:p w:rsidR="00F65A6C" w:rsidRPr="00AF63C6" w:rsidRDefault="001A154B" w:rsidP="009F0F80">
            <w:pPr>
              <w:spacing w:line="360" w:lineRule="auto"/>
              <w:jc w:val="center"/>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III</w:t>
            </w:r>
          </w:p>
        </w:tc>
        <w:tc>
          <w:tcPr>
            <w:tcW w:w="6070" w:type="dxa"/>
          </w:tcPr>
          <w:p w:rsidR="00F65A6C" w:rsidRPr="00AF63C6" w:rsidRDefault="004A5EBB" w:rsidP="009F0F80">
            <w:pPr>
              <w:spacing w:line="360" w:lineRule="auto"/>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 Planning Business Messages (Chapter 5)</w:t>
            </w:r>
          </w:p>
          <w:p w:rsidR="004A5EBB" w:rsidRPr="00AF63C6" w:rsidRDefault="004A5EBB" w:rsidP="009F0F80">
            <w:pPr>
              <w:spacing w:line="360" w:lineRule="auto"/>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 Organizing Business M</w:t>
            </w:r>
            <w:r w:rsidR="00AE440E" w:rsidRPr="00AF63C6">
              <w:rPr>
                <w:rFonts w:ascii="Times New Roman" w:hAnsi="Times New Roman" w:cs="Times New Roman"/>
                <w:noProof/>
                <w:sz w:val="24"/>
                <w:szCs w:val="24"/>
                <w:lang w:val="en-US"/>
              </w:rPr>
              <w:t>essages (C</w:t>
            </w:r>
            <w:r w:rsidRPr="00AF63C6">
              <w:rPr>
                <w:rFonts w:ascii="Times New Roman" w:hAnsi="Times New Roman" w:cs="Times New Roman"/>
                <w:noProof/>
                <w:sz w:val="24"/>
                <w:szCs w:val="24"/>
                <w:lang w:val="en-US"/>
              </w:rPr>
              <w:t>hapter 6)</w:t>
            </w:r>
          </w:p>
        </w:tc>
      </w:tr>
      <w:tr w:rsidR="00506000" w:rsidRPr="00AF63C6" w:rsidTr="00506000">
        <w:trPr>
          <w:trHeight w:val="405"/>
        </w:trPr>
        <w:tc>
          <w:tcPr>
            <w:tcW w:w="1833" w:type="dxa"/>
          </w:tcPr>
          <w:p w:rsidR="00506000" w:rsidRPr="00AF63C6" w:rsidRDefault="00506000" w:rsidP="009F0F80">
            <w:pPr>
              <w:spacing w:line="360" w:lineRule="auto"/>
              <w:jc w:val="center"/>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V</w:t>
            </w:r>
          </w:p>
        </w:tc>
        <w:tc>
          <w:tcPr>
            <w:tcW w:w="6070" w:type="dxa"/>
          </w:tcPr>
          <w:p w:rsidR="00506000" w:rsidRPr="00AF63C6" w:rsidRDefault="00506000" w:rsidP="009F0F80">
            <w:pPr>
              <w:spacing w:line="360" w:lineRule="auto"/>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 Bad News Writing (Chapter 9)</w:t>
            </w:r>
          </w:p>
          <w:p w:rsidR="00506000" w:rsidRPr="00AF63C6" w:rsidRDefault="00506000" w:rsidP="009F0F80">
            <w:pPr>
              <w:spacing w:line="360" w:lineRule="auto"/>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 Writing Persuasive Messages (Chapter 10)</w:t>
            </w:r>
          </w:p>
        </w:tc>
      </w:tr>
      <w:tr w:rsidR="00506000" w:rsidRPr="00AF63C6" w:rsidTr="00506000">
        <w:trPr>
          <w:trHeight w:val="384"/>
        </w:trPr>
        <w:tc>
          <w:tcPr>
            <w:tcW w:w="1833" w:type="dxa"/>
          </w:tcPr>
          <w:p w:rsidR="00506000" w:rsidRPr="00AF63C6" w:rsidRDefault="00506000" w:rsidP="009F0F80">
            <w:pPr>
              <w:spacing w:line="360" w:lineRule="auto"/>
              <w:jc w:val="center"/>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lastRenderedPageBreak/>
              <w:t>VI</w:t>
            </w:r>
          </w:p>
        </w:tc>
        <w:tc>
          <w:tcPr>
            <w:tcW w:w="6070" w:type="dxa"/>
          </w:tcPr>
          <w:p w:rsidR="00506000" w:rsidRPr="00AF63C6" w:rsidRDefault="00506000" w:rsidP="009F0F80">
            <w:pPr>
              <w:spacing w:line="360" w:lineRule="auto"/>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Quiz I</w:t>
            </w:r>
          </w:p>
        </w:tc>
      </w:tr>
      <w:tr w:rsidR="00506000" w:rsidRPr="00AF63C6" w:rsidTr="00506000">
        <w:trPr>
          <w:trHeight w:val="405"/>
        </w:trPr>
        <w:tc>
          <w:tcPr>
            <w:tcW w:w="1833" w:type="dxa"/>
          </w:tcPr>
          <w:p w:rsidR="00506000" w:rsidRPr="00AF63C6" w:rsidRDefault="00506000" w:rsidP="009F0F80">
            <w:pPr>
              <w:spacing w:line="360" w:lineRule="auto"/>
              <w:jc w:val="center"/>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VII</w:t>
            </w:r>
          </w:p>
        </w:tc>
        <w:tc>
          <w:tcPr>
            <w:tcW w:w="6070" w:type="dxa"/>
          </w:tcPr>
          <w:p w:rsidR="00506000" w:rsidRPr="00AF63C6" w:rsidRDefault="00506000" w:rsidP="009F0F80">
            <w:pPr>
              <w:spacing w:line="360" w:lineRule="auto"/>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 xml:space="preserve">- Writing </w:t>
            </w:r>
            <w:r w:rsidR="004308CD" w:rsidRPr="00AF63C6">
              <w:rPr>
                <w:rFonts w:ascii="Times New Roman" w:hAnsi="Times New Roman" w:cs="Times New Roman"/>
                <w:noProof/>
                <w:sz w:val="24"/>
                <w:szCs w:val="24"/>
                <w:lang w:val="en-US"/>
              </w:rPr>
              <w:t xml:space="preserve">Direct </w:t>
            </w:r>
            <w:r w:rsidRPr="00AF63C6">
              <w:rPr>
                <w:rFonts w:ascii="Times New Roman" w:hAnsi="Times New Roman" w:cs="Times New Roman"/>
                <w:noProof/>
                <w:sz w:val="24"/>
                <w:szCs w:val="24"/>
                <w:lang w:val="en-US"/>
              </w:rPr>
              <w:t>Request (Chapter 11)</w:t>
            </w:r>
          </w:p>
          <w:p w:rsidR="00506000" w:rsidRPr="00AF63C6" w:rsidRDefault="00506000" w:rsidP="009F0F80">
            <w:pPr>
              <w:spacing w:line="360" w:lineRule="auto"/>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 Business Correspondence Basics (Chapter 12)</w:t>
            </w:r>
          </w:p>
        </w:tc>
      </w:tr>
      <w:tr w:rsidR="00506000" w:rsidRPr="00AF63C6" w:rsidTr="00506000">
        <w:trPr>
          <w:trHeight w:val="405"/>
        </w:trPr>
        <w:tc>
          <w:tcPr>
            <w:tcW w:w="1833" w:type="dxa"/>
          </w:tcPr>
          <w:p w:rsidR="00506000" w:rsidRPr="00AF63C6" w:rsidRDefault="00506000" w:rsidP="009F0F80">
            <w:pPr>
              <w:spacing w:line="360" w:lineRule="auto"/>
              <w:jc w:val="center"/>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VIII</w:t>
            </w:r>
          </w:p>
        </w:tc>
        <w:tc>
          <w:tcPr>
            <w:tcW w:w="6070" w:type="dxa"/>
          </w:tcPr>
          <w:p w:rsidR="00506000" w:rsidRPr="00AF63C6" w:rsidRDefault="00506000" w:rsidP="009F0F80">
            <w:pPr>
              <w:spacing w:line="360" w:lineRule="auto"/>
              <w:jc w:val="center"/>
              <w:rPr>
                <w:rFonts w:ascii="Times New Roman" w:hAnsi="Times New Roman" w:cs="Times New Roman"/>
                <w:i/>
                <w:noProof/>
                <w:sz w:val="24"/>
                <w:szCs w:val="24"/>
                <w:lang w:val="en-US"/>
              </w:rPr>
            </w:pPr>
            <w:r w:rsidRPr="00AF63C6">
              <w:rPr>
                <w:rFonts w:ascii="Times New Roman" w:hAnsi="Times New Roman" w:cs="Times New Roman"/>
                <w:i/>
                <w:noProof/>
                <w:sz w:val="24"/>
                <w:szCs w:val="24"/>
                <w:lang w:val="en-US"/>
              </w:rPr>
              <w:t>Midterms</w:t>
            </w:r>
          </w:p>
        </w:tc>
      </w:tr>
      <w:tr w:rsidR="00506000" w:rsidRPr="00AF63C6" w:rsidTr="00506000">
        <w:trPr>
          <w:trHeight w:val="405"/>
        </w:trPr>
        <w:tc>
          <w:tcPr>
            <w:tcW w:w="1833" w:type="dxa"/>
          </w:tcPr>
          <w:p w:rsidR="00506000" w:rsidRPr="00AF63C6" w:rsidRDefault="00506000" w:rsidP="009F0F80">
            <w:pPr>
              <w:spacing w:line="360" w:lineRule="auto"/>
              <w:jc w:val="center"/>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IX</w:t>
            </w:r>
          </w:p>
        </w:tc>
        <w:tc>
          <w:tcPr>
            <w:tcW w:w="6070" w:type="dxa"/>
          </w:tcPr>
          <w:p w:rsidR="00506000" w:rsidRPr="00AF63C6" w:rsidRDefault="00506000" w:rsidP="009F0F80">
            <w:pPr>
              <w:spacing w:line="360" w:lineRule="auto"/>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 Job Application Writing (Chapter 13)</w:t>
            </w:r>
          </w:p>
          <w:p w:rsidR="00506000" w:rsidRPr="00AF63C6" w:rsidRDefault="00506000" w:rsidP="009F0F80">
            <w:pPr>
              <w:spacing w:line="360" w:lineRule="auto"/>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 Resume Writing (Chapter 14)</w:t>
            </w:r>
          </w:p>
        </w:tc>
      </w:tr>
      <w:tr w:rsidR="00506000" w:rsidRPr="00AF63C6" w:rsidTr="00506000">
        <w:trPr>
          <w:trHeight w:val="384"/>
        </w:trPr>
        <w:tc>
          <w:tcPr>
            <w:tcW w:w="1833" w:type="dxa"/>
          </w:tcPr>
          <w:p w:rsidR="00506000" w:rsidRPr="00AF63C6" w:rsidRDefault="00506000" w:rsidP="009F0F80">
            <w:pPr>
              <w:spacing w:line="360" w:lineRule="auto"/>
              <w:jc w:val="center"/>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X</w:t>
            </w:r>
          </w:p>
        </w:tc>
        <w:tc>
          <w:tcPr>
            <w:tcW w:w="6070" w:type="dxa"/>
          </w:tcPr>
          <w:p w:rsidR="00506000" w:rsidRPr="00AF63C6" w:rsidRDefault="00506000" w:rsidP="009F0F80">
            <w:pPr>
              <w:spacing w:line="360" w:lineRule="auto"/>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 Job Interview (Chapter 15)</w:t>
            </w:r>
          </w:p>
          <w:p w:rsidR="00506000" w:rsidRPr="00AF63C6" w:rsidRDefault="00506000" w:rsidP="009F0F80">
            <w:pPr>
              <w:spacing w:line="360" w:lineRule="auto"/>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 Business Presentation (Chapter 16)</w:t>
            </w:r>
          </w:p>
        </w:tc>
      </w:tr>
      <w:tr w:rsidR="00506000" w:rsidRPr="00AF63C6" w:rsidTr="00506000">
        <w:trPr>
          <w:trHeight w:val="424"/>
        </w:trPr>
        <w:tc>
          <w:tcPr>
            <w:tcW w:w="1833" w:type="dxa"/>
          </w:tcPr>
          <w:p w:rsidR="00506000" w:rsidRPr="00AF63C6" w:rsidRDefault="00506000" w:rsidP="009F0F80">
            <w:pPr>
              <w:spacing w:line="360" w:lineRule="auto"/>
              <w:jc w:val="center"/>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XI</w:t>
            </w:r>
          </w:p>
        </w:tc>
        <w:tc>
          <w:tcPr>
            <w:tcW w:w="6070" w:type="dxa"/>
          </w:tcPr>
          <w:p w:rsidR="00506000" w:rsidRPr="00AF63C6" w:rsidRDefault="00506000" w:rsidP="009F0F80">
            <w:pPr>
              <w:spacing w:line="360" w:lineRule="auto"/>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w:t>
            </w:r>
            <w:r w:rsidRPr="00AF63C6">
              <w:rPr>
                <w:noProof/>
                <w:lang w:val="en-US"/>
              </w:rPr>
              <w:t xml:space="preserve"> </w:t>
            </w:r>
            <w:r w:rsidRPr="00AF63C6">
              <w:rPr>
                <w:rFonts w:ascii="Times New Roman" w:hAnsi="Times New Roman" w:cs="Times New Roman"/>
                <w:noProof/>
                <w:sz w:val="24"/>
                <w:szCs w:val="24"/>
                <w:lang w:val="en-US"/>
              </w:rPr>
              <w:t>Negotiation (Chapter 17)</w:t>
            </w:r>
          </w:p>
          <w:p w:rsidR="00506000" w:rsidRPr="00AF63C6" w:rsidRDefault="00506000" w:rsidP="009F0F80">
            <w:pPr>
              <w:spacing w:line="360" w:lineRule="auto"/>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 Business Meeting (Chapter 18)</w:t>
            </w:r>
          </w:p>
        </w:tc>
      </w:tr>
      <w:tr w:rsidR="00506000" w:rsidRPr="00AF63C6" w:rsidTr="00506000">
        <w:trPr>
          <w:trHeight w:val="424"/>
        </w:trPr>
        <w:tc>
          <w:tcPr>
            <w:tcW w:w="1833" w:type="dxa"/>
          </w:tcPr>
          <w:p w:rsidR="00506000" w:rsidRPr="00AF63C6" w:rsidRDefault="00506000" w:rsidP="009F0F80">
            <w:pPr>
              <w:spacing w:line="360" w:lineRule="auto"/>
              <w:jc w:val="center"/>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XII</w:t>
            </w:r>
          </w:p>
        </w:tc>
        <w:tc>
          <w:tcPr>
            <w:tcW w:w="6070" w:type="dxa"/>
          </w:tcPr>
          <w:p w:rsidR="00506000" w:rsidRPr="00AF63C6" w:rsidRDefault="00506000" w:rsidP="009F0F80">
            <w:pPr>
              <w:spacing w:line="360" w:lineRule="auto"/>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 Business Report Writing (Chapter 19)</w:t>
            </w:r>
          </w:p>
          <w:p w:rsidR="00506000" w:rsidRPr="00AF63C6" w:rsidRDefault="00506000" w:rsidP="009F0F80">
            <w:pPr>
              <w:spacing w:line="360" w:lineRule="auto"/>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 Brief Report Writing (Chapter 20)</w:t>
            </w:r>
          </w:p>
        </w:tc>
      </w:tr>
      <w:tr w:rsidR="00506000" w:rsidRPr="00AF63C6" w:rsidTr="00506000">
        <w:trPr>
          <w:trHeight w:val="424"/>
        </w:trPr>
        <w:tc>
          <w:tcPr>
            <w:tcW w:w="1833" w:type="dxa"/>
          </w:tcPr>
          <w:p w:rsidR="00506000" w:rsidRPr="00AF63C6" w:rsidRDefault="00506000" w:rsidP="009F0F80">
            <w:pPr>
              <w:spacing w:line="360" w:lineRule="auto"/>
              <w:jc w:val="center"/>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XIII</w:t>
            </w:r>
          </w:p>
        </w:tc>
        <w:tc>
          <w:tcPr>
            <w:tcW w:w="6070" w:type="dxa"/>
          </w:tcPr>
          <w:p w:rsidR="00506000" w:rsidRPr="00AF63C6" w:rsidRDefault="00506000" w:rsidP="009F0F80">
            <w:pPr>
              <w:spacing w:line="360" w:lineRule="auto"/>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 Formal Report Writing (Chapter 21)</w:t>
            </w:r>
          </w:p>
          <w:p w:rsidR="00506000" w:rsidRPr="00AF63C6" w:rsidRDefault="00506000" w:rsidP="009F0F80">
            <w:pPr>
              <w:spacing w:line="360" w:lineRule="auto"/>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 Personal Computers and Business Communications (Chapter 22)</w:t>
            </w:r>
          </w:p>
        </w:tc>
      </w:tr>
      <w:tr w:rsidR="00506000" w:rsidRPr="00AF63C6" w:rsidTr="00506000">
        <w:trPr>
          <w:trHeight w:val="424"/>
        </w:trPr>
        <w:tc>
          <w:tcPr>
            <w:tcW w:w="1833" w:type="dxa"/>
          </w:tcPr>
          <w:p w:rsidR="00506000" w:rsidRPr="00AF63C6" w:rsidRDefault="00506000" w:rsidP="009F0F80">
            <w:pPr>
              <w:spacing w:line="360" w:lineRule="auto"/>
              <w:jc w:val="center"/>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XIV</w:t>
            </w:r>
          </w:p>
        </w:tc>
        <w:tc>
          <w:tcPr>
            <w:tcW w:w="6070" w:type="dxa"/>
          </w:tcPr>
          <w:p w:rsidR="00506000" w:rsidRPr="00AF63C6" w:rsidRDefault="00506000" w:rsidP="009F0F80">
            <w:pPr>
              <w:spacing w:line="360" w:lineRule="auto"/>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Quiz II</w:t>
            </w:r>
          </w:p>
        </w:tc>
      </w:tr>
      <w:tr w:rsidR="00506000" w:rsidRPr="00AF63C6" w:rsidTr="00506000">
        <w:trPr>
          <w:trHeight w:val="424"/>
        </w:trPr>
        <w:tc>
          <w:tcPr>
            <w:tcW w:w="1833" w:type="dxa"/>
          </w:tcPr>
          <w:p w:rsidR="00506000" w:rsidRPr="00AF63C6" w:rsidRDefault="00506000" w:rsidP="009F0F80">
            <w:pPr>
              <w:spacing w:line="360" w:lineRule="auto"/>
              <w:jc w:val="center"/>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XV</w:t>
            </w:r>
          </w:p>
        </w:tc>
        <w:tc>
          <w:tcPr>
            <w:tcW w:w="6070" w:type="dxa"/>
          </w:tcPr>
          <w:p w:rsidR="00506000" w:rsidRPr="00AF63C6" w:rsidRDefault="00506000" w:rsidP="009F0F80">
            <w:pPr>
              <w:spacing w:line="360" w:lineRule="auto"/>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-Electronic Data Storage Technology in Communication</w:t>
            </w:r>
          </w:p>
          <w:p w:rsidR="00506000" w:rsidRPr="00AF63C6" w:rsidRDefault="00506000" w:rsidP="009F0F80">
            <w:pPr>
              <w:spacing w:line="360" w:lineRule="auto"/>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Business (Chapter 23)</w:t>
            </w:r>
          </w:p>
          <w:p w:rsidR="00506000" w:rsidRPr="00AF63C6" w:rsidRDefault="00506000" w:rsidP="009F0F80">
            <w:pPr>
              <w:spacing w:line="360" w:lineRule="auto"/>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-Basic Concept of the Internet (Chapter 24)</w:t>
            </w:r>
          </w:p>
        </w:tc>
      </w:tr>
      <w:tr w:rsidR="00506000" w:rsidRPr="00AF63C6" w:rsidTr="00506000">
        <w:trPr>
          <w:trHeight w:val="424"/>
        </w:trPr>
        <w:tc>
          <w:tcPr>
            <w:tcW w:w="1833" w:type="dxa"/>
          </w:tcPr>
          <w:p w:rsidR="00506000" w:rsidRPr="00AF63C6" w:rsidRDefault="00506000" w:rsidP="009F0F80">
            <w:pPr>
              <w:spacing w:line="360" w:lineRule="auto"/>
              <w:jc w:val="center"/>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XVI</w:t>
            </w:r>
          </w:p>
        </w:tc>
        <w:tc>
          <w:tcPr>
            <w:tcW w:w="6070" w:type="dxa"/>
          </w:tcPr>
          <w:p w:rsidR="00506000" w:rsidRPr="00AF63C6" w:rsidRDefault="00506000" w:rsidP="009F0F80">
            <w:pPr>
              <w:spacing w:line="360" w:lineRule="auto"/>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Electronic Mail and social media (Chapter 25)</w:t>
            </w:r>
          </w:p>
        </w:tc>
      </w:tr>
      <w:tr w:rsidR="00506000" w:rsidRPr="00AF63C6" w:rsidTr="00506000">
        <w:trPr>
          <w:trHeight w:val="424"/>
        </w:trPr>
        <w:tc>
          <w:tcPr>
            <w:tcW w:w="1833" w:type="dxa"/>
          </w:tcPr>
          <w:p w:rsidR="00506000" w:rsidRPr="00AF63C6" w:rsidRDefault="00506000" w:rsidP="009F0F80">
            <w:pPr>
              <w:spacing w:line="360" w:lineRule="auto"/>
              <w:jc w:val="center"/>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XVII</w:t>
            </w:r>
          </w:p>
        </w:tc>
        <w:tc>
          <w:tcPr>
            <w:tcW w:w="6070" w:type="dxa"/>
          </w:tcPr>
          <w:p w:rsidR="00506000" w:rsidRPr="00AF63C6" w:rsidRDefault="00506000" w:rsidP="009F0F80">
            <w:pPr>
              <w:spacing w:line="360" w:lineRule="auto"/>
              <w:jc w:val="center"/>
              <w:rPr>
                <w:rFonts w:ascii="Times New Roman" w:hAnsi="Times New Roman" w:cs="Times New Roman"/>
                <w:i/>
                <w:noProof/>
                <w:sz w:val="24"/>
                <w:szCs w:val="24"/>
                <w:lang w:val="en-US"/>
              </w:rPr>
            </w:pPr>
            <w:r w:rsidRPr="00AF63C6">
              <w:rPr>
                <w:rFonts w:ascii="Times New Roman" w:hAnsi="Times New Roman" w:cs="Times New Roman"/>
                <w:i/>
                <w:noProof/>
                <w:sz w:val="24"/>
                <w:szCs w:val="24"/>
                <w:lang w:val="en-US"/>
              </w:rPr>
              <w:t>The final term</w:t>
            </w:r>
          </w:p>
        </w:tc>
      </w:tr>
    </w:tbl>
    <w:p w:rsidR="009F0F80" w:rsidRPr="00AF63C6" w:rsidRDefault="009F0F80" w:rsidP="009F0F80">
      <w:pPr>
        <w:pStyle w:val="ListParagraph"/>
        <w:spacing w:line="360" w:lineRule="auto"/>
        <w:jc w:val="both"/>
        <w:rPr>
          <w:rFonts w:ascii="Times New Roman" w:hAnsi="Times New Roman" w:cs="Times New Roman"/>
          <w:noProof/>
          <w:sz w:val="24"/>
          <w:szCs w:val="24"/>
          <w:lang w:val="en-US"/>
        </w:rPr>
      </w:pPr>
    </w:p>
    <w:p w:rsidR="009F0F80" w:rsidRPr="00AF63C6" w:rsidRDefault="00AE440E" w:rsidP="005D2ABB">
      <w:pPr>
        <w:pStyle w:val="ListParagraph"/>
        <w:numPr>
          <w:ilvl w:val="0"/>
          <w:numId w:val="3"/>
        </w:numPr>
        <w:spacing w:line="360" w:lineRule="auto"/>
        <w:ind w:left="426" w:hanging="426"/>
        <w:jc w:val="both"/>
        <w:rPr>
          <w:rFonts w:ascii="Times New Roman" w:hAnsi="Times New Roman" w:cs="Times New Roman"/>
          <w:b/>
          <w:noProof/>
          <w:sz w:val="24"/>
          <w:szCs w:val="24"/>
          <w:lang w:val="en-US"/>
        </w:rPr>
      </w:pPr>
      <w:r w:rsidRPr="00AF63C6">
        <w:rPr>
          <w:rFonts w:ascii="Times New Roman" w:hAnsi="Times New Roman" w:cs="Times New Roman"/>
          <w:b/>
          <w:noProof/>
          <w:sz w:val="24"/>
          <w:szCs w:val="24"/>
          <w:lang w:val="en-US"/>
        </w:rPr>
        <w:t xml:space="preserve">Rule of </w:t>
      </w:r>
      <w:r w:rsidR="009F0F80" w:rsidRPr="00AF63C6">
        <w:rPr>
          <w:rFonts w:ascii="Times New Roman" w:hAnsi="Times New Roman" w:cs="Times New Roman"/>
          <w:b/>
          <w:noProof/>
          <w:sz w:val="24"/>
          <w:szCs w:val="24"/>
          <w:lang w:val="en-US"/>
        </w:rPr>
        <w:t xml:space="preserve">Order </w:t>
      </w:r>
    </w:p>
    <w:p w:rsidR="009F0F80" w:rsidRPr="00AF63C6" w:rsidRDefault="009F0F80" w:rsidP="005D2ABB">
      <w:pPr>
        <w:pStyle w:val="ListParagraph"/>
        <w:spacing w:line="240" w:lineRule="auto"/>
        <w:ind w:left="284"/>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During the course of a lecture, students and lecturers should heed the following:</w:t>
      </w:r>
    </w:p>
    <w:p w:rsidR="005D2ABB" w:rsidRPr="00AF63C6" w:rsidRDefault="005D2ABB" w:rsidP="005D2ABB">
      <w:pPr>
        <w:pStyle w:val="ListParagraph"/>
        <w:spacing w:line="240" w:lineRule="auto"/>
        <w:ind w:left="284"/>
        <w:jc w:val="both"/>
        <w:rPr>
          <w:rFonts w:ascii="Times New Roman" w:hAnsi="Times New Roman" w:cs="Times New Roman"/>
          <w:noProof/>
          <w:sz w:val="24"/>
          <w:szCs w:val="24"/>
          <w:lang w:val="en-US"/>
        </w:rPr>
      </w:pPr>
    </w:p>
    <w:p w:rsidR="005D2ABB" w:rsidRPr="00AF63C6" w:rsidRDefault="009F0F80" w:rsidP="00787564">
      <w:pPr>
        <w:pStyle w:val="ListParagraph"/>
        <w:numPr>
          <w:ilvl w:val="0"/>
          <w:numId w:val="6"/>
        </w:numPr>
        <w:spacing w:line="240" w:lineRule="auto"/>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During college clothes, no sandals, a hat, a T-shirt, and torn pants;</w:t>
      </w:r>
    </w:p>
    <w:p w:rsidR="005D2ABB" w:rsidRPr="00AF63C6" w:rsidRDefault="00D74C23" w:rsidP="00787564">
      <w:pPr>
        <w:pStyle w:val="ListParagraph"/>
        <w:numPr>
          <w:ilvl w:val="0"/>
          <w:numId w:val="6"/>
        </w:numPr>
        <w:spacing w:line="240" w:lineRule="auto"/>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During college, smoking, drinking, and carrying a concealed weapon were forbidden;</w:t>
      </w:r>
    </w:p>
    <w:p w:rsidR="005D2ABB" w:rsidRPr="00AF63C6" w:rsidRDefault="00D74C23" w:rsidP="00787564">
      <w:pPr>
        <w:pStyle w:val="ListParagraph"/>
        <w:numPr>
          <w:ilvl w:val="0"/>
          <w:numId w:val="6"/>
        </w:numPr>
        <w:spacing w:line="240" w:lineRule="auto"/>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Atten</w:t>
      </w:r>
      <w:r w:rsidR="005D2ABB" w:rsidRPr="00AF63C6">
        <w:rPr>
          <w:rFonts w:ascii="Times New Roman" w:hAnsi="Times New Roman" w:cs="Times New Roman"/>
          <w:noProof/>
          <w:sz w:val="24"/>
          <w:szCs w:val="24"/>
          <w:lang w:val="en-US"/>
        </w:rPr>
        <w:t>dance delays maximum 15 minutes;</w:t>
      </w:r>
    </w:p>
    <w:p w:rsidR="005D2ABB" w:rsidRPr="00AF63C6" w:rsidRDefault="00D74C23" w:rsidP="00787564">
      <w:pPr>
        <w:pStyle w:val="ListParagraph"/>
        <w:numPr>
          <w:ilvl w:val="0"/>
          <w:numId w:val="6"/>
        </w:numPr>
        <w:spacing w:line="240" w:lineRule="auto"/>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A minimum attendance rate of 80% is the attendance of the lecturer</w:t>
      </w:r>
    </w:p>
    <w:p w:rsidR="00787564" w:rsidRPr="00AF63C6" w:rsidRDefault="00D74C23" w:rsidP="00787564">
      <w:pPr>
        <w:pStyle w:val="ListParagraph"/>
        <w:numPr>
          <w:ilvl w:val="0"/>
          <w:numId w:val="6"/>
        </w:numPr>
        <w:spacing w:line="240" w:lineRule="auto"/>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Self-reliance or group duty is either a self-reliant result or the group is not plagiarizing   either in part or entirely. The duty of either a self-sufficient or a group set up to plagiarize is either partially or totally ungraduating (E);</w:t>
      </w:r>
    </w:p>
    <w:p w:rsidR="005D2ABB" w:rsidRPr="00AF63C6" w:rsidRDefault="00D74C23" w:rsidP="00787564">
      <w:pPr>
        <w:pStyle w:val="ListParagraph"/>
        <w:numPr>
          <w:ilvl w:val="0"/>
          <w:numId w:val="6"/>
        </w:numPr>
        <w:spacing w:line="240" w:lineRule="auto"/>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Assignments are collected according to agreement with the class teachers team, when not assembled or overdue for assignments, the final grade is pronounced failing (E);</w:t>
      </w:r>
    </w:p>
    <w:p w:rsidR="00787564" w:rsidRPr="00AF63C6" w:rsidRDefault="00D74C23" w:rsidP="00787564">
      <w:pPr>
        <w:pStyle w:val="ListParagraph"/>
        <w:numPr>
          <w:ilvl w:val="0"/>
          <w:numId w:val="6"/>
        </w:numPr>
        <w:spacing w:line="240" w:lineRule="auto"/>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lastRenderedPageBreak/>
        <w:t>In college it is not allowed to chat/talk with friends;</w:t>
      </w:r>
    </w:p>
    <w:p w:rsidR="00787564" w:rsidRPr="00AF63C6" w:rsidRDefault="00D74C23" w:rsidP="00787564">
      <w:pPr>
        <w:pStyle w:val="ListParagraph"/>
        <w:numPr>
          <w:ilvl w:val="0"/>
          <w:numId w:val="6"/>
        </w:numPr>
        <w:spacing w:line="240" w:lineRule="auto"/>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During quiz, midterm, and midterm students are not allowed to cheat, to give cheat or to work together. Each student caught doing his or her calculations or rating was declared invalid</w:t>
      </w:r>
      <w:r w:rsidR="00787564" w:rsidRPr="00AF63C6">
        <w:rPr>
          <w:rFonts w:ascii="Times New Roman" w:hAnsi="Times New Roman" w:cs="Times New Roman"/>
          <w:noProof/>
          <w:sz w:val="24"/>
          <w:szCs w:val="24"/>
          <w:lang w:val="en-US"/>
        </w:rPr>
        <w:t>u;</w:t>
      </w:r>
    </w:p>
    <w:p w:rsidR="00787564" w:rsidRPr="00AF63C6" w:rsidRDefault="00D74C23" w:rsidP="00787564">
      <w:pPr>
        <w:pStyle w:val="ListParagraph"/>
        <w:numPr>
          <w:ilvl w:val="0"/>
          <w:numId w:val="6"/>
        </w:numPr>
        <w:spacing w:line="240" w:lineRule="auto"/>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Complaint/objection to miscalculation was made for 5 (five) working days since the date of value announcements;</w:t>
      </w:r>
    </w:p>
    <w:p w:rsidR="00787564" w:rsidRPr="00AF63C6" w:rsidRDefault="00D74C23" w:rsidP="00787564">
      <w:pPr>
        <w:pStyle w:val="ListParagraph"/>
        <w:numPr>
          <w:ilvl w:val="0"/>
          <w:numId w:val="6"/>
        </w:numPr>
        <w:spacing w:line="240" w:lineRule="auto"/>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 xml:space="preserve">Complaint/objection to the final score was made against an error count and not to raise </w:t>
      </w:r>
      <w:r w:rsidR="005D2ABB" w:rsidRPr="00AF63C6">
        <w:rPr>
          <w:rFonts w:ascii="Times New Roman" w:hAnsi="Times New Roman" w:cs="Times New Roman"/>
          <w:noProof/>
          <w:sz w:val="24"/>
          <w:szCs w:val="24"/>
          <w:lang w:val="en-US"/>
        </w:rPr>
        <w:t xml:space="preserve"> </w:t>
      </w:r>
      <w:r w:rsidRPr="00AF63C6">
        <w:rPr>
          <w:rFonts w:ascii="Times New Roman" w:hAnsi="Times New Roman" w:cs="Times New Roman"/>
          <w:noProof/>
          <w:sz w:val="24"/>
          <w:szCs w:val="24"/>
          <w:lang w:val="en-US"/>
        </w:rPr>
        <w:t>it to a higher score;</w:t>
      </w:r>
    </w:p>
    <w:p w:rsidR="00787564" w:rsidRPr="00AF63C6" w:rsidRDefault="00D74C23" w:rsidP="00787564">
      <w:pPr>
        <w:pStyle w:val="ListParagraph"/>
        <w:numPr>
          <w:ilvl w:val="0"/>
          <w:numId w:val="6"/>
        </w:numPr>
        <w:spacing w:line="240" w:lineRule="auto"/>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Complaint/objection made directly by a student not through a third party (parent, uncle, friend, or another lecturer, etc.);</w:t>
      </w:r>
    </w:p>
    <w:p w:rsidR="009F0F80" w:rsidRPr="00AF63C6" w:rsidRDefault="00D74C23" w:rsidP="00787564">
      <w:pPr>
        <w:pStyle w:val="ListParagraph"/>
        <w:numPr>
          <w:ilvl w:val="0"/>
          <w:numId w:val="6"/>
        </w:numPr>
        <w:spacing w:line="240" w:lineRule="auto"/>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Any student who commits an objection/complaint and asks to hoist the final grade through a third party (parent, uncle, friend, or other lecturer, etc.) the final grade is declared invalid (E)</w:t>
      </w:r>
    </w:p>
    <w:p w:rsidR="00506000" w:rsidRPr="00AF63C6" w:rsidRDefault="00506000" w:rsidP="00506000">
      <w:pPr>
        <w:spacing w:line="240" w:lineRule="auto"/>
        <w:jc w:val="both"/>
        <w:rPr>
          <w:rFonts w:ascii="Times New Roman" w:hAnsi="Times New Roman" w:cs="Times New Roman"/>
          <w:noProof/>
          <w:sz w:val="24"/>
          <w:szCs w:val="24"/>
          <w:lang w:val="en-US"/>
        </w:rPr>
      </w:pPr>
    </w:p>
    <w:p w:rsidR="00506000" w:rsidRPr="00AF63C6" w:rsidRDefault="00506000" w:rsidP="00506000">
      <w:pPr>
        <w:spacing w:line="240" w:lineRule="auto"/>
        <w:jc w:val="both"/>
        <w:rPr>
          <w:rFonts w:ascii="Times New Roman" w:hAnsi="Times New Roman" w:cs="Times New Roman"/>
          <w:noProof/>
          <w:sz w:val="24"/>
          <w:szCs w:val="24"/>
          <w:lang w:val="en-US"/>
        </w:rPr>
      </w:pPr>
    </w:p>
    <w:p w:rsidR="00506000" w:rsidRPr="00AF63C6" w:rsidRDefault="00506000" w:rsidP="00506000">
      <w:pPr>
        <w:spacing w:line="240" w:lineRule="auto"/>
        <w:jc w:val="both"/>
        <w:rPr>
          <w:rFonts w:ascii="Times New Roman" w:hAnsi="Times New Roman" w:cs="Times New Roman"/>
          <w:noProof/>
          <w:sz w:val="24"/>
          <w:szCs w:val="24"/>
          <w:lang w:val="en-US"/>
        </w:rPr>
      </w:pPr>
    </w:p>
    <w:p w:rsidR="00506000" w:rsidRPr="00AF63C6" w:rsidRDefault="00506000" w:rsidP="00506000">
      <w:pPr>
        <w:spacing w:line="240" w:lineRule="auto"/>
        <w:jc w:val="both"/>
        <w:rPr>
          <w:rFonts w:ascii="Times New Roman" w:hAnsi="Times New Roman" w:cs="Times New Roman"/>
          <w:noProof/>
          <w:sz w:val="24"/>
          <w:szCs w:val="24"/>
          <w:lang w:val="en-US"/>
        </w:rPr>
      </w:pPr>
    </w:p>
    <w:p w:rsidR="00506000" w:rsidRPr="00AF63C6" w:rsidRDefault="00787564" w:rsidP="00506000">
      <w:pPr>
        <w:spacing w:line="240" w:lineRule="auto"/>
        <w:jc w:val="right"/>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Bandar Lampung,</w:t>
      </w:r>
      <w:r w:rsidR="00AF63C6">
        <w:rPr>
          <w:rFonts w:ascii="Times New Roman" w:hAnsi="Times New Roman" w:cs="Times New Roman"/>
          <w:noProof/>
          <w:sz w:val="24"/>
          <w:szCs w:val="24"/>
          <w:lang w:val="en-US"/>
        </w:rPr>
        <w:t xml:space="preserve"> </w:t>
      </w:r>
      <w:r w:rsidRPr="00AF63C6">
        <w:rPr>
          <w:rFonts w:ascii="Times New Roman" w:hAnsi="Times New Roman" w:cs="Times New Roman"/>
          <w:noProof/>
          <w:sz w:val="24"/>
          <w:szCs w:val="24"/>
          <w:lang w:val="en-US"/>
        </w:rPr>
        <w:t>28 September 202</w:t>
      </w:r>
      <w:r w:rsidR="00506000" w:rsidRPr="00AF63C6">
        <w:rPr>
          <w:rFonts w:ascii="Times New Roman" w:hAnsi="Times New Roman" w:cs="Times New Roman"/>
          <w:noProof/>
          <w:sz w:val="24"/>
          <w:szCs w:val="24"/>
          <w:lang w:val="en-US"/>
        </w:rPr>
        <w:t>0</w:t>
      </w:r>
    </w:p>
    <w:p w:rsidR="00787564" w:rsidRPr="00AF63C6" w:rsidRDefault="00787564" w:rsidP="00506000">
      <w:pPr>
        <w:spacing w:line="240" w:lineRule="auto"/>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 xml:space="preserve">                                                                                                                      </w:t>
      </w:r>
      <w:r w:rsidR="00506000" w:rsidRPr="00AF63C6">
        <w:rPr>
          <w:rFonts w:ascii="Times New Roman" w:hAnsi="Times New Roman" w:cs="Times New Roman"/>
          <w:noProof/>
          <w:sz w:val="24"/>
          <w:szCs w:val="24"/>
          <w:lang w:val="en-US"/>
        </w:rPr>
        <w:t xml:space="preserve"> Lecturer                                                                                  Student</w:t>
      </w:r>
      <w:r w:rsidR="00506000" w:rsidRPr="00AF63C6">
        <w:rPr>
          <w:rFonts w:ascii="Times New Roman" w:hAnsi="Times New Roman" w:cs="Times New Roman"/>
          <w:noProof/>
          <w:sz w:val="24"/>
          <w:szCs w:val="24"/>
          <w:lang w:val="en-US"/>
        </w:rPr>
        <w:tab/>
      </w:r>
      <w:r w:rsidR="00506000" w:rsidRPr="00AF63C6">
        <w:rPr>
          <w:rFonts w:ascii="Times New Roman" w:hAnsi="Times New Roman" w:cs="Times New Roman"/>
          <w:noProof/>
          <w:sz w:val="24"/>
          <w:szCs w:val="24"/>
          <w:lang w:val="en-US"/>
        </w:rPr>
        <w:tab/>
      </w:r>
    </w:p>
    <w:p w:rsidR="00787564" w:rsidRPr="00AF63C6" w:rsidRDefault="00AF63C6" w:rsidP="00AF63C6">
      <w:pPr>
        <w:spacing w:line="240" w:lineRule="auto"/>
        <w:rPr>
          <w:rFonts w:ascii="Times New Roman" w:hAnsi="Times New Roman" w:cs="Times New Roman"/>
          <w:noProof/>
          <w:sz w:val="24"/>
          <w:szCs w:val="24"/>
          <w:lang w:val="en-US"/>
        </w:rPr>
      </w:pPr>
      <w:r>
        <w:rPr>
          <w:rFonts w:ascii="Times New Roman" w:hAnsi="Times New Roman" w:cs="Times New Roman"/>
          <w:noProof/>
          <w:sz w:val="24"/>
          <w:szCs w:val="24"/>
          <w:lang w:val="en-US"/>
        </w:rPr>
        <w:drawing>
          <wp:inline distT="0" distB="0" distL="0" distR="0">
            <wp:extent cx="217170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va Signatur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1700" cy="533400"/>
                    </a:xfrm>
                    <a:prstGeom prst="rect">
                      <a:avLst/>
                    </a:prstGeom>
                  </pic:spPr>
                </pic:pic>
              </a:graphicData>
            </a:graphic>
          </wp:inline>
        </w:drawing>
      </w:r>
    </w:p>
    <w:p w:rsidR="00506000" w:rsidRPr="00AF63C6" w:rsidRDefault="00506000" w:rsidP="00506000">
      <w:pPr>
        <w:spacing w:line="240" w:lineRule="auto"/>
        <w:jc w:val="both"/>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Dr. Nova Mardiana</w:t>
      </w:r>
      <w:r w:rsidR="00061CE1" w:rsidRPr="00AF63C6">
        <w:rPr>
          <w:rFonts w:ascii="Times New Roman" w:hAnsi="Times New Roman" w:cs="Times New Roman"/>
          <w:noProof/>
          <w:sz w:val="24"/>
          <w:szCs w:val="24"/>
          <w:lang w:val="en-US"/>
        </w:rPr>
        <w:t>,</w:t>
      </w:r>
      <w:r w:rsidR="00AF63C6">
        <w:rPr>
          <w:rFonts w:ascii="Times New Roman" w:hAnsi="Times New Roman" w:cs="Times New Roman"/>
          <w:noProof/>
          <w:sz w:val="24"/>
          <w:szCs w:val="24"/>
          <w:lang w:val="en-US"/>
        </w:rPr>
        <w:t xml:space="preserve"> </w:t>
      </w:r>
      <w:r w:rsidR="00061CE1" w:rsidRPr="00AF63C6">
        <w:rPr>
          <w:rFonts w:ascii="Times New Roman" w:hAnsi="Times New Roman" w:cs="Times New Roman"/>
          <w:noProof/>
          <w:sz w:val="24"/>
          <w:szCs w:val="24"/>
          <w:lang w:val="en-US"/>
        </w:rPr>
        <w:t>S.E.,</w:t>
      </w:r>
      <w:r w:rsidR="00AF63C6">
        <w:rPr>
          <w:rFonts w:ascii="Times New Roman" w:hAnsi="Times New Roman" w:cs="Times New Roman"/>
          <w:noProof/>
          <w:sz w:val="24"/>
          <w:szCs w:val="24"/>
          <w:lang w:val="en-US"/>
        </w:rPr>
        <w:t xml:space="preserve"> </w:t>
      </w:r>
      <w:r w:rsidR="00061CE1" w:rsidRPr="00AF63C6">
        <w:rPr>
          <w:rFonts w:ascii="Times New Roman" w:hAnsi="Times New Roman" w:cs="Times New Roman"/>
          <w:noProof/>
          <w:sz w:val="24"/>
          <w:szCs w:val="24"/>
          <w:lang w:val="en-US"/>
        </w:rPr>
        <w:t>M.M</w:t>
      </w:r>
      <w:r w:rsidR="00061CE1" w:rsidRPr="00AF63C6">
        <w:rPr>
          <w:rFonts w:ascii="Times New Roman" w:hAnsi="Times New Roman" w:cs="Times New Roman"/>
          <w:noProof/>
          <w:sz w:val="24"/>
          <w:szCs w:val="24"/>
          <w:lang w:val="en-US"/>
        </w:rPr>
        <w:tab/>
      </w:r>
      <w:r w:rsidR="00061CE1" w:rsidRPr="00AF63C6">
        <w:rPr>
          <w:rFonts w:ascii="Times New Roman" w:hAnsi="Times New Roman" w:cs="Times New Roman"/>
          <w:noProof/>
          <w:sz w:val="24"/>
          <w:szCs w:val="24"/>
          <w:lang w:val="en-US"/>
        </w:rPr>
        <w:tab/>
      </w:r>
      <w:r w:rsidR="00061CE1" w:rsidRPr="00AF63C6">
        <w:rPr>
          <w:rFonts w:ascii="Times New Roman" w:hAnsi="Times New Roman" w:cs="Times New Roman"/>
          <w:noProof/>
          <w:sz w:val="24"/>
          <w:szCs w:val="24"/>
          <w:lang w:val="en-US"/>
        </w:rPr>
        <w:tab/>
      </w:r>
      <w:r w:rsidR="00AF63C6">
        <w:rPr>
          <w:rFonts w:ascii="Times New Roman" w:hAnsi="Times New Roman" w:cs="Times New Roman"/>
          <w:noProof/>
          <w:sz w:val="24"/>
          <w:szCs w:val="24"/>
          <w:lang w:val="en-US"/>
        </w:rPr>
        <w:t>Muhammad Ryan Syauqi</w:t>
      </w:r>
    </w:p>
    <w:p w:rsidR="00787564" w:rsidRPr="00AF63C6" w:rsidRDefault="00787564" w:rsidP="00506000">
      <w:pPr>
        <w:spacing w:line="240" w:lineRule="auto"/>
        <w:rPr>
          <w:rFonts w:ascii="Times New Roman" w:hAnsi="Times New Roman" w:cs="Times New Roman"/>
          <w:noProof/>
          <w:sz w:val="24"/>
          <w:szCs w:val="24"/>
          <w:lang w:val="en-US"/>
        </w:rPr>
      </w:pPr>
      <w:r w:rsidRPr="00AF63C6">
        <w:rPr>
          <w:rFonts w:ascii="Times New Roman" w:hAnsi="Times New Roman" w:cs="Times New Roman"/>
          <w:noProof/>
          <w:sz w:val="24"/>
          <w:szCs w:val="24"/>
          <w:lang w:val="en-US"/>
        </w:rPr>
        <w:t>NIP.19701106</w:t>
      </w:r>
      <w:r w:rsidRPr="00AF63C6">
        <w:rPr>
          <w:rFonts w:ascii="Times New Roman" w:hAnsi="Times New Roman" w:cs="Times New Roman"/>
          <w:noProof/>
          <w:sz w:val="24"/>
          <w:szCs w:val="24"/>
          <w:lang w:val="en-US"/>
        </w:rPr>
        <w:tab/>
        <w:t xml:space="preserve">199802 </w:t>
      </w:r>
      <w:r w:rsidR="00506000" w:rsidRPr="00AF63C6">
        <w:rPr>
          <w:rFonts w:ascii="Times New Roman" w:hAnsi="Times New Roman" w:cs="Times New Roman"/>
          <w:noProof/>
          <w:sz w:val="24"/>
          <w:szCs w:val="24"/>
          <w:lang w:val="en-US"/>
        </w:rPr>
        <w:t>2 001</w:t>
      </w:r>
      <w:r w:rsidR="00506000" w:rsidRPr="00AF63C6">
        <w:rPr>
          <w:rFonts w:ascii="Times New Roman" w:hAnsi="Times New Roman" w:cs="Times New Roman"/>
          <w:noProof/>
          <w:sz w:val="24"/>
          <w:szCs w:val="24"/>
          <w:lang w:val="en-US"/>
        </w:rPr>
        <w:tab/>
      </w:r>
      <w:r w:rsidR="00506000" w:rsidRPr="00AF63C6">
        <w:rPr>
          <w:rFonts w:ascii="Times New Roman" w:hAnsi="Times New Roman" w:cs="Times New Roman"/>
          <w:noProof/>
          <w:sz w:val="24"/>
          <w:szCs w:val="24"/>
          <w:lang w:val="en-US"/>
        </w:rPr>
        <w:tab/>
      </w:r>
      <w:r w:rsidR="00506000" w:rsidRPr="00AF63C6">
        <w:rPr>
          <w:rFonts w:ascii="Times New Roman" w:hAnsi="Times New Roman" w:cs="Times New Roman"/>
          <w:noProof/>
          <w:sz w:val="24"/>
          <w:szCs w:val="24"/>
          <w:lang w:val="en-US"/>
        </w:rPr>
        <w:tab/>
      </w:r>
      <w:r w:rsidR="00506000" w:rsidRPr="00AF63C6">
        <w:rPr>
          <w:rFonts w:ascii="Times New Roman" w:hAnsi="Times New Roman" w:cs="Times New Roman"/>
          <w:noProof/>
          <w:sz w:val="24"/>
          <w:szCs w:val="24"/>
          <w:lang w:val="en-US"/>
        </w:rPr>
        <w:tab/>
      </w:r>
      <w:r w:rsidRPr="00AF63C6">
        <w:rPr>
          <w:rFonts w:ascii="Times New Roman" w:hAnsi="Times New Roman" w:cs="Times New Roman"/>
          <w:noProof/>
          <w:sz w:val="24"/>
          <w:szCs w:val="24"/>
          <w:lang w:val="en-US"/>
        </w:rPr>
        <w:t>NPM</w:t>
      </w:r>
      <w:r w:rsidR="00AF63C6">
        <w:rPr>
          <w:rFonts w:ascii="Times New Roman" w:hAnsi="Times New Roman" w:cs="Times New Roman"/>
          <w:noProof/>
          <w:sz w:val="24"/>
          <w:szCs w:val="24"/>
          <w:lang w:val="en-US"/>
        </w:rPr>
        <w:t>. 1811011056</w:t>
      </w:r>
      <w:r w:rsidRPr="00AF63C6">
        <w:rPr>
          <w:rFonts w:ascii="Times New Roman" w:hAnsi="Times New Roman" w:cs="Times New Roman"/>
          <w:noProof/>
          <w:sz w:val="24"/>
          <w:szCs w:val="24"/>
          <w:lang w:val="en-US"/>
        </w:rPr>
        <w:tab/>
      </w:r>
    </w:p>
    <w:sectPr w:rsidR="00787564" w:rsidRPr="00AF63C6" w:rsidSect="00506000">
      <w:pgSz w:w="11906" w:h="16838"/>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739AD"/>
    <w:multiLevelType w:val="hybridMultilevel"/>
    <w:tmpl w:val="9D6220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1034450"/>
    <w:multiLevelType w:val="hybridMultilevel"/>
    <w:tmpl w:val="584274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DB96E30"/>
    <w:multiLevelType w:val="hybridMultilevel"/>
    <w:tmpl w:val="68481BB8"/>
    <w:lvl w:ilvl="0" w:tplc="AA065DC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15:restartNumberingAfterBreak="0">
    <w:nsid w:val="1FAF2949"/>
    <w:multiLevelType w:val="hybridMultilevel"/>
    <w:tmpl w:val="1338CF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DE216EA"/>
    <w:multiLevelType w:val="hybridMultilevel"/>
    <w:tmpl w:val="4114F5E6"/>
    <w:lvl w:ilvl="0" w:tplc="4022D30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51613F3A"/>
    <w:multiLevelType w:val="hybridMultilevel"/>
    <w:tmpl w:val="6EEE4256"/>
    <w:lvl w:ilvl="0" w:tplc="3400651C">
      <w:start w:val="56"/>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31D"/>
    <w:rsid w:val="00043674"/>
    <w:rsid w:val="00061CE1"/>
    <w:rsid w:val="000D61B1"/>
    <w:rsid w:val="001940BE"/>
    <w:rsid w:val="001A154B"/>
    <w:rsid w:val="00250D5C"/>
    <w:rsid w:val="00271A5F"/>
    <w:rsid w:val="00314027"/>
    <w:rsid w:val="00352306"/>
    <w:rsid w:val="003714C0"/>
    <w:rsid w:val="004308CD"/>
    <w:rsid w:val="00477C14"/>
    <w:rsid w:val="004A5EBB"/>
    <w:rsid w:val="00506000"/>
    <w:rsid w:val="005D2ABB"/>
    <w:rsid w:val="006431E5"/>
    <w:rsid w:val="00787564"/>
    <w:rsid w:val="009F0F80"/>
    <w:rsid w:val="00AA2E6F"/>
    <w:rsid w:val="00AB4C5F"/>
    <w:rsid w:val="00AE440E"/>
    <w:rsid w:val="00AF63C6"/>
    <w:rsid w:val="00C51D49"/>
    <w:rsid w:val="00D3431D"/>
    <w:rsid w:val="00D74C23"/>
    <w:rsid w:val="00EA3D6A"/>
    <w:rsid w:val="00EB3AE5"/>
    <w:rsid w:val="00F65A6C"/>
    <w:rsid w:val="00F83499"/>
    <w:rsid w:val="00FB23B5"/>
    <w:rsid w:val="00FD78C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0D283"/>
  <w15:docId w15:val="{4EEB0FD6-A5FB-B244-AE8F-4747160AF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6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D5C"/>
    <w:pPr>
      <w:ind w:left="720"/>
      <w:contextualSpacing/>
    </w:pPr>
  </w:style>
  <w:style w:type="table" w:styleId="TableGrid">
    <w:name w:val="Table Grid"/>
    <w:basedOn w:val="TableNormal"/>
    <w:uiPriority w:val="59"/>
    <w:rsid w:val="001940B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A344F-2965-9640-AC99-9FFAE4597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1069</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Plaza</dc:creator>
  <cp:lastModifiedBy>Microsoft Office User</cp:lastModifiedBy>
  <cp:revision>3</cp:revision>
  <dcterms:created xsi:type="dcterms:W3CDTF">2020-10-05T07:04:00Z</dcterms:created>
  <dcterms:modified xsi:type="dcterms:W3CDTF">2020-10-05T07:06:00Z</dcterms:modified>
</cp:coreProperties>
</file>