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A7309" w14:textId="2964A2F4" w:rsidR="00B8075C" w:rsidRPr="008C440E" w:rsidRDefault="000703FD" w:rsidP="008C440E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8C440E">
        <w:rPr>
          <w:rFonts w:ascii="Book Antiqua" w:hAnsi="Book Antiqua"/>
          <w:b/>
          <w:bCs/>
          <w:sz w:val="28"/>
          <w:szCs w:val="28"/>
        </w:rPr>
        <w:t xml:space="preserve">Pedoman Untuk Diskusi </w:t>
      </w:r>
      <w:r w:rsidR="00640AD2" w:rsidRPr="008C440E">
        <w:rPr>
          <w:rFonts w:ascii="Book Antiqua" w:hAnsi="Book Antiqua"/>
          <w:b/>
          <w:bCs/>
          <w:sz w:val="28"/>
          <w:szCs w:val="28"/>
        </w:rPr>
        <w:t>3</w:t>
      </w:r>
    </w:p>
    <w:p w14:paraId="33F5B9BF" w14:textId="77777777" w:rsidR="00CF2D17" w:rsidRPr="00CF2D17" w:rsidRDefault="00CF2D17" w:rsidP="008C440E">
      <w:p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Slide 1: Judul</w:t>
      </w:r>
    </w:p>
    <w:p w14:paraId="74E391FA" w14:textId="77777777" w:rsidR="00CF2D17" w:rsidRPr="00CF2D17" w:rsidRDefault="00CF2D17" w:rsidP="008C440E">
      <w:p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Kerangka Hukum dan Kebijakan Pengembangan Desa Adat</w:t>
      </w:r>
      <w:r w:rsidRPr="00CF2D17">
        <w:rPr>
          <w:rFonts w:ascii="Book Antiqua" w:hAnsi="Book Antiqua"/>
          <w:sz w:val="28"/>
          <w:szCs w:val="28"/>
          <w:lang w:val="en-US"/>
        </w:rPr>
        <w:br/>
        <w:t>Diskusi Bab 3: Pengembangan Desa Adat dalam Konteks Administrasi Publik</w:t>
      </w:r>
    </w:p>
    <w:p w14:paraId="5964097F" w14:textId="47A7D714" w:rsidR="00CF2D17" w:rsidRPr="00CF2D17" w:rsidRDefault="00CF2D17" w:rsidP="008C440E">
      <w:pPr>
        <w:rPr>
          <w:rFonts w:ascii="Book Antiqua" w:hAnsi="Book Antiqua"/>
          <w:sz w:val="28"/>
          <w:szCs w:val="28"/>
          <w:lang w:val="en-US"/>
        </w:rPr>
      </w:pPr>
    </w:p>
    <w:p w14:paraId="6DCD39B5" w14:textId="77777777" w:rsidR="00CF2D17" w:rsidRPr="00CF2D17" w:rsidRDefault="00CF2D17" w:rsidP="008C440E">
      <w:p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Slide 2: Pengantar</w:t>
      </w:r>
    </w:p>
    <w:p w14:paraId="752BB628" w14:textId="77777777" w:rsidR="00CF2D17" w:rsidRPr="00CF2D17" w:rsidRDefault="00CF2D17" w:rsidP="008C440E">
      <w:pPr>
        <w:numPr>
          <w:ilvl w:val="0"/>
          <w:numId w:val="17"/>
        </w:num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Pengakuan Desa Adat dalam Sistem Hukum Indonesia</w:t>
      </w:r>
      <w:r w:rsidRPr="00CF2D17">
        <w:rPr>
          <w:rFonts w:ascii="Book Antiqua" w:hAnsi="Book Antiqua"/>
          <w:sz w:val="28"/>
          <w:szCs w:val="28"/>
          <w:lang w:val="en-US"/>
        </w:rPr>
        <w:br/>
        <w:t>Desa adat secara resmi diakui dalam sistem hukum Indonesia melalui Pasal 18B ayat (2) UUD 1945 dan UU No. 6 Tahun 2014 tentang Desa.</w:t>
      </w:r>
    </w:p>
    <w:p w14:paraId="28F821D5" w14:textId="77777777" w:rsidR="00CF2D17" w:rsidRPr="00CF2D17" w:rsidRDefault="00CF2D17" w:rsidP="008C440E">
      <w:pPr>
        <w:numPr>
          <w:ilvl w:val="0"/>
          <w:numId w:val="17"/>
        </w:num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Pentingnya Kerangka Hukum</w:t>
      </w:r>
      <w:r w:rsidRPr="00CF2D17">
        <w:rPr>
          <w:rFonts w:ascii="Book Antiqua" w:hAnsi="Book Antiqua"/>
          <w:sz w:val="28"/>
          <w:szCs w:val="28"/>
          <w:lang w:val="en-US"/>
        </w:rPr>
        <w:br/>
        <w:t>Kerangka hukum ini bertujuan untuk melindungi hak-hak desa adat dalam mengelola wilayah, sumber daya alam, dan adat istiadat mereka.</w:t>
      </w:r>
    </w:p>
    <w:p w14:paraId="5236A140" w14:textId="77777777" w:rsidR="00CF2D17" w:rsidRPr="00CF2D17" w:rsidRDefault="00CF2D17" w:rsidP="008C440E">
      <w:p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Penjelasan: Slide ini memberikan pengantar singkat mengenai kerangka hukum yang mendasari pengakuan desa adat di Indonesia, serta pentingnya undang-undang dalam melindungi hak-hak dan otonomi desa adat.</w:t>
      </w:r>
    </w:p>
    <w:p w14:paraId="14D4E8EC" w14:textId="27EA29BE" w:rsidR="00CF2D17" w:rsidRPr="00CF2D17" w:rsidRDefault="00CF2D17" w:rsidP="008C440E">
      <w:pPr>
        <w:rPr>
          <w:rFonts w:ascii="Book Antiqua" w:hAnsi="Book Antiqua"/>
          <w:sz w:val="28"/>
          <w:szCs w:val="28"/>
          <w:lang w:val="en-US"/>
        </w:rPr>
      </w:pPr>
    </w:p>
    <w:p w14:paraId="46F862F3" w14:textId="77777777" w:rsidR="00CF2D17" w:rsidRPr="00CF2D17" w:rsidRDefault="00CF2D17" w:rsidP="008C440E">
      <w:p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Slide 3: Undang-Undang No. 6 Tahun 2014</w:t>
      </w:r>
    </w:p>
    <w:p w14:paraId="41F8ED7A" w14:textId="77777777" w:rsidR="00CF2D17" w:rsidRPr="00CF2D17" w:rsidRDefault="00CF2D17" w:rsidP="008C440E">
      <w:pPr>
        <w:numPr>
          <w:ilvl w:val="0"/>
          <w:numId w:val="18"/>
        </w:num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Isi Penting UU No. 6 Tahun 2014</w:t>
      </w:r>
    </w:p>
    <w:p w14:paraId="05BB3C10" w14:textId="77777777" w:rsidR="00CF2D17" w:rsidRPr="00CF2D17" w:rsidRDefault="00CF2D17" w:rsidP="008C440E">
      <w:pPr>
        <w:numPr>
          <w:ilvl w:val="1"/>
          <w:numId w:val="18"/>
        </w:num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Pengakuan dan perlindungan desa adat</w:t>
      </w:r>
    </w:p>
    <w:p w14:paraId="7AFBE403" w14:textId="77777777" w:rsidR="00CF2D17" w:rsidRPr="00CF2D17" w:rsidRDefault="00CF2D17" w:rsidP="008C440E">
      <w:pPr>
        <w:numPr>
          <w:ilvl w:val="1"/>
          <w:numId w:val="18"/>
        </w:num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Otonomi desa adat dalam pengelolaan urusan pemerintahan, sosial, dan budaya</w:t>
      </w:r>
    </w:p>
    <w:p w14:paraId="2C673BC1" w14:textId="77777777" w:rsidR="00CF2D17" w:rsidRPr="00CF2D17" w:rsidRDefault="00CF2D17" w:rsidP="008C440E">
      <w:pPr>
        <w:numPr>
          <w:ilvl w:val="1"/>
          <w:numId w:val="18"/>
        </w:num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Hak atas wilayah adat dan sumber daya alam</w:t>
      </w:r>
    </w:p>
    <w:p w14:paraId="0F6C2DEA" w14:textId="77777777" w:rsidR="00CF2D17" w:rsidRPr="00CF2D17" w:rsidRDefault="00CF2D17" w:rsidP="008C440E">
      <w:pPr>
        <w:numPr>
          <w:ilvl w:val="0"/>
          <w:numId w:val="18"/>
        </w:num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lastRenderedPageBreak/>
        <w:t>Tujuan UU</w:t>
      </w:r>
      <w:r w:rsidRPr="00CF2D17">
        <w:rPr>
          <w:rFonts w:ascii="Book Antiqua" w:hAnsi="Book Antiqua"/>
          <w:sz w:val="28"/>
          <w:szCs w:val="28"/>
          <w:lang w:val="en-US"/>
        </w:rPr>
        <w:br/>
        <w:t>Mendukung penguatan desa adat agar dapat mempertahankan kearifan lokal dan adat istiadat dalam tata kelola mereka.</w:t>
      </w:r>
    </w:p>
    <w:p w14:paraId="442A1278" w14:textId="77777777" w:rsidR="00CF2D17" w:rsidRPr="00CF2D17" w:rsidRDefault="00CF2D17" w:rsidP="008C440E">
      <w:p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Penjelasan: Slide ini menjelaskan isi utama dari UU No. 6 Tahun 2014, yang memberikan landasan hukum bagi desa adat untuk mengatur urusan internal mereka sesuai dengan hukum adat.</w:t>
      </w:r>
    </w:p>
    <w:p w14:paraId="1D1362BB" w14:textId="0FE0BDE9" w:rsidR="00CF2D17" w:rsidRPr="00CF2D17" w:rsidRDefault="00CF2D17" w:rsidP="008C440E">
      <w:pPr>
        <w:rPr>
          <w:rFonts w:ascii="Book Antiqua" w:hAnsi="Book Antiqua"/>
          <w:sz w:val="28"/>
          <w:szCs w:val="28"/>
          <w:lang w:val="en-US"/>
        </w:rPr>
      </w:pPr>
    </w:p>
    <w:p w14:paraId="0BBF714F" w14:textId="77777777" w:rsidR="00CF2D17" w:rsidRPr="00CF2D17" w:rsidRDefault="00CF2D17" w:rsidP="008C440E">
      <w:p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Slide 4: Peran Kebijakan Pemerintah dalam Pengembangan Desa Adat</w:t>
      </w:r>
    </w:p>
    <w:p w14:paraId="4A6AA137" w14:textId="77777777" w:rsidR="00CF2D17" w:rsidRPr="00CF2D17" w:rsidRDefault="00CF2D17" w:rsidP="008C440E">
      <w:pPr>
        <w:numPr>
          <w:ilvl w:val="0"/>
          <w:numId w:val="19"/>
        </w:num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Desentralisasi dan Otonomi Daerah</w:t>
      </w:r>
      <w:r w:rsidRPr="00CF2D17">
        <w:rPr>
          <w:rFonts w:ascii="Book Antiqua" w:hAnsi="Book Antiqua"/>
          <w:sz w:val="28"/>
          <w:szCs w:val="28"/>
          <w:lang w:val="en-US"/>
        </w:rPr>
        <w:br/>
        <w:t>Kebijakan desentralisasi memberikan wewenang kepada pemerintah daerah untuk mendukung pengembangan desa adat sesuai dengan kebutuhan lokal.</w:t>
      </w:r>
    </w:p>
    <w:p w14:paraId="77B799B0" w14:textId="77777777" w:rsidR="00CF2D17" w:rsidRPr="00CF2D17" w:rsidRDefault="00CF2D17" w:rsidP="008C440E">
      <w:pPr>
        <w:numPr>
          <w:ilvl w:val="0"/>
          <w:numId w:val="19"/>
        </w:num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Pengelolaan Dana Desa</w:t>
      </w:r>
      <w:r w:rsidRPr="00CF2D17">
        <w:rPr>
          <w:rFonts w:ascii="Book Antiqua" w:hAnsi="Book Antiqua"/>
          <w:sz w:val="28"/>
          <w:szCs w:val="28"/>
          <w:lang w:val="en-US"/>
        </w:rPr>
        <w:br/>
        <w:t>Dana Desa disalurkan untuk membantu pembangunan infrastruktur, pendidikan, dan kesehatan di desa adat, serta menjaga kelestarian adat istiadat.</w:t>
      </w:r>
    </w:p>
    <w:p w14:paraId="598FE58E" w14:textId="77777777" w:rsidR="00CF2D17" w:rsidRPr="00CF2D17" w:rsidRDefault="00CF2D17" w:rsidP="008C440E">
      <w:p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Penjelasan: Slide ini menguraikan peran kebijakan pemerintah dalam mendukung pengembangan desa adat, termasuk bagaimana desentralisasi dan Dana Desa memainkan peran penting dalam memperkuat desa adat.</w:t>
      </w:r>
    </w:p>
    <w:p w14:paraId="006652BB" w14:textId="6EB478D2" w:rsidR="00CF2D17" w:rsidRPr="00CF2D17" w:rsidRDefault="00CF2D17" w:rsidP="008C440E">
      <w:pPr>
        <w:rPr>
          <w:rFonts w:ascii="Book Antiqua" w:hAnsi="Book Antiqua"/>
          <w:sz w:val="28"/>
          <w:szCs w:val="28"/>
          <w:lang w:val="en-US"/>
        </w:rPr>
      </w:pPr>
    </w:p>
    <w:p w14:paraId="708070C0" w14:textId="77777777" w:rsidR="00CF2D17" w:rsidRPr="00CF2D17" w:rsidRDefault="00CF2D17" w:rsidP="008C440E">
      <w:p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Slide 5: Tantangan Implementasi Kebijakan Desa Adat</w:t>
      </w:r>
    </w:p>
    <w:p w14:paraId="0A726506" w14:textId="77777777" w:rsidR="00CF2D17" w:rsidRPr="00CF2D17" w:rsidRDefault="00CF2D17" w:rsidP="008C440E">
      <w:pPr>
        <w:numPr>
          <w:ilvl w:val="0"/>
          <w:numId w:val="20"/>
        </w:num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Kesenjangan dalam Implementasi</w:t>
      </w:r>
      <w:r w:rsidRPr="00CF2D17">
        <w:rPr>
          <w:rFonts w:ascii="Book Antiqua" w:hAnsi="Book Antiqua"/>
          <w:sz w:val="28"/>
          <w:szCs w:val="28"/>
          <w:lang w:val="en-US"/>
        </w:rPr>
        <w:br/>
        <w:t>Banyak desa adat yang masih menghadapi kesulitan dalam mengakses Dana Desa dan kebijakan lainnya karena keterbatasan administratif atau birokrasi.</w:t>
      </w:r>
    </w:p>
    <w:p w14:paraId="619A4F00" w14:textId="77777777" w:rsidR="00CF2D17" w:rsidRPr="00CF2D17" w:rsidRDefault="00CF2D17" w:rsidP="008C440E">
      <w:pPr>
        <w:numPr>
          <w:ilvl w:val="0"/>
          <w:numId w:val="20"/>
        </w:num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Konflik Hukum dan Adat</w:t>
      </w:r>
      <w:r w:rsidRPr="00CF2D17">
        <w:rPr>
          <w:rFonts w:ascii="Book Antiqua" w:hAnsi="Book Antiqua"/>
          <w:sz w:val="28"/>
          <w:szCs w:val="28"/>
          <w:lang w:val="en-US"/>
        </w:rPr>
        <w:br/>
        <w:t>Kadang terdapat konflik antara hukum negara dan hukum adat dalam pengelolaan sumber daya alam dan hak atas tanah.</w:t>
      </w:r>
    </w:p>
    <w:p w14:paraId="77D59933" w14:textId="77777777" w:rsidR="00CF2D17" w:rsidRPr="00CF2D17" w:rsidRDefault="00CF2D17" w:rsidP="008C440E">
      <w:p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lastRenderedPageBreak/>
        <w:t>Penjelasan: Slide ini membahas beberapa tantangan utama yang dihadapi dalam implementasi kebijakan desa adat, khususnya terkait kesenjangan administratif dan konflik antara hukum nasional dan adat.</w:t>
      </w:r>
    </w:p>
    <w:p w14:paraId="58633070" w14:textId="1D68FDA4" w:rsidR="00CF2D17" w:rsidRPr="00CF2D17" w:rsidRDefault="00CF2D17" w:rsidP="008C440E">
      <w:pPr>
        <w:rPr>
          <w:rFonts w:ascii="Book Antiqua" w:hAnsi="Book Antiqua"/>
          <w:sz w:val="28"/>
          <w:szCs w:val="28"/>
          <w:lang w:val="en-US"/>
        </w:rPr>
      </w:pPr>
    </w:p>
    <w:p w14:paraId="70461CB7" w14:textId="77777777" w:rsidR="00CF2D17" w:rsidRPr="00CF2D17" w:rsidRDefault="00CF2D17" w:rsidP="008C440E">
      <w:p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Slide 6: Penguatan Kerangka Hukum Desa Adat</w:t>
      </w:r>
    </w:p>
    <w:p w14:paraId="4CC88520" w14:textId="77777777" w:rsidR="00CF2D17" w:rsidRPr="00CF2D17" w:rsidRDefault="00CF2D17" w:rsidP="008C440E">
      <w:pPr>
        <w:numPr>
          <w:ilvl w:val="0"/>
          <w:numId w:val="21"/>
        </w:num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Pemberdayaan Kapasitas Pemerintahan Desa Adat</w:t>
      </w:r>
      <w:r w:rsidRPr="00CF2D17">
        <w:rPr>
          <w:rFonts w:ascii="Book Antiqua" w:hAnsi="Book Antiqua"/>
          <w:sz w:val="28"/>
          <w:szCs w:val="28"/>
          <w:lang w:val="en-US"/>
        </w:rPr>
        <w:br/>
        <w:t>Pemerintah dan lembaga terkait harus memperkuat kapasitas administratif desa adat dalam mengelola program pembangunan dan Dana Desa.</w:t>
      </w:r>
    </w:p>
    <w:p w14:paraId="43A80526" w14:textId="77777777" w:rsidR="00CF2D17" w:rsidRPr="00CF2D17" w:rsidRDefault="00CF2D17" w:rsidP="008C440E">
      <w:pPr>
        <w:numPr>
          <w:ilvl w:val="0"/>
          <w:numId w:val="21"/>
        </w:num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Harmonisasi Hukum Adat dan Nasional</w:t>
      </w:r>
      <w:r w:rsidRPr="00CF2D17">
        <w:rPr>
          <w:rFonts w:ascii="Book Antiqua" w:hAnsi="Book Antiqua"/>
          <w:sz w:val="28"/>
          <w:szCs w:val="28"/>
          <w:lang w:val="en-US"/>
        </w:rPr>
        <w:br/>
        <w:t>Perlu adanya harmonisasi antara hukum nasional dan adat untuk menghindari konflik dalam pengelolaan wilayah dan sumber daya.</w:t>
      </w:r>
    </w:p>
    <w:p w14:paraId="1FDA6B8F" w14:textId="77777777" w:rsidR="00CF2D17" w:rsidRPr="00CF2D17" w:rsidRDefault="00CF2D17" w:rsidP="008C440E">
      <w:p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Penjelasan: Slide ini memberikan solusi yang diusulkan untuk mengatasi tantangan, seperti penguatan kapasitas administrasi di desa adat dan harmonisasi hukum untuk meminimalkan konflik.</w:t>
      </w:r>
    </w:p>
    <w:p w14:paraId="195CFDE1" w14:textId="4C82DAA6" w:rsidR="00CF2D17" w:rsidRPr="00CF2D17" w:rsidRDefault="00CF2D17" w:rsidP="008C440E">
      <w:pPr>
        <w:rPr>
          <w:rFonts w:ascii="Book Antiqua" w:hAnsi="Book Antiqua"/>
          <w:sz w:val="28"/>
          <w:szCs w:val="28"/>
          <w:lang w:val="en-US"/>
        </w:rPr>
      </w:pPr>
    </w:p>
    <w:p w14:paraId="1F846BAB" w14:textId="77777777" w:rsidR="00CF2D17" w:rsidRPr="00CF2D17" w:rsidRDefault="00CF2D17" w:rsidP="008C440E">
      <w:p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Slide 7: Studi Kasus Implementasi Kebijakan Desa Adat</w:t>
      </w:r>
    </w:p>
    <w:p w14:paraId="36234B2D" w14:textId="77777777" w:rsidR="00CF2D17" w:rsidRPr="00CF2D17" w:rsidRDefault="00CF2D17" w:rsidP="008C440E">
      <w:pPr>
        <w:numPr>
          <w:ilvl w:val="0"/>
          <w:numId w:val="22"/>
        </w:num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Studi Kasus: Desa Adat di Bali</w:t>
      </w:r>
      <w:r w:rsidRPr="00CF2D17">
        <w:rPr>
          <w:rFonts w:ascii="Book Antiqua" w:hAnsi="Book Antiqua"/>
          <w:sz w:val="28"/>
          <w:szCs w:val="28"/>
          <w:lang w:val="en-US"/>
        </w:rPr>
        <w:br/>
        <w:t>Pemerintah daerah Bali berhasil mendukung pelestarian adat dan pembangunan ekonomi melalui pariwisata berbasis budaya.</w:t>
      </w:r>
    </w:p>
    <w:p w14:paraId="0307BED7" w14:textId="77777777" w:rsidR="00CF2D17" w:rsidRPr="00CF2D17" w:rsidRDefault="00CF2D17" w:rsidP="008C440E">
      <w:pPr>
        <w:numPr>
          <w:ilvl w:val="0"/>
          <w:numId w:val="22"/>
        </w:num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Studi Kasus: Hutan Adat di Kalimantan</w:t>
      </w:r>
      <w:r w:rsidRPr="00CF2D17">
        <w:rPr>
          <w:rFonts w:ascii="Book Antiqua" w:hAnsi="Book Antiqua"/>
          <w:sz w:val="28"/>
          <w:szCs w:val="28"/>
          <w:lang w:val="en-US"/>
        </w:rPr>
        <w:br/>
        <w:t>Pengakuan hutan adat di Kalimantan berhasil memberikan akses kepada masyarakat adat untuk mengelola dan melestarikan sumber daya alam mereka.</w:t>
      </w:r>
    </w:p>
    <w:p w14:paraId="5B30E824" w14:textId="77777777" w:rsidR="00CF2D17" w:rsidRPr="00CF2D17" w:rsidRDefault="00CF2D17" w:rsidP="008C440E">
      <w:p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Penjelasan: Slide ini memberikan contoh studi kasus dari beberapa desa adat yang berhasil mengimplementasikan kebijakan pemerintah dengan dukungan lokal yang kuat.</w:t>
      </w:r>
    </w:p>
    <w:p w14:paraId="7E468318" w14:textId="68E15131" w:rsidR="00CF2D17" w:rsidRPr="00CF2D17" w:rsidRDefault="00CF2D17" w:rsidP="008C440E">
      <w:pPr>
        <w:rPr>
          <w:rFonts w:ascii="Book Antiqua" w:hAnsi="Book Antiqua"/>
          <w:sz w:val="28"/>
          <w:szCs w:val="28"/>
          <w:lang w:val="en-US"/>
        </w:rPr>
      </w:pPr>
    </w:p>
    <w:p w14:paraId="722034A4" w14:textId="77777777" w:rsidR="00CF2D17" w:rsidRPr="00CF2D17" w:rsidRDefault="00CF2D17" w:rsidP="008C440E">
      <w:p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Slide 8: Pertanyaan Diskusi</w:t>
      </w:r>
    </w:p>
    <w:p w14:paraId="58905A68" w14:textId="77777777" w:rsidR="00CF2D17" w:rsidRPr="00CF2D17" w:rsidRDefault="00CF2D17" w:rsidP="008C440E">
      <w:pPr>
        <w:numPr>
          <w:ilvl w:val="0"/>
          <w:numId w:val="23"/>
        </w:num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lastRenderedPageBreak/>
        <w:t>Bagaimana UU No. 6 Tahun 2014 memberikan pengakuan dan perlindungan terhadap desa adat? Apa manfaat praktis dari undang-undang ini bagi desa adat?</w:t>
      </w:r>
    </w:p>
    <w:p w14:paraId="34E9381A" w14:textId="77777777" w:rsidR="00CF2D17" w:rsidRPr="00CF2D17" w:rsidRDefault="00CF2D17" w:rsidP="008C440E">
      <w:pPr>
        <w:numPr>
          <w:ilvl w:val="0"/>
          <w:numId w:val="23"/>
        </w:num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Apa peran pemerintah daerah dalam mendukung pengembangan desa adat melalui kebijakan desentralisasi?</w:t>
      </w:r>
    </w:p>
    <w:p w14:paraId="7219FBA2" w14:textId="77777777" w:rsidR="00CF2D17" w:rsidRPr="00CF2D17" w:rsidRDefault="00CF2D17" w:rsidP="008C440E">
      <w:pPr>
        <w:numPr>
          <w:ilvl w:val="0"/>
          <w:numId w:val="23"/>
        </w:num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Apa saja tantangan utama dalam implementasi kebijakan desa adat, dan bagaimana kesenjangan administratif dapat diatasi?</w:t>
      </w:r>
    </w:p>
    <w:p w14:paraId="69D76CE9" w14:textId="77777777" w:rsidR="00CF2D17" w:rsidRPr="00CF2D17" w:rsidRDefault="00CF2D17" w:rsidP="008C440E">
      <w:pPr>
        <w:numPr>
          <w:ilvl w:val="0"/>
          <w:numId w:val="23"/>
        </w:num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Bagaimana konflik antara hukum adat dan hukum nasional dapat diselesaikan dalam konteks pengelolaan sumber daya alam di desa adat?</w:t>
      </w:r>
    </w:p>
    <w:p w14:paraId="087A189D" w14:textId="77777777" w:rsidR="00CF2D17" w:rsidRPr="00CF2D17" w:rsidRDefault="00CF2D17" w:rsidP="008C440E">
      <w:pPr>
        <w:numPr>
          <w:ilvl w:val="0"/>
          <w:numId w:val="23"/>
        </w:num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Bagaimana Dana Desa dapat dioptimalkan untuk mendukung pembangunan dan pelestarian desa adat?</w:t>
      </w:r>
    </w:p>
    <w:p w14:paraId="4F0EFD13" w14:textId="77777777" w:rsidR="00CF2D17" w:rsidRPr="00CF2D17" w:rsidRDefault="00CF2D17" w:rsidP="008C440E">
      <w:p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Penjelasan: Slide ini menyajikan beberapa pertanyaan diskusi yang dapat membantu peserta menggali lebih dalam tentang bagaimana kebijakan pemerintah mendukung desa adat, tantangan yang dihadapi, serta solusi yang dapat diambil.</w:t>
      </w:r>
    </w:p>
    <w:p w14:paraId="0D0FAB08" w14:textId="4C5CBCEB" w:rsidR="00CF2D17" w:rsidRPr="00CF2D17" w:rsidRDefault="00CF2D17" w:rsidP="008C440E">
      <w:pPr>
        <w:rPr>
          <w:rFonts w:ascii="Book Antiqua" w:hAnsi="Book Antiqua"/>
          <w:sz w:val="28"/>
          <w:szCs w:val="28"/>
          <w:lang w:val="en-US"/>
        </w:rPr>
      </w:pPr>
    </w:p>
    <w:p w14:paraId="2D20FF50" w14:textId="77777777" w:rsidR="00CF2D17" w:rsidRPr="00CF2D17" w:rsidRDefault="00CF2D17" w:rsidP="008C440E">
      <w:p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Slide 9: Kesimpulan</w:t>
      </w:r>
    </w:p>
    <w:p w14:paraId="65EF7CBF" w14:textId="77777777" w:rsidR="00CF2D17" w:rsidRPr="00CF2D17" w:rsidRDefault="00CF2D17" w:rsidP="008C440E">
      <w:pPr>
        <w:numPr>
          <w:ilvl w:val="0"/>
          <w:numId w:val="24"/>
        </w:num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Kerangka Hukum sebagai Pelindung Desa Adat</w:t>
      </w:r>
      <w:r w:rsidRPr="00CF2D17">
        <w:rPr>
          <w:rFonts w:ascii="Book Antiqua" w:hAnsi="Book Antiqua"/>
          <w:sz w:val="28"/>
          <w:szCs w:val="28"/>
          <w:lang w:val="en-US"/>
        </w:rPr>
        <w:br/>
        <w:t>UU No. 6 Tahun 2014 dan kebijakan pemerintah mendukung penguatan desa adat, namun implementasi di lapangan masih menghadapi beberapa kendala.</w:t>
      </w:r>
    </w:p>
    <w:p w14:paraId="2F919FAD" w14:textId="77777777" w:rsidR="00CF2D17" w:rsidRPr="00CF2D17" w:rsidRDefault="00CF2D17" w:rsidP="008C440E">
      <w:pPr>
        <w:numPr>
          <w:ilvl w:val="0"/>
          <w:numId w:val="24"/>
        </w:numPr>
        <w:rPr>
          <w:rFonts w:ascii="Book Antiqua" w:hAnsi="Book Antiqua"/>
          <w:sz w:val="28"/>
          <w:szCs w:val="28"/>
          <w:lang w:val="en-US"/>
        </w:rPr>
      </w:pPr>
      <w:r w:rsidRPr="00CF2D17">
        <w:rPr>
          <w:rFonts w:ascii="Book Antiqua" w:hAnsi="Book Antiqua"/>
          <w:sz w:val="28"/>
          <w:szCs w:val="28"/>
          <w:lang w:val="en-US"/>
        </w:rPr>
        <w:t>Pentingnya Harmonisasi Hukum</w:t>
      </w:r>
      <w:r w:rsidRPr="00CF2D17">
        <w:rPr>
          <w:rFonts w:ascii="Book Antiqua" w:hAnsi="Book Antiqua"/>
          <w:sz w:val="28"/>
          <w:szCs w:val="28"/>
          <w:lang w:val="en-US"/>
        </w:rPr>
        <w:br/>
        <w:t>Penguatan kapasitas desa adat dan harmonisasi antara hukum adat dan nasional sangat penting untuk memastikan desa adat dapat mengelola sumber daya mereka secara berkelanjutan.</w:t>
      </w:r>
    </w:p>
    <w:p w14:paraId="4AD4AF18" w14:textId="77777777" w:rsidR="000703FD" w:rsidRPr="008C440E" w:rsidRDefault="000703FD" w:rsidP="008C440E">
      <w:pPr>
        <w:rPr>
          <w:rFonts w:ascii="Book Antiqua" w:hAnsi="Book Antiqua"/>
          <w:sz w:val="28"/>
          <w:szCs w:val="28"/>
        </w:rPr>
      </w:pPr>
    </w:p>
    <w:sectPr w:rsidR="000703FD" w:rsidRPr="008C4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7356F"/>
    <w:multiLevelType w:val="multilevel"/>
    <w:tmpl w:val="5FF4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42030"/>
    <w:multiLevelType w:val="multilevel"/>
    <w:tmpl w:val="1F84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9143E"/>
    <w:multiLevelType w:val="multilevel"/>
    <w:tmpl w:val="7F124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0912A2"/>
    <w:multiLevelType w:val="multilevel"/>
    <w:tmpl w:val="F73A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2546A"/>
    <w:multiLevelType w:val="multilevel"/>
    <w:tmpl w:val="7D22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C5769"/>
    <w:multiLevelType w:val="multilevel"/>
    <w:tmpl w:val="2940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A6686E"/>
    <w:multiLevelType w:val="multilevel"/>
    <w:tmpl w:val="2298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AD5B40"/>
    <w:multiLevelType w:val="multilevel"/>
    <w:tmpl w:val="C53E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936086"/>
    <w:multiLevelType w:val="multilevel"/>
    <w:tmpl w:val="A1B0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9E3FC8"/>
    <w:multiLevelType w:val="multilevel"/>
    <w:tmpl w:val="1630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580CDA"/>
    <w:multiLevelType w:val="multilevel"/>
    <w:tmpl w:val="6320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FF4097"/>
    <w:multiLevelType w:val="multilevel"/>
    <w:tmpl w:val="6306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6D2734"/>
    <w:multiLevelType w:val="multilevel"/>
    <w:tmpl w:val="399C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372B76"/>
    <w:multiLevelType w:val="multilevel"/>
    <w:tmpl w:val="0328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C2F1C"/>
    <w:multiLevelType w:val="multilevel"/>
    <w:tmpl w:val="F158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683B10"/>
    <w:multiLevelType w:val="multilevel"/>
    <w:tmpl w:val="2B52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491445"/>
    <w:multiLevelType w:val="multilevel"/>
    <w:tmpl w:val="A420D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7B5E31"/>
    <w:multiLevelType w:val="multilevel"/>
    <w:tmpl w:val="8B52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3A1A72"/>
    <w:multiLevelType w:val="multilevel"/>
    <w:tmpl w:val="6F66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051FD2"/>
    <w:multiLevelType w:val="multilevel"/>
    <w:tmpl w:val="EFEA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A36F6C"/>
    <w:multiLevelType w:val="multilevel"/>
    <w:tmpl w:val="BAF6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546431"/>
    <w:multiLevelType w:val="multilevel"/>
    <w:tmpl w:val="CD0C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88459F"/>
    <w:multiLevelType w:val="multilevel"/>
    <w:tmpl w:val="3046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CC486C"/>
    <w:multiLevelType w:val="multilevel"/>
    <w:tmpl w:val="2C7A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817893">
    <w:abstractNumId w:val="20"/>
  </w:num>
  <w:num w:numId="2" w16cid:durableId="579948961">
    <w:abstractNumId w:val="7"/>
  </w:num>
  <w:num w:numId="3" w16cid:durableId="1490750088">
    <w:abstractNumId w:val="21"/>
  </w:num>
  <w:num w:numId="4" w16cid:durableId="768966566">
    <w:abstractNumId w:val="8"/>
  </w:num>
  <w:num w:numId="5" w16cid:durableId="136727822">
    <w:abstractNumId w:val="17"/>
  </w:num>
  <w:num w:numId="6" w16cid:durableId="792672231">
    <w:abstractNumId w:val="12"/>
  </w:num>
  <w:num w:numId="7" w16cid:durableId="2063283239">
    <w:abstractNumId w:val="16"/>
  </w:num>
  <w:num w:numId="8" w16cid:durableId="1245384551">
    <w:abstractNumId w:val="0"/>
  </w:num>
  <w:num w:numId="9" w16cid:durableId="1094739766">
    <w:abstractNumId w:val="4"/>
  </w:num>
  <w:num w:numId="10" w16cid:durableId="642852243">
    <w:abstractNumId w:val="18"/>
  </w:num>
  <w:num w:numId="11" w16cid:durableId="1237520141">
    <w:abstractNumId w:val="9"/>
  </w:num>
  <w:num w:numId="12" w16cid:durableId="719597159">
    <w:abstractNumId w:val="3"/>
  </w:num>
  <w:num w:numId="13" w16cid:durableId="1122066740">
    <w:abstractNumId w:val="15"/>
  </w:num>
  <w:num w:numId="14" w16cid:durableId="1630281242">
    <w:abstractNumId w:val="13"/>
  </w:num>
  <w:num w:numId="15" w16cid:durableId="613946289">
    <w:abstractNumId w:val="2"/>
  </w:num>
  <w:num w:numId="16" w16cid:durableId="2119324070">
    <w:abstractNumId w:val="6"/>
  </w:num>
  <w:num w:numId="17" w16cid:durableId="1076782292">
    <w:abstractNumId w:val="22"/>
  </w:num>
  <w:num w:numId="18" w16cid:durableId="14580078">
    <w:abstractNumId w:val="14"/>
  </w:num>
  <w:num w:numId="19" w16cid:durableId="1122043605">
    <w:abstractNumId w:val="11"/>
  </w:num>
  <w:num w:numId="20" w16cid:durableId="316302155">
    <w:abstractNumId w:val="10"/>
  </w:num>
  <w:num w:numId="21" w16cid:durableId="1128864306">
    <w:abstractNumId w:val="23"/>
  </w:num>
  <w:num w:numId="22" w16cid:durableId="1251353785">
    <w:abstractNumId w:val="5"/>
  </w:num>
  <w:num w:numId="23" w16cid:durableId="709456418">
    <w:abstractNumId w:val="1"/>
  </w:num>
  <w:num w:numId="24" w16cid:durableId="17091817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FD"/>
    <w:rsid w:val="00031706"/>
    <w:rsid w:val="000703FD"/>
    <w:rsid w:val="000861D6"/>
    <w:rsid w:val="00244E02"/>
    <w:rsid w:val="00640AD2"/>
    <w:rsid w:val="00836098"/>
    <w:rsid w:val="008C440E"/>
    <w:rsid w:val="008C595D"/>
    <w:rsid w:val="00B8075C"/>
    <w:rsid w:val="00CF2D17"/>
    <w:rsid w:val="00D8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7D4D"/>
  <w15:chartTrackingRefBased/>
  <w15:docId w15:val="{E56D4569-7FE5-44D1-8EBC-28DAA027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0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ASUS</dc:creator>
  <cp:keywords/>
  <dc:description/>
  <cp:lastModifiedBy>User ASUS</cp:lastModifiedBy>
  <cp:revision>5</cp:revision>
  <dcterms:created xsi:type="dcterms:W3CDTF">2024-10-14T19:00:00Z</dcterms:created>
  <dcterms:modified xsi:type="dcterms:W3CDTF">2024-10-14T19:03:00Z</dcterms:modified>
</cp:coreProperties>
</file>