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F3" w:rsidRPr="006A14F3" w:rsidRDefault="006A14F3" w:rsidP="006A14F3">
      <w:pPr>
        <w:jc w:val="center"/>
        <w:rPr>
          <w:b/>
        </w:rPr>
      </w:pPr>
      <w:r w:rsidRPr="006A14F3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Walt Whitman Rostow</w:t>
      </w:r>
      <w:r w:rsidRPr="006A14F3">
        <w:rPr>
          <w:rFonts w:ascii="Times New Roman" w:eastAsia="Times New Roman" w:hAnsi="Times New Roman" w:cs="Times New Roman"/>
          <w:b/>
          <w:sz w:val="24"/>
          <w:szCs w:val="24"/>
        </w:rPr>
        <w:t xml:space="preserve"> “Lima </w:t>
      </w:r>
      <w:proofErr w:type="spellStart"/>
      <w:r w:rsidRPr="006A14F3">
        <w:rPr>
          <w:rFonts w:ascii="Times New Roman" w:eastAsia="Times New Roman" w:hAnsi="Times New Roman" w:cs="Times New Roman"/>
          <w:b/>
          <w:sz w:val="24"/>
          <w:szCs w:val="24"/>
        </w:rPr>
        <w:t>Tahap</w:t>
      </w:r>
      <w:proofErr w:type="spellEnd"/>
      <w:r w:rsidRPr="006A14F3">
        <w:rPr>
          <w:rFonts w:ascii="Times New Roman" w:eastAsia="Times New Roman" w:hAnsi="Times New Roman" w:cs="Times New Roman"/>
          <w:b/>
          <w:sz w:val="24"/>
          <w:szCs w:val="24"/>
        </w:rPr>
        <w:t xml:space="preserve"> Pembangunan”</w:t>
      </w:r>
    </w:p>
    <w:p w:rsidR="006A14F3" w:rsidRPr="006A14F3" w:rsidRDefault="006A14F3" w:rsidP="006A14F3">
      <w:pPr>
        <w:jc w:val="center"/>
        <w:rPr>
          <w:b/>
        </w:rPr>
      </w:pPr>
      <w:proofErr w:type="spellStart"/>
      <w:r w:rsidRPr="006A14F3">
        <w:rPr>
          <w:rFonts w:ascii="inherit" w:hAnsi="inherit"/>
          <w:b/>
          <w:bCs/>
        </w:rPr>
        <w:t>Resensi</w:t>
      </w:r>
      <w:proofErr w:type="spellEnd"/>
      <w:r w:rsidRPr="006A14F3">
        <w:rPr>
          <w:rFonts w:ascii="inherit" w:hAnsi="inherit"/>
          <w:b/>
          <w:bCs/>
        </w:rPr>
        <w:t xml:space="preserve"> </w:t>
      </w:r>
      <w:proofErr w:type="spellStart"/>
      <w:r w:rsidRPr="006A14F3">
        <w:rPr>
          <w:rFonts w:ascii="inherit" w:hAnsi="inherit"/>
          <w:b/>
          <w:bCs/>
        </w:rPr>
        <w:t>Teori</w:t>
      </w:r>
      <w:proofErr w:type="spellEnd"/>
    </w:p>
    <w:p w:rsidR="006A14F3" w:rsidRDefault="006A14F3" w:rsidP="00312A9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2A97" w:rsidRDefault="009B0FA6" w:rsidP="008E7BF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>Walt Whitman Rostow</w:t>
      </w:r>
      <w:r w:rsidRPr="009B0FA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>juga dikenal sebagai Walt Rostow atau WW Rostow</w:t>
      </w:r>
      <w:r w:rsidRPr="009B0FA6">
        <w:rPr>
          <w:rFonts w:ascii="Times New Roman" w:eastAsia="Times New Roman" w:hAnsi="Times New Roman" w:cs="Times New Roman"/>
          <w:sz w:val="24"/>
          <w:szCs w:val="24"/>
        </w:rPr>
        <w:t xml:space="preserve"> -  (</w:t>
      </w: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7 Oktober 1916 - 13 Februari 2003) adalah seorang ekonom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teori politik Amerika Serikat yang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menjabat sebagai Asisten Khusus untuk Urusan Keamanan Nasional untuk Presiden AS Lyndon B. Johnson </w:t>
      </w:r>
      <w:proofErr w:type="spellStart"/>
      <w:r w:rsidR="008C5DE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8C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5DE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8C5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FA6">
        <w:rPr>
          <w:rFonts w:ascii="Times New Roman" w:eastAsia="Times New Roman" w:hAnsi="Times New Roman" w:cs="Times New Roman"/>
          <w:sz w:val="24"/>
          <w:szCs w:val="24"/>
          <w:lang w:val="id-ID"/>
        </w:rPr>
        <w:t>1966-1969.</w:t>
      </w:r>
      <w:r w:rsidR="008C5DEB">
        <w:rPr>
          <w:rStyle w:val="FootnoteReference"/>
          <w:rFonts w:ascii="Times New Roman" w:eastAsia="Times New Roman" w:hAnsi="Times New Roman" w:cs="Times New Roman"/>
          <w:sz w:val="24"/>
          <w:szCs w:val="24"/>
          <w:lang w:val="id-ID"/>
        </w:rPr>
        <w:footnoteReference w:id="1"/>
      </w:r>
      <w:r w:rsidRPr="009B0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WW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Rostow</w:t>
      </w:r>
      <w:proofErr w:type="spellEnd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797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7D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eori</w:t>
      </w:r>
      <w:proofErr w:type="spellEnd"/>
      <w:r w:rsidR="003F7BEE" w:rsidRPr="009B0F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pem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9B0FA6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ekonomi</w:t>
      </w:r>
      <w:proofErr w:type="spellEnd"/>
      <w:r w:rsidR="003F7BEE" w:rsidRPr="009B0FA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ve</w:t>
      </w:r>
      <w:r w:rsidR="003F7BEE" w:rsidRPr="009B0FA6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="003F7BEE" w:rsidRPr="009B0F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Ro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tow</w:t>
      </w:r>
      <w:proofErr w:type="spellEnd"/>
      <w:r w:rsidR="003F7BEE" w:rsidRPr="009B0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DC8">
        <w:rPr>
          <w:rFonts w:ascii="Times New Roman" w:eastAsia="Calibri" w:hAnsi="Times New Roman" w:cs="Times New Roman"/>
          <w:sz w:val="24"/>
          <w:szCs w:val="24"/>
        </w:rPr>
        <w:t>“</w:t>
      </w:r>
      <w:r w:rsidRPr="009B0FA6">
        <w:rPr>
          <w:rFonts w:ascii="Times New Roman" w:hAnsi="Times New Roman" w:cs="Times New Roman"/>
          <w:i/>
          <w:sz w:val="24"/>
          <w:szCs w:val="24"/>
        </w:rPr>
        <w:t>The</w:t>
      </w:r>
      <w:r w:rsidRPr="009B0FA6">
        <w:rPr>
          <w:rFonts w:ascii="Times New Roman" w:hAnsi="Times New Roman" w:cs="Times New Roman"/>
          <w:i/>
          <w:spacing w:val="1"/>
          <w:sz w:val="24"/>
          <w:szCs w:val="24"/>
        </w:rPr>
        <w:t xml:space="preserve"> S</w:t>
      </w:r>
      <w:r w:rsidRPr="009B0FA6">
        <w:rPr>
          <w:rFonts w:ascii="Times New Roman" w:hAnsi="Times New Roman" w:cs="Times New Roman"/>
          <w:i/>
          <w:sz w:val="24"/>
          <w:szCs w:val="24"/>
        </w:rPr>
        <w:t>tage</w:t>
      </w:r>
      <w:r w:rsidR="00582B6B">
        <w:rPr>
          <w:rFonts w:ascii="Times New Roman" w:hAnsi="Times New Roman" w:cs="Times New Roman"/>
          <w:i/>
          <w:sz w:val="24"/>
          <w:szCs w:val="24"/>
        </w:rPr>
        <w:t>s</w:t>
      </w:r>
      <w:r w:rsidRPr="009B0FA6">
        <w:rPr>
          <w:rFonts w:ascii="Times New Roman" w:hAnsi="Times New Roman" w:cs="Times New Roman"/>
          <w:i/>
          <w:sz w:val="24"/>
          <w:szCs w:val="24"/>
        </w:rPr>
        <w:t xml:space="preserve"> of E</w:t>
      </w:r>
      <w:r w:rsidRPr="009B0FA6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9B0FA6">
        <w:rPr>
          <w:rFonts w:ascii="Times New Roman" w:hAnsi="Times New Roman" w:cs="Times New Roman"/>
          <w:i/>
          <w:sz w:val="24"/>
          <w:szCs w:val="24"/>
        </w:rPr>
        <w:t>o</w:t>
      </w:r>
      <w:r w:rsidRPr="009B0FA6">
        <w:rPr>
          <w:rFonts w:ascii="Times New Roman" w:hAnsi="Times New Roman" w:cs="Times New Roman"/>
          <w:i/>
          <w:spacing w:val="1"/>
          <w:sz w:val="24"/>
          <w:szCs w:val="24"/>
        </w:rPr>
        <w:t>n</w:t>
      </w:r>
      <w:r w:rsidRPr="009B0FA6">
        <w:rPr>
          <w:rFonts w:ascii="Times New Roman" w:hAnsi="Times New Roman" w:cs="Times New Roman"/>
          <w:i/>
          <w:sz w:val="24"/>
          <w:szCs w:val="24"/>
        </w:rPr>
        <w:t>o</w:t>
      </w:r>
      <w:r w:rsidRPr="009B0FA6">
        <w:rPr>
          <w:rFonts w:ascii="Times New Roman" w:hAnsi="Times New Roman" w:cs="Times New Roman"/>
          <w:i/>
          <w:spacing w:val="3"/>
          <w:sz w:val="24"/>
          <w:szCs w:val="24"/>
        </w:rPr>
        <w:t>m</w:t>
      </w:r>
      <w:r w:rsidRPr="009B0FA6">
        <w:rPr>
          <w:rFonts w:ascii="Times New Roman" w:hAnsi="Times New Roman" w:cs="Times New Roman"/>
          <w:i/>
          <w:sz w:val="24"/>
          <w:szCs w:val="24"/>
        </w:rPr>
        <w:t>ic Grow</w:t>
      </w:r>
      <w:r w:rsidRPr="009B0FA6">
        <w:rPr>
          <w:rFonts w:ascii="Times New Roman" w:hAnsi="Times New Roman" w:cs="Times New Roman"/>
          <w:i/>
          <w:spacing w:val="1"/>
          <w:sz w:val="24"/>
          <w:szCs w:val="24"/>
        </w:rPr>
        <w:t>th</w:t>
      </w:r>
      <w:r w:rsidR="00797DC8">
        <w:rPr>
          <w:rFonts w:ascii="Times New Roman" w:hAnsi="Times New Roman" w:cs="Times New Roman"/>
          <w:i/>
          <w:spacing w:val="1"/>
          <w:sz w:val="24"/>
          <w:szCs w:val="24"/>
        </w:rPr>
        <w:t>”</w:t>
      </w:r>
      <w:r w:rsidRPr="009B0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d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9B0F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pali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9B0F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b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nyak</w:t>
      </w:r>
      <w:proofErr w:type="spellEnd"/>
      <w:r w:rsidR="003F7BEE" w:rsidRPr="009B0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mend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p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003F7BEE" w:rsidRPr="009B0FA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k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itikan</w:t>
      </w:r>
      <w:proofErr w:type="spellEnd"/>
      <w:r w:rsidR="003F7BEE" w:rsidRPr="009B0F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="003F7BEE" w:rsidRPr="009B0F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p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ra</w:t>
      </w:r>
      <w:proofErr w:type="spellEnd"/>
      <w:r w:rsidR="003F7BEE" w:rsidRPr="009B0F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ahli</w:t>
      </w:r>
      <w:proofErr w:type="spellEnd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F7BEE" w:rsidRPr="009B0F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e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ri</w:t>
      </w:r>
      <w:proofErr w:type="spellEnd"/>
      <w:r w:rsidR="003F7BEE" w:rsidRPr="009B0F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i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3F7BEE" w:rsidRPr="009B0F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p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da</w:t>
      </w:r>
      <w:proofErr w:type="spellEnd"/>
      <w:r w:rsidR="003F7BEE" w:rsidRPr="009B0F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mula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3F7BEE" w:rsidRPr="009B0FA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merupak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9B0FA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ar</w:t>
      </w:r>
      <w:r w:rsidR="003F7BEE" w:rsidRPr="009B0FA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ikel</w:t>
      </w:r>
      <w:proofErr w:type="spellEnd"/>
      <w:r w:rsidR="003F7BEE" w:rsidRPr="009B0F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Ro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tow</w:t>
      </w:r>
      <w:proofErr w:type="spellEnd"/>
      <w:r w:rsidR="003F7BEE" w:rsidRPr="009B0FA6">
        <w:rPr>
          <w:rFonts w:ascii="Times New Roman" w:eastAsia="Calibri" w:hAnsi="Times New Roman" w:cs="Times New Roman"/>
          <w:sz w:val="24"/>
          <w:szCs w:val="24"/>
        </w:rPr>
        <w:t xml:space="preserve"> ya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9B0F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dim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at</w:t>
      </w:r>
      <w:proofErr w:type="spellEnd"/>
      <w:r w:rsidR="003F7BEE" w:rsidRPr="009B0FA6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dal</w:t>
      </w:r>
      <w:r w:rsidR="003F7BEE" w:rsidRPr="009B0FA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m</w:t>
      </w:r>
      <w:proofErr w:type="spellEnd"/>
      <w:r w:rsidR="003F7BEE" w:rsidRPr="009B0F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onomics</w:t>
      </w:r>
      <w:r w:rsidR="003F7BEE" w:rsidRPr="008C5DEB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J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urnal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F7BEE" w:rsidRPr="009B0FA6">
        <w:rPr>
          <w:rFonts w:ascii="Times New Roman" w:eastAsia="Calibri" w:hAnsi="Times New Roman" w:cs="Times New Roman"/>
          <w:sz w:val="24"/>
          <w:szCs w:val="24"/>
        </w:rPr>
        <w:t>Maret</w:t>
      </w:r>
      <w:proofErr w:type="spellEnd"/>
      <w:r w:rsidR="003F7BEE" w:rsidRPr="009B0F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F7BEE" w:rsidRPr="009B0FA6">
        <w:rPr>
          <w:rFonts w:ascii="Times New Roman" w:eastAsia="Calibri" w:hAnsi="Times New Roman" w:cs="Times New Roman"/>
          <w:sz w:val="24"/>
          <w:szCs w:val="24"/>
        </w:rPr>
        <w:t>1956)</w:t>
      </w:r>
      <w:r w:rsidRPr="009B0F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k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mu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ian</w:t>
      </w:r>
      <w:proofErr w:type="spellEnd"/>
      <w:r w:rsidR="003F7BEE"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5DEB">
        <w:rPr>
          <w:rFonts w:ascii="Times New Roman" w:eastAsia="Calibri" w:hAnsi="Times New Roman" w:cs="Times New Roman"/>
          <w:sz w:val="24"/>
          <w:szCs w:val="24"/>
        </w:rPr>
        <w:t>Rostow</w:t>
      </w:r>
      <w:proofErr w:type="spellEnd"/>
      <w:r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memb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k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kan</w:t>
      </w:r>
      <w:proofErr w:type="spellEnd"/>
      <w:r w:rsidR="003F7BEE" w:rsidRPr="008C5DE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ide</w:t>
      </w:r>
      <w:proofErr w:type="spellEnd"/>
      <w:r w:rsidR="003F7BEE" w:rsidRPr="008C5D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rsebut</w:t>
      </w:r>
      <w:proofErr w:type="spellEnd"/>
      <w:r w:rsidR="003F7BEE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de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="006A14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14F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2879E5">
        <w:rPr>
          <w:rFonts w:ascii="Times New Roman" w:eastAsia="Calibri" w:hAnsi="Times New Roman" w:cs="Times New Roman"/>
          <w:spacing w:val="-3"/>
          <w:sz w:val="24"/>
          <w:szCs w:val="24"/>
        </w:rPr>
        <w:t>“</w:t>
      </w:r>
      <w:proofErr w:type="gramEnd"/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The S</w:t>
      </w:r>
      <w:r w:rsidR="003F7BEE" w:rsidRPr="008C5DEB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es</w:t>
      </w:r>
      <w:r w:rsidR="003F7BEE" w:rsidRPr="008C5DEB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of</w:t>
      </w:r>
      <w:r w:rsidR="003F7BEE" w:rsidRPr="008C5DEB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i/>
          <w:spacing w:val="-1"/>
          <w:sz w:val="24"/>
          <w:szCs w:val="24"/>
        </w:rPr>
        <w:t>c</w:t>
      </w:r>
      <w:r w:rsidR="003F7BEE" w:rsidRPr="008C5DEB">
        <w:rPr>
          <w:rFonts w:ascii="Times New Roman" w:eastAsia="Calibri" w:hAnsi="Times New Roman" w:cs="Times New Roman"/>
          <w:i/>
          <w:spacing w:val="2"/>
          <w:sz w:val="24"/>
          <w:szCs w:val="24"/>
        </w:rPr>
        <w:t>o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nomic</w:t>
      </w:r>
      <w:r w:rsidR="003F7BEE" w:rsidRPr="008C5DEB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Gro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w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h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3F7BEE" w:rsidRPr="008C5DEB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A No</w:t>
      </w:r>
      <w:r w:rsidR="003F7BEE" w:rsidRPr="008C5DEB">
        <w:rPr>
          <w:rFonts w:ascii="Times New Roman" w:eastAsia="Calibri" w:hAnsi="Times New Roman" w:cs="Times New Roman"/>
          <w:i/>
          <w:spacing w:val="3"/>
          <w:sz w:val="24"/>
          <w:szCs w:val="24"/>
        </w:rPr>
        <w:t>n</w:t>
      </w:r>
      <w:r w:rsidR="002879E5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Commu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ist</w:t>
      </w:r>
      <w:r w:rsidR="003F7BEE" w:rsidRPr="008C5DEB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Ma</w:t>
      </w:r>
      <w:r w:rsidR="003F7BEE" w:rsidRPr="008C5DEB">
        <w:rPr>
          <w:rFonts w:ascii="Times New Roman" w:eastAsia="Calibri" w:hAnsi="Times New Roman" w:cs="Times New Roman"/>
          <w:i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i/>
          <w:sz w:val="24"/>
          <w:szCs w:val="24"/>
        </w:rPr>
        <w:t>ifesto</w:t>
      </w:r>
      <w:r w:rsidR="002879E5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="003F7BEE" w:rsidRPr="008C5DE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y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ng</w:t>
      </w:r>
      <w:r w:rsidR="003F7BEE" w:rsidRPr="008C5D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diterbitk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8C5DEB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pa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3F7BEE"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tah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8C5D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1960.</w:t>
      </w:r>
      <w:r w:rsidR="003F7BEE" w:rsidRPr="008C5DE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797DC8">
        <w:rPr>
          <w:rFonts w:ascii="Times New Roman" w:eastAsia="Calibri" w:hAnsi="Times New Roman" w:cs="Times New Roman"/>
          <w:sz w:val="24"/>
          <w:szCs w:val="24"/>
        </w:rPr>
        <w:t>Rostow</w:t>
      </w:r>
      <w:proofErr w:type="spellEnd"/>
      <w:r w:rsidR="00797D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meluncur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="003F7BEE" w:rsidRPr="008C5DE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rinya</w:t>
      </w:r>
      <w:proofErr w:type="spellEnd"/>
      <w:r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seb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3F7BEE" w:rsidRPr="008C5DE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‘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seb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ah</w:t>
      </w:r>
      <w:proofErr w:type="spellEnd"/>
      <w:r w:rsidR="003F7BEE" w:rsidRPr="008C5D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manifesto</w:t>
      </w:r>
      <w:r w:rsidR="003F7BEE" w:rsidRPr="008C5DE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k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mu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="003F7BEE" w:rsidRPr="008C5DEB">
        <w:rPr>
          <w:rFonts w:ascii="Times New Roman" w:eastAsia="Calibri" w:hAnsi="Times New Roman" w:cs="Times New Roman"/>
          <w:sz w:val="24"/>
          <w:szCs w:val="24"/>
        </w:rPr>
        <w:t xml:space="preserve">’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seb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imana</w:t>
      </w:r>
      <w:proofErr w:type="spellEnd"/>
      <w:r w:rsidR="003F7BEE" w:rsidRPr="008C5DEB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tulis</w:t>
      </w:r>
      <w:proofErr w:type="spellEnd"/>
      <w:r w:rsidR="003F7BEE" w:rsidRPr="008C5D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da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="003F7BEE" w:rsidRPr="008C5D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su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j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d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l</w:t>
      </w:r>
      <w:proofErr w:type="spellEnd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F7BEE" w:rsidRPr="008C5DE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Ro</w:t>
      </w:r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tow</w:t>
      </w:r>
      <w:proofErr w:type="spellEnd"/>
      <w:r w:rsidR="003F7BEE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me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j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dik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3F7BEE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rinya</w:t>
      </w:r>
      <w:proofErr w:type="spellEnd"/>
      <w:r w:rsidR="003F7BEE"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seb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3F7BEE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="008C5DEB">
        <w:rPr>
          <w:rFonts w:ascii="Times New Roman" w:eastAsia="Calibri" w:hAnsi="Times New Roman" w:cs="Times New Roman"/>
          <w:sz w:val="24"/>
          <w:szCs w:val="24"/>
        </w:rPr>
        <w:t>alternatif</w:t>
      </w:r>
      <w:proofErr w:type="spellEnd"/>
      <w:r w:rsid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z w:val="24"/>
          <w:szCs w:val="24"/>
        </w:rPr>
        <w:t>ba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proofErr w:type="gramEnd"/>
      <w:r w:rsidR="003F7BEE" w:rsidRPr="008C5D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3F7BEE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3F7BEE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="003F7BEE" w:rsidRPr="008C5D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Karl</w:t>
      </w:r>
      <w:r w:rsidR="003F7BEE" w:rsidRPr="008C5D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3F7BEE" w:rsidRPr="008C5DEB">
        <w:rPr>
          <w:rFonts w:ascii="Times New Roman" w:eastAsia="Calibri" w:hAnsi="Times New Roman" w:cs="Times New Roman"/>
          <w:sz w:val="24"/>
          <w:szCs w:val="24"/>
        </w:rPr>
        <w:t>Marx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menge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ai</w:t>
      </w:r>
      <w:proofErr w:type="spellEnd"/>
      <w:r w:rsidR="005E6DA4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sej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rah</w:t>
      </w:r>
      <w:proofErr w:type="spellEnd"/>
      <w:r w:rsidR="005E6DA4" w:rsidRPr="008C5D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moder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isasi</w:t>
      </w:r>
      <w:proofErr w:type="spellEnd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.</w:t>
      </w:r>
      <w:r w:rsidR="005E6DA4" w:rsidRPr="008C5DE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proofErr w:type="spellStart"/>
      <w:proofErr w:type="gram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B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="005E6DA4" w:rsidRPr="008C5D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i</w:t>
      </w:r>
      <w:r w:rsidR="005E6DA4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="005E6DA4" w:rsidRPr="008C5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DA4" w:rsidRPr="008C5D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4932680</wp:posOffset>
            </wp:positionH>
            <wp:positionV relativeFrom="paragraph">
              <wp:posOffset>812165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kem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di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5E6DA4" w:rsidRPr="008C5DE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mengal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mi</w:t>
      </w:r>
      <w:proofErr w:type="spellEnd"/>
      <w:r w:rsidR="005E6DA4" w:rsidRPr="008C5DEB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pengem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gan</w:t>
      </w:r>
      <w:proofErr w:type="spellEnd"/>
      <w:r w:rsidR="005E6DA4" w:rsidRPr="008C5DEB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5E6DA4" w:rsidRPr="008C5D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variasi</w:t>
      </w:r>
      <w:proofErr w:type="spellEnd"/>
      <w:r w:rsidR="005E6DA4" w:rsidRPr="008C5D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5E6DA4" w:rsidRPr="008C5D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tah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5E6DA4" w:rsidRPr="008C5D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1</w:t>
      </w:r>
      <w:r w:rsidR="005E6DA4" w:rsidRPr="008C5DEB">
        <w:rPr>
          <w:rFonts w:ascii="Times New Roman" w:eastAsia="Calibri" w:hAnsi="Times New Roman" w:cs="Times New Roman"/>
          <w:spacing w:val="-1"/>
          <w:sz w:val="24"/>
          <w:szCs w:val="24"/>
        </w:rPr>
        <w:t>9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78</w:t>
      </w:r>
      <w:r w:rsidR="005E6DA4" w:rsidRPr="008C5DE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5E6DA4" w:rsidRPr="008C5DEB">
        <w:rPr>
          <w:rFonts w:ascii="Times New Roman" w:eastAsia="Calibri" w:hAnsi="Times New Roman" w:cs="Times New Roman"/>
          <w:sz w:val="24"/>
          <w:szCs w:val="24"/>
        </w:rPr>
        <w:t>d</w:t>
      </w:r>
      <w:r w:rsidR="005E6DA4" w:rsidRPr="008C5DE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5E6DA4" w:rsidRPr="008C5D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5E6DA4" w:rsidRPr="008C5DEB">
        <w:rPr>
          <w:rFonts w:ascii="Times New Roman" w:eastAsia="Calibri" w:hAnsi="Times New Roman" w:cs="Times New Roman"/>
          <w:sz w:val="24"/>
          <w:szCs w:val="24"/>
        </w:rPr>
        <w:t>1980.</w:t>
      </w:r>
      <w:proofErr w:type="gramEnd"/>
      <w:r w:rsidR="008C5DEB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</w:p>
    <w:p w:rsidR="00725F84" w:rsidRPr="00312A97" w:rsidRDefault="00725F84" w:rsidP="008E7BF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725F84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725F8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bagi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725F8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25F84">
        <w:rPr>
          <w:rFonts w:ascii="Times New Roman" w:eastAsia="Calibri" w:hAnsi="Times New Roman" w:cs="Times New Roman"/>
          <w:sz w:val="24"/>
          <w:szCs w:val="24"/>
        </w:rPr>
        <w:t>eo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725F8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mod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z w:val="24"/>
          <w:szCs w:val="24"/>
        </w:rPr>
        <w:t>rnis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25F84">
        <w:rPr>
          <w:rFonts w:ascii="Times New Roman" w:eastAsia="Calibri" w:hAnsi="Times New Roman" w:cs="Times New Roman"/>
          <w:sz w:val="24"/>
          <w:szCs w:val="24"/>
        </w:rPr>
        <w:t>,</w:t>
      </w:r>
      <w:r w:rsidRPr="00725F84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25F84">
        <w:rPr>
          <w:rFonts w:ascii="Times New Roman" w:eastAsia="Calibri" w:hAnsi="Times New Roman" w:cs="Times New Roman"/>
          <w:sz w:val="24"/>
          <w:szCs w:val="24"/>
        </w:rPr>
        <w:t>eo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725F8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725F8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m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z w:val="24"/>
          <w:szCs w:val="24"/>
        </w:rPr>
        <w:t>ngkon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725F84">
        <w:rPr>
          <w:rFonts w:ascii="Times New Roman" w:eastAsia="Calibri" w:hAnsi="Times New Roman" w:cs="Times New Roman"/>
          <w:sz w:val="24"/>
          <w:szCs w:val="24"/>
        </w:rPr>
        <w:t>epsikan</w:t>
      </w:r>
      <w:proofErr w:type="spellEnd"/>
      <w:r w:rsidRPr="00725F84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w w:val="99"/>
          <w:sz w:val="24"/>
          <w:szCs w:val="24"/>
        </w:rPr>
        <w:t>pembangun</w:t>
      </w:r>
      <w:r w:rsidRPr="00725F84">
        <w:rPr>
          <w:rFonts w:ascii="Times New Roman" w:eastAsia="Calibri" w:hAnsi="Times New Roman" w:cs="Times New Roman"/>
          <w:spacing w:val="1"/>
          <w:w w:val="99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w w:val="99"/>
          <w:sz w:val="24"/>
          <w:szCs w:val="24"/>
        </w:rPr>
        <w:t>n</w:t>
      </w:r>
      <w:proofErr w:type="spellEnd"/>
      <w:r w:rsidRPr="00725F84">
        <w:rPr>
          <w:rFonts w:ascii="Times New Roman" w:eastAsia="Calibri" w:hAnsi="Times New Roman" w:cs="Times New Roman"/>
          <w:w w:val="99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w w:val="99"/>
          <w:sz w:val="24"/>
          <w:szCs w:val="24"/>
        </w:rPr>
        <w:t>sebagai</w:t>
      </w:r>
      <w:proofErr w:type="spellEnd"/>
      <w:r w:rsidRPr="00725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mo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725F84">
        <w:rPr>
          <w:rFonts w:ascii="Times New Roman" w:eastAsia="Calibri" w:hAnsi="Times New Roman" w:cs="Times New Roman"/>
          <w:sz w:val="24"/>
          <w:szCs w:val="24"/>
        </w:rPr>
        <w:t>ernis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725F84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725F84">
        <w:rPr>
          <w:rFonts w:ascii="Times New Roman" w:eastAsia="Calibri" w:hAnsi="Times New Roman" w:cs="Times New Roman"/>
          <w:sz w:val="24"/>
          <w:szCs w:val="24"/>
        </w:rPr>
        <w:t>yang</w:t>
      </w:r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di</w:t>
      </w:r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725F84">
        <w:rPr>
          <w:rFonts w:ascii="Times New Roman" w:eastAsia="Calibri" w:hAnsi="Times New Roman" w:cs="Times New Roman"/>
          <w:sz w:val="24"/>
          <w:szCs w:val="24"/>
        </w:rPr>
        <w:t>apai</w:t>
      </w:r>
      <w:proofErr w:type="spellEnd"/>
      <w:r w:rsidRPr="00725F8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de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ng</w:t>
      </w:r>
      <w:r w:rsidRPr="00725F84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25F8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m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z w:val="24"/>
          <w:szCs w:val="24"/>
        </w:rPr>
        <w:t>ngikuti</w:t>
      </w:r>
      <w:proofErr w:type="spellEnd"/>
      <w:r w:rsidRPr="00725F8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725F84">
        <w:rPr>
          <w:rFonts w:ascii="Times New Roman" w:eastAsia="Calibri" w:hAnsi="Times New Roman" w:cs="Times New Roman"/>
          <w:sz w:val="24"/>
          <w:szCs w:val="24"/>
        </w:rPr>
        <w:t>mod</w:t>
      </w:r>
      <w:r w:rsidRPr="00725F84">
        <w:rPr>
          <w:rFonts w:ascii="Times New Roman" w:eastAsia="Calibri" w:hAnsi="Times New Roman" w:cs="Times New Roman"/>
          <w:spacing w:val="3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z w:val="24"/>
          <w:szCs w:val="24"/>
        </w:rPr>
        <w:t>l</w:t>
      </w:r>
      <w:r w:rsidRPr="00725F8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kesuk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 w:rsidRPr="00725F84">
        <w:rPr>
          <w:rFonts w:ascii="Times New Roman" w:eastAsia="Calibri" w:hAnsi="Times New Roman" w:cs="Times New Roman"/>
          <w:sz w:val="24"/>
          <w:szCs w:val="24"/>
        </w:rPr>
        <w:t>es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Pr="00725F84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725F84">
        <w:rPr>
          <w:rFonts w:ascii="Times New Roman" w:eastAsia="Calibri" w:hAnsi="Times New Roman" w:cs="Times New Roman"/>
          <w:sz w:val="24"/>
          <w:szCs w:val="24"/>
        </w:rPr>
        <w:t>Bar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t.</w:t>
      </w:r>
      <w:proofErr w:type="gramEnd"/>
      <w:r w:rsidRPr="00725F8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25F84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725F84">
        <w:rPr>
          <w:rFonts w:ascii="Times New Roman" w:eastAsia="Calibri" w:hAnsi="Times New Roman" w:cs="Times New Roman"/>
          <w:sz w:val="24"/>
          <w:szCs w:val="24"/>
        </w:rPr>
        <w:t xml:space="preserve">ara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pakar</w:t>
      </w:r>
      <w:proofErr w:type="spellEnd"/>
      <w:r w:rsidRPr="00725F8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ekon</w:t>
      </w:r>
      <w:r w:rsidRPr="00725F84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725F84">
        <w:rPr>
          <w:rFonts w:ascii="Times New Roman" w:eastAsia="Calibri" w:hAnsi="Times New Roman" w:cs="Times New Roman"/>
          <w:sz w:val="24"/>
          <w:szCs w:val="24"/>
        </w:rPr>
        <w:t>mi</w:t>
      </w:r>
      <w:proofErr w:type="spellEnd"/>
      <w:r w:rsidRPr="00725F84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725F84">
        <w:rPr>
          <w:rFonts w:ascii="Times New Roman" w:eastAsia="Calibri" w:hAnsi="Times New Roman" w:cs="Times New Roman"/>
          <w:sz w:val="24"/>
          <w:szCs w:val="24"/>
        </w:rPr>
        <w:t>enga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725F84">
        <w:rPr>
          <w:rFonts w:ascii="Times New Roman" w:eastAsia="Calibri" w:hAnsi="Times New Roman" w:cs="Times New Roman"/>
          <w:sz w:val="24"/>
          <w:szCs w:val="24"/>
        </w:rPr>
        <w:t>g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725F84">
        <w:rPr>
          <w:rFonts w:ascii="Times New Roman" w:eastAsia="Calibri" w:hAnsi="Times New Roman" w:cs="Times New Roman"/>
          <w:sz w:val="24"/>
          <w:szCs w:val="24"/>
        </w:rPr>
        <w:t>ap</w:t>
      </w:r>
      <w:proofErr w:type="spellEnd"/>
      <w:r w:rsidRPr="00725F8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725F84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te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25F84">
        <w:rPr>
          <w:rFonts w:ascii="Times New Roman" w:eastAsia="Calibri" w:hAnsi="Times New Roman" w:cs="Times New Roman"/>
          <w:sz w:val="24"/>
          <w:szCs w:val="24"/>
        </w:rPr>
        <w:t>ri</w:t>
      </w:r>
      <w:proofErr w:type="spell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25F84">
        <w:rPr>
          <w:rFonts w:ascii="Times New Roman" w:eastAsia="Calibri" w:hAnsi="Times New Roman" w:cs="Times New Roman"/>
          <w:sz w:val="24"/>
          <w:szCs w:val="24"/>
        </w:rPr>
        <w:t>aha</w:t>
      </w:r>
      <w:r w:rsidRPr="00725F84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725F84">
        <w:rPr>
          <w:rFonts w:ascii="Times New Roman" w:eastAsia="Calibri" w:hAnsi="Times New Roman" w:cs="Times New Roman"/>
          <w:sz w:val="24"/>
          <w:szCs w:val="24"/>
        </w:rPr>
        <w:t>tah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End"/>
      <w:r w:rsidRPr="00725F84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p</w:t>
      </w:r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725F84">
        <w:rPr>
          <w:rFonts w:ascii="Times New Roman" w:eastAsia="Calibri" w:hAnsi="Times New Roman" w:cs="Times New Roman"/>
          <w:sz w:val="24"/>
          <w:szCs w:val="24"/>
        </w:rPr>
        <w:t>tumbu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725F84">
        <w:rPr>
          <w:rFonts w:ascii="Times New Roman" w:eastAsia="Calibri" w:hAnsi="Times New Roman" w:cs="Times New Roman"/>
          <w:sz w:val="24"/>
          <w:szCs w:val="24"/>
        </w:rPr>
        <w:t>an</w:t>
      </w:r>
      <w:proofErr w:type="spellEnd"/>
      <w:r w:rsidRPr="00725F84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ekonomi</w:t>
      </w:r>
      <w:proofErr w:type="spellEnd"/>
      <w:r w:rsidRPr="00725F8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 w:rsidRPr="00725F84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725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725F84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c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725F84">
        <w:rPr>
          <w:rFonts w:ascii="Times New Roman" w:eastAsia="Calibri" w:hAnsi="Times New Roman" w:cs="Times New Roman"/>
          <w:sz w:val="24"/>
          <w:szCs w:val="24"/>
        </w:rPr>
        <w:t>ntoh</w:t>
      </w:r>
      <w:proofErr w:type="spellEnd"/>
      <w:r w:rsidRPr="00725F8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725F84">
        <w:rPr>
          <w:rFonts w:ascii="Times New Roman" w:eastAsia="Calibri" w:hAnsi="Times New Roman" w:cs="Times New Roman"/>
          <w:sz w:val="24"/>
          <w:szCs w:val="24"/>
        </w:rPr>
        <w:t>e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725F84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725F84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proofErr w:type="gramEnd"/>
      <w:r w:rsidRPr="00725F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725F84">
        <w:rPr>
          <w:rFonts w:ascii="Times New Roman" w:eastAsia="Calibri" w:hAnsi="Times New Roman" w:cs="Times New Roman"/>
          <w:sz w:val="24"/>
          <w:szCs w:val="24"/>
        </w:rPr>
        <w:t>y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an</w:t>
      </w:r>
      <w:r w:rsidRPr="00725F84">
        <w:rPr>
          <w:rFonts w:ascii="Times New Roman" w:eastAsia="Calibri" w:hAnsi="Times New Roman" w:cs="Times New Roman"/>
          <w:sz w:val="24"/>
          <w:szCs w:val="24"/>
        </w:rPr>
        <w:t>g</w:t>
      </w:r>
      <w:r w:rsidRPr="00725F8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diistil</w:t>
      </w:r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725F84">
        <w:rPr>
          <w:rFonts w:ascii="Times New Roman" w:eastAsia="Calibri" w:hAnsi="Times New Roman" w:cs="Times New Roman"/>
          <w:sz w:val="24"/>
          <w:szCs w:val="24"/>
        </w:rPr>
        <w:t>hkan</w:t>
      </w:r>
      <w:proofErr w:type="spellEnd"/>
      <w:r w:rsidRPr="00725F8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725F84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725F84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725F8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25F84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odernisasi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”</w:t>
      </w:r>
      <w:r w:rsidRPr="00725F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E09">
        <w:rPr>
          <w:rFonts w:ascii="Times New Roman" w:hAnsi="Times New Roman" w:cs="Times New Roman"/>
          <w:sz w:val="24"/>
          <w:szCs w:val="24"/>
        </w:rPr>
        <w:t>Men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E0E09">
        <w:rPr>
          <w:rFonts w:ascii="Times New Roman" w:hAnsi="Times New Roman" w:cs="Times New Roman"/>
          <w:sz w:val="24"/>
          <w:szCs w:val="24"/>
        </w:rPr>
        <w:t>rut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Rostow</w:t>
      </w:r>
      <w:proofErr w:type="spellEnd"/>
      <w:proofErr w:type="gram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rk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mban</w:t>
      </w:r>
      <w:r w:rsidRPr="00BE0E0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konom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n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Pr="00BE0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te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E0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d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tah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E0E09">
        <w:rPr>
          <w:rFonts w:ascii="Times New Roman" w:hAnsi="Times New Roman" w:cs="Times New Roman"/>
          <w:sz w:val="24"/>
          <w:szCs w:val="24"/>
        </w:rPr>
        <w:t>tah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BE0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rtumbuh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konomi</w:t>
      </w:r>
      <w:proofErr w:type="spellEnd"/>
      <w:r w:rsidRPr="00BE0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n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d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d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E0E09">
        <w:rPr>
          <w:rFonts w:ascii="Times New Roman" w:hAnsi="Times New Roman" w:cs="Times New Roman"/>
          <w:sz w:val="24"/>
          <w:szCs w:val="24"/>
        </w:rPr>
        <w:t>olon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menj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E0E09">
        <w:rPr>
          <w:rFonts w:ascii="Times New Roman" w:hAnsi="Times New Roman" w:cs="Times New Roman"/>
          <w:sz w:val="24"/>
          <w:szCs w:val="24"/>
        </w:rPr>
        <w:t>i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BE0E09">
        <w:rPr>
          <w:rFonts w:ascii="Times New Roman" w:hAnsi="Times New Roman" w:cs="Times New Roman"/>
          <w:sz w:val="24"/>
          <w:szCs w:val="24"/>
        </w:rPr>
        <w:t>a</w:t>
      </w:r>
      <w:r w:rsidR="002C0491">
        <w:rPr>
          <w:rFonts w:ascii="Times New Roman" w:hAnsi="Times New Roman" w:cs="Times New Roman"/>
          <w:sz w:val="24"/>
          <w:szCs w:val="24"/>
        </w:rPr>
        <w:t>,</w:t>
      </w:r>
      <w:r w:rsidR="002C0491" w:rsidRPr="00BE0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i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25F84" w:rsidRPr="00BE0E09" w:rsidRDefault="00725F84" w:rsidP="008E7BF3">
      <w:pPr>
        <w:spacing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i/>
          <w:sz w:val="24"/>
          <w:szCs w:val="24"/>
        </w:rPr>
        <w:t xml:space="preserve">a.  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trad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i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i/>
          <w:sz w:val="24"/>
          <w:szCs w:val="24"/>
        </w:rPr>
        <w:t>onal so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="002C0491">
        <w:rPr>
          <w:rFonts w:ascii="Times New Roman" w:hAnsi="Times New Roman" w:cs="Times New Roman"/>
          <w:i/>
          <w:sz w:val="24"/>
          <w:szCs w:val="24"/>
        </w:rPr>
        <w:t>ie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ty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m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r w:rsidRPr="00BE0E09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dison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);</w:t>
      </w:r>
    </w:p>
    <w:p w:rsidR="00725F84" w:rsidRPr="00BE0E09" w:rsidRDefault="00725F84" w:rsidP="008E7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F84" w:rsidRPr="00BE0E09" w:rsidRDefault="00725F84" w:rsidP="008E7BF3">
      <w:pPr>
        <w:spacing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i/>
          <w:sz w:val="24"/>
          <w:szCs w:val="24"/>
        </w:rPr>
        <w:t xml:space="preserve">b.  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pre</w:t>
      </w:r>
      <w:r w:rsidRPr="00BE0E09">
        <w:rPr>
          <w:rFonts w:ascii="Times New Roman" w:hAnsi="Times New Roman" w:cs="Times New Roman"/>
          <w:i/>
          <w:spacing w:val="-2"/>
          <w:sz w:val="24"/>
          <w:szCs w:val="24"/>
        </w:rPr>
        <w:t>c</w:t>
      </w:r>
      <w:r w:rsidRPr="00BE0E09">
        <w:rPr>
          <w:rFonts w:ascii="Times New Roman" w:hAnsi="Times New Roman" w:cs="Times New Roman"/>
          <w:i/>
          <w:sz w:val="24"/>
          <w:szCs w:val="24"/>
        </w:rPr>
        <w:t>ondi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ion</w:t>
      </w:r>
      <w:r w:rsidR="00814E4A">
        <w:rPr>
          <w:rFonts w:ascii="Times New Roman" w:hAnsi="Times New Roman" w:cs="Times New Roman"/>
          <w:i/>
          <w:sz w:val="24"/>
          <w:szCs w:val="24"/>
        </w:rPr>
        <w:t>s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f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or </w:t>
      </w:r>
      <w:proofErr w:type="spellStart"/>
      <w:r w:rsidRPr="00BE0E09">
        <w:rPr>
          <w:rFonts w:ascii="Times New Roman" w:hAnsi="Times New Roman" w:cs="Times New Roman"/>
          <w:i/>
          <w:sz w:val="24"/>
          <w:szCs w:val="24"/>
        </w:rPr>
        <w:t>ta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BE0E09">
        <w:rPr>
          <w:rFonts w:ascii="Times New Roman" w:hAnsi="Times New Roman" w:cs="Times New Roman"/>
          <w:i/>
          <w:sz w:val="24"/>
          <w:szCs w:val="24"/>
        </w:rPr>
        <w:t>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off</w:t>
      </w:r>
      <w:proofErr w:type="spellEnd"/>
      <w:r w:rsidRPr="00BE0E09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r w:rsidRPr="00BE0E09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un</w:t>
      </w:r>
      <w:r w:rsidRPr="00BE0E09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lep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land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);</w:t>
      </w:r>
    </w:p>
    <w:p w:rsidR="00725F84" w:rsidRPr="00BE0E09" w:rsidRDefault="00725F84" w:rsidP="008E7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F84" w:rsidRPr="00BE0E09" w:rsidRDefault="00725F84" w:rsidP="008E7BF3">
      <w:pPr>
        <w:spacing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BE0E09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take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off</w:t>
      </w:r>
      <w:r w:rsidRPr="00BE0E0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l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p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land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);</w:t>
      </w:r>
    </w:p>
    <w:p w:rsidR="00725F84" w:rsidRPr="00BE0E09" w:rsidRDefault="00725F84" w:rsidP="008E7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F84" w:rsidRPr="00BE0E09" w:rsidRDefault="00725F84" w:rsidP="008E7BF3">
      <w:pPr>
        <w:spacing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i/>
          <w:sz w:val="24"/>
          <w:szCs w:val="24"/>
        </w:rPr>
        <w:t xml:space="preserve">d.  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dri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BE0E09">
        <w:rPr>
          <w:rFonts w:ascii="Times New Roman" w:hAnsi="Times New Roman" w:cs="Times New Roman"/>
          <w:i/>
          <w:sz w:val="24"/>
          <w:szCs w:val="24"/>
        </w:rPr>
        <w:t>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to maturi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y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proofErr w:type="spellEnd"/>
      <w:r w:rsidR="002C04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r</w:t>
      </w:r>
      <w:r w:rsidRPr="00BE0E0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k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9C560E">
        <w:rPr>
          <w:rFonts w:ascii="Times New Roman" w:hAnsi="Times New Roman" w:cs="Times New Roman"/>
          <w:sz w:val="24"/>
          <w:szCs w:val="24"/>
        </w:rPr>
        <w:t>matangan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);</w:t>
      </w:r>
    </w:p>
    <w:p w:rsidR="00725F84" w:rsidRPr="00BE0E09" w:rsidRDefault="00725F84" w:rsidP="008E7B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F84" w:rsidRPr="00BE0E09" w:rsidRDefault="00725F84" w:rsidP="008E7BF3">
      <w:pPr>
        <w:spacing w:line="240" w:lineRule="auto"/>
        <w:ind w:left="1155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BE0E09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age of h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gh mass 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BE0E09">
        <w:rPr>
          <w:rFonts w:ascii="Times New Roman" w:hAnsi="Times New Roman" w:cs="Times New Roman"/>
          <w:i/>
          <w:sz w:val="24"/>
          <w:szCs w:val="24"/>
        </w:rPr>
        <w:t>onsumption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m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E0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60E">
        <w:rPr>
          <w:rFonts w:ascii="Times New Roman" w:hAnsi="Times New Roman" w:cs="Times New Roman"/>
          <w:spacing w:val="1"/>
          <w:sz w:val="24"/>
          <w:szCs w:val="24"/>
        </w:rPr>
        <w:t>massal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</w:t>
      </w:r>
      <w:r w:rsidR="00312A97">
        <w:rPr>
          <w:rFonts w:ascii="Times New Roman" w:hAnsi="Times New Roman" w:cs="Times New Roman"/>
          <w:sz w:val="24"/>
          <w:szCs w:val="24"/>
        </w:rPr>
        <w:t>.</w:t>
      </w:r>
    </w:p>
    <w:p w:rsidR="00725F84" w:rsidRPr="00725F84" w:rsidRDefault="00725F84" w:rsidP="00582B6B">
      <w:pPr>
        <w:spacing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9E5" w:rsidRDefault="00E57028" w:rsidP="00582B6B">
      <w:pPr>
        <w:ind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>s</w:t>
      </w:r>
      <w:r w:rsidR="002879E5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37129" cy="1982419"/>
            <wp:effectExtent l="19050" t="0" r="0" b="0"/>
            <wp:docPr id="1" name="Picture 1" descr="C:\Users\USER\Desktop\rost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stow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13" cy="198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F84" w:rsidRDefault="00582B6B" w:rsidP="00582B6B">
      <w:pPr>
        <w:ind w:right="4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Teori</w:t>
      </w:r>
      <w:proofErr w:type="spellEnd"/>
      <w:r w:rsidRPr="00582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Rostow</w:t>
      </w:r>
      <w:proofErr w:type="spellEnd"/>
      <w:r w:rsidRPr="00582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mengenai</w:t>
      </w:r>
      <w:proofErr w:type="spellEnd"/>
      <w:r w:rsidRPr="00582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Tahapan-tahapan</w:t>
      </w:r>
      <w:proofErr w:type="spellEnd"/>
      <w:r w:rsidRPr="00582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Pertumbuhan</w:t>
      </w:r>
      <w:proofErr w:type="spellEnd"/>
      <w:r w:rsidRPr="00582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6B">
        <w:rPr>
          <w:rFonts w:ascii="Times New Roman" w:eastAsia="Calibri" w:hAnsi="Times New Roman" w:cs="Times New Roman"/>
          <w:b/>
          <w:sz w:val="24"/>
          <w:szCs w:val="24"/>
        </w:rPr>
        <w:t>Ekonomi</w:t>
      </w:r>
      <w:proofErr w:type="spellEnd"/>
      <w:r>
        <w:rPr>
          <w:rStyle w:val="FootnoteReference"/>
          <w:rFonts w:ascii="Times New Roman" w:eastAsia="Calibri" w:hAnsi="Times New Roman" w:cs="Times New Roman"/>
          <w:b/>
          <w:sz w:val="24"/>
          <w:szCs w:val="24"/>
        </w:rPr>
        <w:footnoteReference w:id="4"/>
      </w:r>
    </w:p>
    <w:tbl>
      <w:tblPr>
        <w:tblStyle w:val="TableGrid"/>
        <w:tblW w:w="0" w:type="auto"/>
        <w:tblLook w:val="04A0"/>
      </w:tblPr>
      <w:tblGrid>
        <w:gridCol w:w="1694"/>
        <w:gridCol w:w="1419"/>
        <w:gridCol w:w="1686"/>
        <w:gridCol w:w="1557"/>
        <w:gridCol w:w="1583"/>
        <w:gridCol w:w="1645"/>
      </w:tblGrid>
      <w:tr w:rsidR="00582B6B" w:rsidTr="00582B6B">
        <w:tc>
          <w:tcPr>
            <w:tcW w:w="1694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1419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Satu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Masyarakat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Tradisional</w:t>
            </w:r>
            <w:proofErr w:type="spellEnd"/>
          </w:p>
        </w:tc>
        <w:tc>
          <w:tcPr>
            <w:tcW w:w="1686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Dua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Prasyarat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Lepas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Landas</w:t>
            </w:r>
            <w:proofErr w:type="spellEnd"/>
          </w:p>
        </w:tc>
        <w:tc>
          <w:tcPr>
            <w:tcW w:w="1557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Tiga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Lepas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Landas</w:t>
            </w:r>
            <w:proofErr w:type="spellEnd"/>
          </w:p>
        </w:tc>
        <w:tc>
          <w:tcPr>
            <w:tcW w:w="1583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Empat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Pergerakan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Menuju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Kematangan</w:t>
            </w:r>
            <w:proofErr w:type="spellEnd"/>
          </w:p>
        </w:tc>
        <w:tc>
          <w:tcPr>
            <w:tcW w:w="1645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Lima: Era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Konsumsi</w:t>
            </w:r>
            <w:proofErr w:type="spellEnd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2B6B">
              <w:rPr>
                <w:rFonts w:ascii="Times New Roman" w:hAnsi="Times New Roman" w:cs="Times New Roman"/>
                <w:b/>
                <w:sz w:val="20"/>
                <w:szCs w:val="20"/>
              </w:rPr>
              <w:t>Massal</w:t>
            </w:r>
            <w:proofErr w:type="spellEnd"/>
          </w:p>
        </w:tc>
      </w:tr>
      <w:tr w:rsidR="00582B6B" w:rsidTr="00582B6B">
        <w:tc>
          <w:tcPr>
            <w:tcW w:w="1694" w:type="dxa"/>
          </w:tcPr>
          <w:p w:rsidR="00FA33F0" w:rsidRPr="00455A34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1419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Sebagian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pertanian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(75%)</w:t>
            </w:r>
          </w:p>
          <w:p w:rsid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Produksi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Terbatas</w:t>
            </w:r>
            <w:proofErr w:type="spellEnd"/>
          </w:p>
        </w:tc>
        <w:tc>
          <w:tcPr>
            <w:tcW w:w="1686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Surplus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pertanian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modal</w:t>
            </w:r>
          </w:p>
          <w:p w:rsid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Perluasan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perdagangan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manufaktur</w:t>
            </w:r>
            <w:proofErr w:type="spellEnd"/>
          </w:p>
        </w:tc>
        <w:tc>
          <w:tcPr>
            <w:tcW w:w="1557" w:type="dxa"/>
          </w:tcPr>
          <w:p w:rsid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Ekspansi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industri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Lonjakan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</w:p>
          <w:p w:rsidR="00FA33F0" w:rsidRDefault="00FA33F0" w:rsidP="00582B6B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Pertanian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Komersial</w:t>
            </w:r>
            <w:proofErr w:type="spellEnd"/>
          </w:p>
        </w:tc>
        <w:tc>
          <w:tcPr>
            <w:tcW w:w="1583" w:type="dxa"/>
          </w:tcPr>
          <w:p w:rsid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Tekonologi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meluas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45D1">
              <w:rPr>
                <w:rFonts w:ascii="Times New Roman" w:hAnsi="Times New Roman" w:cs="Times New Roman"/>
                <w:sz w:val="20"/>
                <w:szCs w:val="20"/>
              </w:rPr>
              <w:t>sek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tor</w:t>
            </w:r>
            <w:proofErr w:type="spellEnd"/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Perangkat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hemat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</w:p>
        </w:tc>
        <w:tc>
          <w:tcPr>
            <w:tcW w:w="1645" w:type="dxa"/>
          </w:tcPr>
          <w:p w:rsid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produksi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barang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tahan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lama</w:t>
            </w: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Sektor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jasa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mendominasi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(&gt;50%)</w:t>
            </w:r>
          </w:p>
        </w:tc>
      </w:tr>
      <w:tr w:rsidR="00582B6B" w:rsidTr="00582B6B">
        <w:tc>
          <w:tcPr>
            <w:tcW w:w="1694" w:type="dxa"/>
          </w:tcPr>
          <w:p w:rsidR="00FA33F0" w:rsidRPr="00455A34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1419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Struktur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Fonts w:ascii="Times New Roman" w:hAnsi="Times New Roman" w:cs="Times New Roman"/>
                <w:sz w:val="20"/>
                <w:szCs w:val="20"/>
              </w:rPr>
              <w:t>hirarkhie</w:t>
            </w:r>
            <w:proofErr w:type="spellEnd"/>
          </w:p>
        </w:tc>
        <w:tc>
          <w:tcPr>
            <w:tcW w:w="1686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A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wal dari</w:t>
            </w:r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kelas</w:t>
            </w:r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komersial</w:t>
            </w:r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beberapa</w:t>
            </w:r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urbanisasi</w:t>
            </w:r>
          </w:p>
        </w:tc>
        <w:tc>
          <w:tcPr>
            <w:tcW w:w="1557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S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emakin dominan kelas wirausaha</w:t>
            </w:r>
            <w:r w:rsidRPr="00FA33F0">
              <w:rPr>
                <w:rStyle w:val="shorttext"/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583" w:type="dxa"/>
          </w:tcPr>
          <w:p w:rsidR="00FA33F0" w:rsidRDefault="00FA33F0" w:rsidP="00582B6B">
            <w:pPr>
              <w:spacing w:line="240" w:lineRule="auto"/>
              <w:rPr>
                <w:rStyle w:val="hps"/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Urbanisasi</w:t>
            </w: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P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eningkatan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pekerja terampil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dan profesional</w:t>
            </w:r>
          </w:p>
        </w:tc>
        <w:tc>
          <w:tcPr>
            <w:tcW w:w="1645" w:type="dxa"/>
          </w:tcPr>
          <w:p w:rsidR="00FA33F0" w:rsidRDefault="00FA33F0" w:rsidP="00582B6B">
            <w:pPr>
              <w:spacing w:line="240" w:lineRule="auto"/>
              <w:rPr>
                <w:rStyle w:val="hps"/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K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elas menengah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baru</w:t>
            </w: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Default="00FA33F0" w:rsidP="00582B6B">
            <w:pPr>
              <w:spacing w:line="240" w:lineRule="auto"/>
              <w:rPr>
                <w:rStyle w:val="hps"/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P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ergeseran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ke pinggiran kota</w:t>
            </w: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P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ertumbuhan penduduk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stabil</w:t>
            </w:r>
          </w:p>
        </w:tc>
      </w:tr>
      <w:tr w:rsidR="00582B6B" w:rsidTr="00582B6B">
        <w:tc>
          <w:tcPr>
            <w:tcW w:w="1694" w:type="dxa"/>
          </w:tcPr>
          <w:p w:rsidR="00FA33F0" w:rsidRPr="00455A34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Kekuatan</w:t>
            </w:r>
            <w:proofErr w:type="spellEnd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419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B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erbasis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regional di tangan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pemilik tanah</w:t>
            </w:r>
          </w:p>
        </w:tc>
        <w:tc>
          <w:tcPr>
            <w:tcW w:w="1686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P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emerintah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nasional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terpusat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557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F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aksi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kuat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mendorong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modernisasi</w:t>
            </w:r>
          </w:p>
        </w:tc>
        <w:tc>
          <w:tcPr>
            <w:tcW w:w="1583" w:type="dxa"/>
          </w:tcPr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P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emimpin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industri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sangat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berpengaruh</w:t>
            </w:r>
          </w:p>
        </w:tc>
        <w:tc>
          <w:tcPr>
            <w:tcW w:w="1645" w:type="dxa"/>
          </w:tcPr>
          <w:p w:rsidR="00FA33F0" w:rsidRDefault="00FA33F0" w:rsidP="00582B6B">
            <w:pPr>
              <w:spacing w:line="240" w:lineRule="auto"/>
              <w:rPr>
                <w:rStyle w:val="hps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K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esejahteraan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s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osial</w:t>
            </w:r>
          </w:p>
          <w:p w:rsidR="00FA33F0" w:rsidRPr="00FA33F0" w:rsidRDefault="00FA33F0" w:rsidP="00582B6B">
            <w:pPr>
              <w:spacing w:line="240" w:lineRule="auto"/>
              <w:rPr>
                <w:rStyle w:val="hps"/>
                <w:rFonts w:ascii="Times New Roman" w:hAnsi="Times New Roman" w:cs="Times New Roman"/>
                <w:sz w:val="20"/>
                <w:szCs w:val="20"/>
              </w:rPr>
            </w:pPr>
          </w:p>
          <w:p w:rsidR="00FA33F0" w:rsidRPr="00FA33F0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>L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ebih banyak sumber daya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untuk militer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&amp;</w:t>
            </w:r>
            <w:r w:rsidRPr="00FA33F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FA33F0">
              <w:rPr>
                <w:rStyle w:val="hps"/>
                <w:rFonts w:ascii="Times New Roman" w:hAnsi="Times New Roman" w:cs="Times New Roman"/>
                <w:sz w:val="20"/>
                <w:szCs w:val="20"/>
                <w:lang w:val="id-ID"/>
              </w:rPr>
              <w:t>keamanan</w:t>
            </w:r>
          </w:p>
        </w:tc>
      </w:tr>
      <w:tr w:rsidR="00582B6B" w:rsidTr="00582B6B">
        <w:tc>
          <w:tcPr>
            <w:tcW w:w="1694" w:type="dxa"/>
          </w:tcPr>
          <w:p w:rsidR="00FA33F0" w:rsidRPr="00455A34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5A34">
              <w:rPr>
                <w:rFonts w:ascii="Times New Roman" w:hAnsi="Times New Roman" w:cs="Times New Roman"/>
                <w:sz w:val="20"/>
                <w:szCs w:val="20"/>
              </w:rPr>
              <w:t>Nilai-nilai</w:t>
            </w:r>
            <w:proofErr w:type="spellEnd"/>
          </w:p>
        </w:tc>
        <w:tc>
          <w:tcPr>
            <w:tcW w:w="1419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enolak perubahan, fokus pada tradisi lama</w:t>
            </w:r>
          </w:p>
        </w:tc>
        <w:tc>
          <w:tcPr>
            <w:tcW w:w="1686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eningkatnya semangat kemajuan dan keterbukaan</w:t>
            </w:r>
          </w:p>
        </w:tc>
        <w:tc>
          <w:tcPr>
            <w:tcW w:w="1557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eningkatan investasi modal untuk keuntungan</w:t>
            </w:r>
          </w:p>
        </w:tc>
        <w:tc>
          <w:tcPr>
            <w:tcW w:w="1583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enekanan pada teknologi</w:t>
            </w:r>
          </w:p>
          <w:p w:rsidR="00582B6B" w:rsidRDefault="00582B6B" w:rsidP="00582B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33F0" w:rsidRPr="00582B6B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arapan kemajuan</w:t>
            </w:r>
          </w:p>
        </w:tc>
        <w:tc>
          <w:tcPr>
            <w:tcW w:w="1645" w:type="dxa"/>
          </w:tcPr>
          <w:p w:rsidR="00FA33F0" w:rsidRPr="00582B6B" w:rsidRDefault="00FA33F0" w:rsidP="00582B6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82B6B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eningkatan perolehan barang konsumen</w:t>
            </w:r>
          </w:p>
          <w:p w:rsidR="00FA33F0" w:rsidRPr="00455A34" w:rsidRDefault="00FA33F0" w:rsidP="00582B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33F0" w:rsidRDefault="00FA33F0" w:rsidP="00582B6B">
      <w:pPr>
        <w:ind w:right="49"/>
        <w:jc w:val="both"/>
        <w:rPr>
          <w:rFonts w:ascii="Calibri" w:eastAsia="Calibri" w:hAnsi="Calibri" w:cs="Calibri"/>
        </w:rPr>
      </w:pPr>
    </w:p>
    <w:p w:rsidR="00582B6B" w:rsidRPr="0010345A" w:rsidRDefault="00582B6B" w:rsidP="00582B6B">
      <w:pPr>
        <w:spacing w:before="1"/>
        <w:rPr>
          <w:rFonts w:ascii="Arial" w:eastAsia="Calibri" w:hAnsi="Arial" w:cs="Arial"/>
        </w:rPr>
      </w:pPr>
      <w:proofErr w:type="spellStart"/>
      <w:r w:rsidRPr="0010345A">
        <w:rPr>
          <w:rFonts w:ascii="Arial" w:eastAsia="Calibri" w:hAnsi="Arial" w:cs="Arial"/>
          <w:b/>
        </w:rPr>
        <w:t>Kri</w:t>
      </w:r>
      <w:r w:rsidRPr="0010345A">
        <w:rPr>
          <w:rFonts w:ascii="Arial" w:eastAsia="Calibri" w:hAnsi="Arial" w:cs="Arial"/>
          <w:b/>
          <w:spacing w:val="-1"/>
        </w:rPr>
        <w:t>t</w:t>
      </w:r>
      <w:r w:rsidRPr="0010345A">
        <w:rPr>
          <w:rFonts w:ascii="Arial" w:eastAsia="Calibri" w:hAnsi="Arial" w:cs="Arial"/>
          <w:b/>
        </w:rPr>
        <w:t>ik</w:t>
      </w:r>
      <w:proofErr w:type="spellEnd"/>
      <w:r w:rsidRPr="0010345A">
        <w:rPr>
          <w:rFonts w:ascii="Arial" w:eastAsia="Calibri" w:hAnsi="Arial" w:cs="Arial"/>
          <w:b/>
          <w:spacing w:val="-2"/>
        </w:rPr>
        <w:t xml:space="preserve"> </w:t>
      </w:r>
      <w:proofErr w:type="spellStart"/>
      <w:r w:rsidRPr="0010345A">
        <w:rPr>
          <w:rFonts w:ascii="Arial" w:eastAsia="Calibri" w:hAnsi="Arial" w:cs="Arial"/>
          <w:b/>
        </w:rPr>
        <w:t>t</w:t>
      </w:r>
      <w:r w:rsidRPr="0010345A">
        <w:rPr>
          <w:rFonts w:ascii="Arial" w:eastAsia="Calibri" w:hAnsi="Arial" w:cs="Arial"/>
          <w:b/>
          <w:spacing w:val="-1"/>
        </w:rPr>
        <w:t>e</w:t>
      </w:r>
      <w:r w:rsidRPr="0010345A">
        <w:rPr>
          <w:rFonts w:ascii="Arial" w:eastAsia="Calibri" w:hAnsi="Arial" w:cs="Arial"/>
          <w:b/>
          <w:spacing w:val="1"/>
        </w:rPr>
        <w:t>r</w:t>
      </w:r>
      <w:r w:rsidRPr="0010345A">
        <w:rPr>
          <w:rFonts w:ascii="Arial" w:eastAsia="Calibri" w:hAnsi="Arial" w:cs="Arial"/>
          <w:b/>
        </w:rPr>
        <w:t>ha</w:t>
      </w:r>
      <w:r w:rsidRPr="0010345A">
        <w:rPr>
          <w:rFonts w:ascii="Arial" w:eastAsia="Calibri" w:hAnsi="Arial" w:cs="Arial"/>
          <w:b/>
          <w:spacing w:val="1"/>
        </w:rPr>
        <w:t>d</w:t>
      </w:r>
      <w:r w:rsidRPr="0010345A">
        <w:rPr>
          <w:rFonts w:ascii="Arial" w:eastAsia="Calibri" w:hAnsi="Arial" w:cs="Arial"/>
          <w:b/>
        </w:rPr>
        <w:t>ap</w:t>
      </w:r>
      <w:proofErr w:type="spellEnd"/>
      <w:r w:rsidRPr="0010345A">
        <w:rPr>
          <w:rFonts w:ascii="Arial" w:eastAsia="Calibri" w:hAnsi="Arial" w:cs="Arial"/>
          <w:b/>
          <w:spacing w:val="-9"/>
        </w:rPr>
        <w:t xml:space="preserve"> </w:t>
      </w:r>
      <w:proofErr w:type="spellStart"/>
      <w:r w:rsidRPr="0010345A">
        <w:rPr>
          <w:rFonts w:ascii="Arial" w:eastAsia="Calibri" w:hAnsi="Arial" w:cs="Arial"/>
          <w:b/>
        </w:rPr>
        <w:t>T</w:t>
      </w:r>
      <w:r w:rsidRPr="0010345A">
        <w:rPr>
          <w:rFonts w:ascii="Arial" w:eastAsia="Calibri" w:hAnsi="Arial" w:cs="Arial"/>
          <w:b/>
          <w:spacing w:val="1"/>
        </w:rPr>
        <w:t>e</w:t>
      </w:r>
      <w:r w:rsidRPr="0010345A">
        <w:rPr>
          <w:rFonts w:ascii="Arial" w:eastAsia="Calibri" w:hAnsi="Arial" w:cs="Arial"/>
          <w:b/>
        </w:rPr>
        <w:t>ori</w:t>
      </w:r>
      <w:proofErr w:type="spellEnd"/>
      <w:r w:rsidRPr="0010345A">
        <w:rPr>
          <w:rFonts w:ascii="Arial" w:eastAsia="Calibri" w:hAnsi="Arial" w:cs="Arial"/>
          <w:b/>
          <w:spacing w:val="-5"/>
        </w:rPr>
        <w:t xml:space="preserve"> </w:t>
      </w:r>
      <w:proofErr w:type="spellStart"/>
      <w:r w:rsidRPr="0010345A">
        <w:rPr>
          <w:rFonts w:ascii="Arial" w:eastAsia="Calibri" w:hAnsi="Arial" w:cs="Arial"/>
          <w:b/>
        </w:rPr>
        <w:t>Taha</w:t>
      </w:r>
      <w:r w:rsidRPr="0010345A">
        <w:rPr>
          <w:rFonts w:ascii="Arial" w:eastAsia="Calibri" w:hAnsi="Arial" w:cs="Arial"/>
          <w:b/>
          <w:spacing w:val="1"/>
        </w:rPr>
        <w:t>p</w:t>
      </w:r>
      <w:r w:rsidRPr="0010345A">
        <w:rPr>
          <w:rFonts w:ascii="Arial" w:eastAsia="Calibri" w:hAnsi="Arial" w:cs="Arial"/>
          <w:b/>
        </w:rPr>
        <w:t>-T</w:t>
      </w:r>
      <w:r w:rsidRPr="0010345A">
        <w:rPr>
          <w:rFonts w:ascii="Arial" w:eastAsia="Calibri" w:hAnsi="Arial" w:cs="Arial"/>
          <w:b/>
          <w:spacing w:val="1"/>
        </w:rPr>
        <w:t>a</w:t>
      </w:r>
      <w:r w:rsidRPr="0010345A">
        <w:rPr>
          <w:rFonts w:ascii="Arial" w:eastAsia="Calibri" w:hAnsi="Arial" w:cs="Arial"/>
          <w:b/>
        </w:rPr>
        <w:t>hap</w:t>
      </w:r>
      <w:proofErr w:type="spellEnd"/>
      <w:r w:rsidRPr="0010345A">
        <w:rPr>
          <w:rFonts w:ascii="Arial" w:eastAsia="Calibri" w:hAnsi="Arial" w:cs="Arial"/>
          <w:b/>
          <w:spacing w:val="-11"/>
        </w:rPr>
        <w:t xml:space="preserve"> </w:t>
      </w:r>
      <w:proofErr w:type="spellStart"/>
      <w:r w:rsidRPr="0010345A">
        <w:rPr>
          <w:rFonts w:ascii="Arial" w:eastAsia="Calibri" w:hAnsi="Arial" w:cs="Arial"/>
          <w:b/>
        </w:rPr>
        <w:t>Pert</w:t>
      </w:r>
      <w:r w:rsidRPr="0010345A">
        <w:rPr>
          <w:rFonts w:ascii="Arial" w:eastAsia="Calibri" w:hAnsi="Arial" w:cs="Arial"/>
          <w:b/>
          <w:spacing w:val="-1"/>
        </w:rPr>
        <w:t>u</w:t>
      </w:r>
      <w:r w:rsidRPr="0010345A">
        <w:rPr>
          <w:rFonts w:ascii="Arial" w:eastAsia="Calibri" w:hAnsi="Arial" w:cs="Arial"/>
          <w:b/>
        </w:rPr>
        <w:t>m</w:t>
      </w:r>
      <w:r w:rsidRPr="0010345A">
        <w:rPr>
          <w:rFonts w:ascii="Arial" w:eastAsia="Calibri" w:hAnsi="Arial" w:cs="Arial"/>
          <w:b/>
          <w:spacing w:val="1"/>
        </w:rPr>
        <w:t>b</w:t>
      </w:r>
      <w:r w:rsidRPr="0010345A">
        <w:rPr>
          <w:rFonts w:ascii="Arial" w:eastAsia="Calibri" w:hAnsi="Arial" w:cs="Arial"/>
          <w:b/>
        </w:rPr>
        <w:t>uhan</w:t>
      </w:r>
      <w:proofErr w:type="spellEnd"/>
      <w:r w:rsidRPr="0010345A">
        <w:rPr>
          <w:rFonts w:ascii="Arial" w:eastAsia="Calibri" w:hAnsi="Arial" w:cs="Arial"/>
          <w:b/>
          <w:spacing w:val="-12"/>
        </w:rPr>
        <w:t xml:space="preserve"> </w:t>
      </w:r>
      <w:proofErr w:type="spellStart"/>
      <w:r w:rsidRPr="0010345A">
        <w:rPr>
          <w:rFonts w:ascii="Arial" w:eastAsia="Calibri" w:hAnsi="Arial" w:cs="Arial"/>
          <w:b/>
          <w:spacing w:val="-1"/>
        </w:rPr>
        <w:t>E</w:t>
      </w:r>
      <w:r w:rsidRPr="0010345A">
        <w:rPr>
          <w:rFonts w:ascii="Arial" w:eastAsia="Calibri" w:hAnsi="Arial" w:cs="Arial"/>
          <w:b/>
          <w:spacing w:val="1"/>
        </w:rPr>
        <w:t>k</w:t>
      </w:r>
      <w:r w:rsidRPr="0010345A">
        <w:rPr>
          <w:rFonts w:ascii="Arial" w:eastAsia="Calibri" w:hAnsi="Arial" w:cs="Arial"/>
          <w:b/>
        </w:rPr>
        <w:t>o</w:t>
      </w:r>
      <w:r w:rsidRPr="0010345A">
        <w:rPr>
          <w:rFonts w:ascii="Arial" w:eastAsia="Calibri" w:hAnsi="Arial" w:cs="Arial"/>
          <w:b/>
          <w:spacing w:val="-1"/>
        </w:rPr>
        <w:t>n</w:t>
      </w:r>
      <w:r w:rsidRPr="0010345A">
        <w:rPr>
          <w:rFonts w:ascii="Arial" w:eastAsia="Calibri" w:hAnsi="Arial" w:cs="Arial"/>
          <w:b/>
        </w:rPr>
        <w:t>o</w:t>
      </w:r>
      <w:r w:rsidRPr="0010345A">
        <w:rPr>
          <w:rFonts w:ascii="Arial" w:eastAsia="Calibri" w:hAnsi="Arial" w:cs="Arial"/>
          <w:b/>
          <w:spacing w:val="1"/>
        </w:rPr>
        <w:t>m</w:t>
      </w:r>
      <w:r w:rsidRPr="0010345A">
        <w:rPr>
          <w:rFonts w:ascii="Arial" w:eastAsia="Calibri" w:hAnsi="Arial" w:cs="Arial"/>
          <w:b/>
        </w:rPr>
        <w:t>i</w:t>
      </w:r>
      <w:proofErr w:type="spellEnd"/>
    </w:p>
    <w:p w:rsidR="00582B6B" w:rsidRPr="0010345A" w:rsidRDefault="00582B6B" w:rsidP="00582B6B">
      <w:pPr>
        <w:spacing w:before="20" w:line="260" w:lineRule="exact"/>
        <w:rPr>
          <w:rFonts w:ascii="Arial" w:hAnsi="Arial" w:cs="Arial"/>
        </w:rPr>
      </w:pPr>
    </w:p>
    <w:p w:rsidR="00CF40BD" w:rsidRDefault="00CF40BD" w:rsidP="008E7B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5D1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Rostow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terkebelakang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Masyarakat </w:t>
      </w:r>
      <w:r w:rsidR="002879E5" w:rsidRPr="002879E5">
        <w:rPr>
          <w:rFonts w:ascii="Times New Roman" w:hAnsi="Times New Roman" w:cs="Times New Roman"/>
          <w:sz w:val="24"/>
          <w:szCs w:val="24"/>
        </w:rPr>
        <w:t>T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radisional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tidak penting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sosial-ekonomi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pertumbuhan </w:t>
      </w:r>
      <w:proofErr w:type="spellStart"/>
      <w:r w:rsidR="002879E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879E5">
        <w:rPr>
          <w:rFonts w:ascii="Times New Roman" w:hAnsi="Times New Roman" w:cs="Times New Roman"/>
          <w:sz w:val="24"/>
          <w:szCs w:val="24"/>
        </w:rPr>
        <w:t xml:space="preserve"> 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>suatu negara</w:t>
      </w:r>
      <w:r w:rsidR="002879E5" w:rsidRPr="002879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879E5" w:rsidRPr="002879E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tanpa</w:t>
      </w:r>
      <w:proofErr w:type="spellEnd"/>
      <w:proofErr w:type="gram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Masyarakat </w:t>
      </w:r>
      <w:r w:rsidR="002879E5" w:rsidRPr="002879E5">
        <w:rPr>
          <w:rFonts w:ascii="Times New Roman" w:hAnsi="Times New Roman" w:cs="Times New Roman"/>
          <w:sz w:val="24"/>
          <w:szCs w:val="24"/>
        </w:rPr>
        <w:t>T</w:t>
      </w:r>
      <w:r w:rsidR="002879E5" w:rsidRPr="002879E5">
        <w:rPr>
          <w:rFonts w:ascii="Times New Roman" w:hAnsi="Times New Roman" w:cs="Times New Roman"/>
          <w:sz w:val="24"/>
          <w:szCs w:val="24"/>
          <w:lang w:val="id-ID"/>
        </w:rPr>
        <w:t>radisional Baru berasal dari negara yang sudah maju</w:t>
      </w:r>
      <w:r w:rsidR="002879E5" w:rsidRPr="002879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879E5" w:rsidRPr="002879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Rostow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E5" w:rsidRPr="002879E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2879E5" w:rsidRPr="002879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79E5" w:rsidRPr="00287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6E9" w:rsidRDefault="00893060" w:rsidP="008E7BF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79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879E5">
        <w:rPr>
          <w:rFonts w:ascii="Times New Roman" w:hAnsi="Times New Roman" w:cs="Times New Roman"/>
          <w:sz w:val="24"/>
          <w:szCs w:val="24"/>
        </w:rPr>
        <w:t xml:space="preserve">,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analisis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tahap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Rostow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hanya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id-ID"/>
        </w:rPr>
        <w:t>fo</w:t>
      </w:r>
      <w:r>
        <w:rPr>
          <w:rStyle w:val="hps"/>
          <w:rFonts w:ascii="Times New Roman" w:hAnsi="Times New Roman" w:cs="Times New Roman"/>
          <w:sz w:val="24"/>
          <w:szCs w:val="24"/>
        </w:rPr>
        <w:t>k</w:t>
      </w:r>
      <w:r>
        <w:rPr>
          <w:rStyle w:val="hps"/>
          <w:rFonts w:ascii="Times New Roman" w:hAnsi="Times New Roman" w:cs="Times New Roman"/>
          <w:sz w:val="24"/>
          <w:szCs w:val="24"/>
          <w:lang w:val="id-ID"/>
        </w:rPr>
        <w:t>us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tahap-tahap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Rostow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untuk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memprediksi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peristiwa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pertumbuhan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ekonomi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Rostow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memprediksi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apa</w:t>
      </w:r>
      <w:proofErr w:type="gramEnd"/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 yang akan terjadi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setelah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tahap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2879E5">
        <w:rPr>
          <w:rStyle w:val="hps"/>
          <w:rFonts w:ascii="Times New Roman" w:hAnsi="Times New Roman" w:cs="Times New Roman"/>
          <w:sz w:val="24"/>
          <w:szCs w:val="24"/>
          <w:lang w:val="id-ID"/>
        </w:rPr>
        <w:t>5</w:t>
      </w:r>
      <w:r w:rsidRPr="002879E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BE0E09">
        <w:rPr>
          <w:rFonts w:ascii="Times New Roman" w:hAnsi="Times New Roman" w:cs="Times New Roman"/>
          <w:i/>
          <w:sz w:val="24"/>
          <w:szCs w:val="24"/>
        </w:rPr>
        <w:t>he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i/>
          <w:sz w:val="24"/>
          <w:szCs w:val="24"/>
        </w:rPr>
        <w:t>age of h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BE0E09">
        <w:rPr>
          <w:rFonts w:ascii="Times New Roman" w:hAnsi="Times New Roman" w:cs="Times New Roman"/>
          <w:i/>
          <w:sz w:val="24"/>
          <w:szCs w:val="24"/>
        </w:rPr>
        <w:t xml:space="preserve">gh mass </w:t>
      </w:r>
      <w:r w:rsidRPr="00BE0E09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BE0E09">
        <w:rPr>
          <w:rFonts w:ascii="Times New Roman" w:hAnsi="Times New Roman" w:cs="Times New Roman"/>
          <w:i/>
          <w:sz w:val="24"/>
          <w:szCs w:val="24"/>
        </w:rPr>
        <w:t>onsumption</w:t>
      </w:r>
      <w:r w:rsidRPr="00BE0E0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m</w:t>
      </w:r>
      <w:r w:rsidRPr="00BE0E09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E0E0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E0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massal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6E9" w:rsidRDefault="00CF40BD" w:rsidP="008E7BF3">
      <w:pPr>
        <w:ind w:firstLine="72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45D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C45D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(75%)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5D1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7C45D1">
        <w:rPr>
          <w:rFonts w:ascii="Times New Roman" w:hAnsi="Times New Roman" w:cs="Times New Roman"/>
          <w:sz w:val="24"/>
          <w:szCs w:val="24"/>
        </w:rPr>
        <w:t xml:space="preserve"> (&gt;50%).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Tahap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pertumbuhan ekonomi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yang disebutkan oleh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Rostow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tidak </w:t>
      </w:r>
      <w:r w:rsidR="003F26E9" w:rsidRPr="003F26E9">
        <w:rPr>
          <w:rStyle w:val="hps"/>
          <w:rFonts w:ascii="Times New Roman" w:hAnsi="Times New Roman" w:cs="Times New Roman"/>
          <w:i/>
          <w:sz w:val="24"/>
          <w:szCs w:val="24"/>
        </w:rPr>
        <w:t>mutually exclusive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>ada</w:t>
      </w:r>
      <w:proofErr w:type="spellEnd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tumpang tindih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>dalam</w:t>
      </w:r>
      <w:proofErr w:type="spellEnd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>berbagai</w:t>
      </w:r>
      <w:proofErr w:type="spellEnd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>tahap</w:t>
      </w:r>
      <w:proofErr w:type="spellEnd"/>
      <w:r w:rsidR="003F26E9" w:rsidRPr="003F26E9">
        <w:rPr>
          <w:rStyle w:val="hps"/>
          <w:rFonts w:ascii="Times New Roman" w:hAnsi="Times New Roman" w:cs="Times New Roman"/>
          <w:sz w:val="24"/>
          <w:szCs w:val="24"/>
        </w:rPr>
        <w:t xml:space="preserve"> -.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Karakteristik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tahap awal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26E9" w:rsidRPr="003F26E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F26E9" w:rsidRPr="003F26E9">
        <w:rPr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ditemukan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26E9" w:rsidRPr="003F26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26E9" w:rsidRP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 w:rsidRPr="003F26E9">
        <w:rPr>
          <w:rFonts w:ascii="Times New Roman" w:hAnsi="Times New Roman" w:cs="Times New Roman"/>
          <w:sz w:val="24"/>
          <w:szCs w:val="24"/>
        </w:rPr>
        <w:t>bercampur</w:t>
      </w:r>
      <w:proofErr w:type="spellEnd"/>
      <w:r w:rsidR="003F26E9" w:rsidRPr="003F26E9">
        <w:rPr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dengan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karakteristik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tahap-tahap selanjutnya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="003F26E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tahap selanjutnya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 xml:space="preserve">mungkin memiliki </w:t>
      </w:r>
      <w:proofErr w:type="spellStart"/>
      <w:r w:rsidR="003F26E9">
        <w:rPr>
          <w:rStyle w:val="hps"/>
          <w:rFonts w:ascii="Times New Roman" w:hAnsi="Times New Roman" w:cs="Times New Roman"/>
          <w:sz w:val="24"/>
          <w:szCs w:val="24"/>
        </w:rPr>
        <w:t>dan</w:t>
      </w:r>
      <w:proofErr w:type="spellEnd"/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Style w:val="hps"/>
          <w:rFonts w:ascii="Times New Roman" w:hAnsi="Times New Roman" w:cs="Times New Roman"/>
          <w:sz w:val="24"/>
          <w:szCs w:val="24"/>
        </w:rPr>
        <w:t>atau</w:t>
      </w:r>
      <w:proofErr w:type="spellEnd"/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Style w:val="hps"/>
          <w:rFonts w:ascii="Times New Roman" w:hAnsi="Times New Roman" w:cs="Times New Roman"/>
          <w:sz w:val="24"/>
          <w:szCs w:val="24"/>
        </w:rPr>
        <w:t>bercampur</w:t>
      </w:r>
      <w:proofErr w:type="spellEnd"/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Style w:val="hps"/>
          <w:rFonts w:ascii="Times New Roman" w:hAnsi="Times New Roman" w:cs="Times New Roman"/>
          <w:sz w:val="24"/>
          <w:szCs w:val="24"/>
        </w:rPr>
        <w:t>dengan</w:t>
      </w:r>
      <w:proofErr w:type="spellEnd"/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beberapa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sisa-sisa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tahap sebelumnya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6E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F26E9">
        <w:rPr>
          <w:rFonts w:ascii="Times New Roman" w:hAnsi="Times New Roman" w:cs="Times New Roman"/>
          <w:sz w:val="24"/>
          <w:szCs w:val="24"/>
        </w:rPr>
        <w:t xml:space="preserve"> </w:t>
      </w:r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yang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membelah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proses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pembangunan ekonomi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ke dalam</w:t>
      </w:r>
      <w:r w:rsidR="003F26E9" w:rsidRPr="003F26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26E9" w:rsidRPr="003F26E9">
        <w:rPr>
          <w:rStyle w:val="hps"/>
          <w:rFonts w:ascii="Times New Roman" w:hAnsi="Times New Roman" w:cs="Times New Roman"/>
          <w:sz w:val="24"/>
          <w:szCs w:val="24"/>
          <w:lang w:val="id-ID"/>
        </w:rPr>
        <w:t>berbagai tahap</w:t>
      </w:r>
      <w:r w:rsidR="003F26E9">
        <w:rPr>
          <w:rStyle w:val="hps"/>
          <w:rFonts w:ascii="Times New Roman" w:hAnsi="Times New Roman" w:cs="Times New Roman"/>
          <w:sz w:val="24"/>
          <w:szCs w:val="24"/>
        </w:rPr>
        <w:t xml:space="preserve">an. </w:t>
      </w:r>
    </w:p>
    <w:p w:rsidR="00CF40BD" w:rsidRDefault="003F26E9" w:rsidP="008E7BF3">
      <w:pPr>
        <w:ind w:firstLine="72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Style w:val="hps"/>
          <w:rFonts w:ascii="Times New Roman" w:hAnsi="Times New Roman" w:cs="Times New Roman"/>
          <w:sz w:val="24"/>
          <w:szCs w:val="24"/>
        </w:rPr>
        <w:t>Rostow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juga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geografis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alam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dimiliki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suatu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posisi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dengan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dan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hubungan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antar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>.</w:t>
      </w:r>
      <w:proofErr w:type="gram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Rostow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mengasumsikan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bahwa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semua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negara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memiliki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kesempatan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CF40BD">
        <w:rPr>
          <w:rStyle w:val="hps"/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untuk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>
        <w:rPr>
          <w:rStyle w:val="hps"/>
          <w:rFonts w:ascii="Times New Roman" w:hAnsi="Times New Roman" w:cs="Times New Roman"/>
          <w:sz w:val="24"/>
          <w:szCs w:val="24"/>
        </w:rPr>
        <w:t>berkembang</w:t>
      </w:r>
      <w:proofErr w:type="spellEnd"/>
      <w:r w:rsidR="00CF40BD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</w:p>
    <w:p w:rsidR="007C45D1" w:rsidRPr="0044778D" w:rsidRDefault="00132900" w:rsidP="008E7BF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78D">
        <w:rPr>
          <w:rFonts w:ascii="Times New Roman" w:hAnsi="Times New Roman" w:cs="Times New Roman"/>
          <w:sz w:val="24"/>
          <w:szCs w:val="24"/>
        </w:rPr>
        <w:t>H</w:t>
      </w:r>
      <w:r w:rsidR="007C45D1" w:rsidRPr="0044778D">
        <w:rPr>
          <w:rFonts w:ascii="Times New Roman" w:hAnsi="Times New Roman" w:cs="Times New Roman"/>
          <w:sz w:val="24"/>
          <w:szCs w:val="24"/>
        </w:rPr>
        <w:t>arapan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r w:rsidR="00555BB0" w:rsidRPr="004477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5BB0" w:rsidRPr="0044778D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555BB0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BB0" w:rsidRPr="004477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55BB0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BB0" w:rsidRPr="0044778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55BB0" w:rsidRPr="0044778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7C45D1" w:rsidRPr="0044778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C45D1" w:rsidRPr="0044778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BB0" w:rsidRPr="004477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55BB0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45D1" w:rsidRPr="0044778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melebar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tumbuhnya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memper</w:t>
      </w:r>
      <w:r w:rsidR="00555BB0" w:rsidRPr="0044778D">
        <w:rPr>
          <w:rFonts w:ascii="Times New Roman" w:hAnsi="Times New Roman" w:cs="Times New Roman"/>
          <w:sz w:val="24"/>
          <w:szCs w:val="24"/>
        </w:rPr>
        <w:t>tahan</w:t>
      </w:r>
      <w:r w:rsidRPr="0044778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r w:rsidRPr="0044778D">
        <w:rPr>
          <w:rFonts w:ascii="Times New Roman" w:hAnsi="Times New Roman" w:cs="Times New Roman"/>
          <w:i/>
          <w:sz w:val="24"/>
          <w:szCs w:val="24"/>
        </w:rPr>
        <w:t>status quo</w:t>
      </w:r>
      <w:r w:rsidR="00555BB0" w:rsidRPr="004477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5BB0" w:rsidRPr="0044778D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555BB0" w:rsidRPr="004477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55BB0" w:rsidRPr="0044778D">
        <w:rPr>
          <w:rFonts w:ascii="Times New Roman" w:hAnsi="Times New Roman" w:cs="Times New Roman"/>
          <w:i/>
          <w:sz w:val="24"/>
          <w:szCs w:val="24"/>
        </w:rPr>
        <w:t>previlege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lastRenderedPageBreak/>
        <w:t>disebabkan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keadaannya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78D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4778D">
        <w:rPr>
          <w:rFonts w:ascii="Times New Roman" w:hAnsi="Times New Roman" w:cs="Times New Roman"/>
          <w:sz w:val="24"/>
          <w:szCs w:val="24"/>
        </w:rPr>
        <w:t>)</w:t>
      </w:r>
      <w:r w:rsidR="007C45D1" w:rsidRPr="00447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r w:rsidR="007C45D1" w:rsidRPr="0044778D">
        <w:rPr>
          <w:rFonts w:ascii="Times New Roman" w:hAnsi="Times New Roman" w:cs="Times New Roman"/>
          <w:i/>
          <w:iCs/>
          <w:sz w:val="24"/>
          <w:szCs w:val="24"/>
        </w:rPr>
        <w:t xml:space="preserve">(privileged),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45D1" w:rsidRPr="0044778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C45D1" w:rsidRPr="004477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44778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kaya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makin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kaya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C45D1" w:rsidRPr="00C21C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miskin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miskin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7C45D1" w:rsidRPr="00C2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45D1" w:rsidRPr="00C2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C45D1" w:rsidRPr="00C21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7C45D1" w:rsidRPr="00C21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C45D1" w:rsidRPr="00C21C7B">
        <w:rPr>
          <w:rFonts w:ascii="Times New Roman" w:hAnsi="Times New Roman" w:cs="Times New Roman"/>
          <w:sz w:val="24"/>
          <w:szCs w:val="24"/>
        </w:rPr>
        <w:t>miskin</w:t>
      </w:r>
      <w:proofErr w:type="spellEnd"/>
      <w:r w:rsidR="007C45D1" w:rsidRPr="00447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40BD" w:rsidRPr="0044778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0BD" w:rsidRPr="0044778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F40BD" w:rsidRPr="0044778D">
        <w:rPr>
          <w:rFonts w:ascii="Times New Roman" w:hAnsi="Times New Roman" w:cs="Times New Roman"/>
          <w:sz w:val="24"/>
          <w:szCs w:val="24"/>
        </w:rPr>
        <w:t xml:space="preserve"> </w:t>
      </w:r>
      <w:r w:rsidR="0044778D" w:rsidRPr="0044778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4778D" w:rsidRPr="0044778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4778D">
        <w:rPr>
          <w:rFonts w:ascii="Times New Roman" w:hAnsi="Times New Roman" w:cs="Times New Roman"/>
          <w:sz w:val="24"/>
          <w:szCs w:val="24"/>
        </w:rPr>
        <w:t xml:space="preserve"> </w:t>
      </w:r>
      <w:r w:rsidR="0044778D" w:rsidRPr="0044778D">
        <w:rPr>
          <w:rFonts w:ascii="Times New Roman" w:hAnsi="Times New Roman" w:cs="Times New Roman"/>
          <w:i/>
          <w:iCs/>
          <w:sz w:val="24"/>
          <w:szCs w:val="24"/>
        </w:rPr>
        <w:t>people-centered, participatory, empowering, and sustainable</w:t>
      </w:r>
      <w:r w:rsidR="0044778D" w:rsidRPr="004477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2900" w:rsidRPr="007C45D1" w:rsidRDefault="00132900" w:rsidP="007C45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79E5" w:rsidRPr="002879E5" w:rsidRDefault="002879E5" w:rsidP="002879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79E5" w:rsidRPr="002879E5" w:rsidSect="00600667">
      <w:footerReference w:type="default" r:id="rId10"/>
      <w:pgSz w:w="12240" w:h="15840" w:code="1"/>
      <w:pgMar w:top="1134" w:right="1134" w:bottom="1134" w:left="1418" w:header="0" w:footer="79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F5C" w:rsidRDefault="00071F5C" w:rsidP="008C5DEB">
      <w:pPr>
        <w:spacing w:line="240" w:lineRule="auto"/>
      </w:pPr>
      <w:r>
        <w:separator/>
      </w:r>
    </w:p>
  </w:endnote>
  <w:endnote w:type="continuationSeparator" w:id="0">
    <w:p w:rsidR="00071F5C" w:rsidRDefault="00071F5C" w:rsidP="008C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0" w:rsidRDefault="00E64A13">
    <w:pPr>
      <w:pStyle w:val="Footer"/>
      <w:jc w:val="right"/>
    </w:pPr>
    <w:fldSimple w:instr=" PAGE   \* MERGEFORMAT ">
      <w:r w:rsidR="00655A3B">
        <w:rPr>
          <w:noProof/>
        </w:rPr>
        <w:t>1</w:t>
      </w:r>
    </w:fldSimple>
  </w:p>
  <w:p w:rsidR="00132900" w:rsidRDefault="001329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F5C" w:rsidRDefault="00071F5C" w:rsidP="008C5DEB">
      <w:pPr>
        <w:spacing w:line="240" w:lineRule="auto"/>
      </w:pPr>
      <w:r>
        <w:separator/>
      </w:r>
    </w:p>
  </w:footnote>
  <w:footnote w:type="continuationSeparator" w:id="0">
    <w:p w:rsidR="00071F5C" w:rsidRDefault="00071F5C" w:rsidP="008C5DEB">
      <w:pPr>
        <w:spacing w:line="240" w:lineRule="auto"/>
      </w:pPr>
      <w:r>
        <w:continuationSeparator/>
      </w:r>
    </w:p>
  </w:footnote>
  <w:footnote w:id="1">
    <w:p w:rsidR="00132900" w:rsidRDefault="00132900" w:rsidP="00312A97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2A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12A97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312A97">
          <w:rPr>
            <w:rStyle w:val="Hyperlink"/>
            <w:rFonts w:ascii="Times New Roman" w:hAnsi="Times New Roman" w:cs="Times New Roman"/>
            <w:noProof/>
            <w:color w:val="auto"/>
            <w:sz w:val="20"/>
            <w:szCs w:val="20"/>
            <w:u w:val="none"/>
          </w:rPr>
          <w:t>https://en.wikipedia.org/wiki/Walt_Whitman_Rostow</w:t>
        </w:r>
      </w:hyperlink>
      <w:r w:rsidRPr="00312A97">
        <w:rPr>
          <w:rFonts w:ascii="Times New Roman" w:hAnsi="Times New Roman" w:cs="Times New Roman"/>
          <w:noProof/>
          <w:sz w:val="20"/>
          <w:szCs w:val="20"/>
        </w:rPr>
        <w:t>. Diakses pada 15 Desember 2015.</w:t>
      </w:r>
    </w:p>
    <w:p w:rsidR="00132900" w:rsidRPr="00312A97" w:rsidRDefault="00132900" w:rsidP="00312A97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</w:footnote>
  <w:footnote w:id="2">
    <w:p w:rsidR="00132900" w:rsidRPr="00312A97" w:rsidRDefault="00132900" w:rsidP="00312A97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2A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hyperlink r:id="rId2" w:history="1">
        <w:r w:rsidRPr="00312A9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http://webcache.googleusercontent.com/search?q=cache:Xo6dueOPnRgJ:https://protuslanx.wordpress.com/2010/10/23/teori-tahap</w:t>
        </w:r>
      </w:hyperlink>
      <w:r w:rsidRPr="00312A97">
        <w:rPr>
          <w:rFonts w:ascii="Times New Roman" w:hAnsi="Times New Roman" w:cs="Times New Roman"/>
          <w:sz w:val="20"/>
          <w:szCs w:val="20"/>
        </w:rPr>
        <w:t xml:space="preserve">. </w:t>
      </w:r>
      <w:r w:rsidRPr="00312A97">
        <w:rPr>
          <w:rFonts w:ascii="Times New Roman" w:hAnsi="Times New Roman" w:cs="Times New Roman"/>
          <w:noProof/>
          <w:sz w:val="20"/>
          <w:szCs w:val="20"/>
        </w:rPr>
        <w:t>Diakses pada 15 Desember 2015.</w:t>
      </w:r>
    </w:p>
    <w:p w:rsidR="00132900" w:rsidRPr="00312A97" w:rsidRDefault="00132900" w:rsidP="00312A97">
      <w:pPr>
        <w:pStyle w:val="FootnoteText"/>
        <w:rPr>
          <w:rFonts w:ascii="Times New Roman" w:hAnsi="Times New Roman" w:cs="Times New Roman"/>
        </w:rPr>
      </w:pPr>
    </w:p>
  </w:footnote>
  <w:footnote w:id="3">
    <w:p w:rsidR="00132900" w:rsidRPr="00312A97" w:rsidRDefault="00132900" w:rsidP="00312A97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312A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hyperlink r:id="rId3" w:history="1">
        <w:r w:rsidRPr="00312A9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http://webcache.googleusercontent.com/search?q=cache:Xo6dueOPnRgJ:https://protuslanx.wordpress.com/2010/10/23/teori-tahap</w:t>
        </w:r>
      </w:hyperlink>
      <w:r w:rsidRPr="00312A97">
        <w:rPr>
          <w:rFonts w:ascii="Times New Roman" w:hAnsi="Times New Roman" w:cs="Times New Roman"/>
          <w:sz w:val="20"/>
          <w:szCs w:val="20"/>
        </w:rPr>
        <w:t xml:space="preserve">. </w:t>
      </w:r>
      <w:r w:rsidRPr="00312A97">
        <w:rPr>
          <w:rFonts w:ascii="Times New Roman" w:hAnsi="Times New Roman" w:cs="Times New Roman"/>
          <w:noProof/>
          <w:sz w:val="20"/>
          <w:szCs w:val="20"/>
        </w:rPr>
        <w:t>Diakses pada 15 Desember 2015.</w:t>
      </w:r>
    </w:p>
    <w:p w:rsidR="00132900" w:rsidRPr="00312A97" w:rsidRDefault="00132900" w:rsidP="00312A97">
      <w:pPr>
        <w:pStyle w:val="FootnoteText"/>
        <w:rPr>
          <w:rFonts w:ascii="Times New Roman" w:hAnsi="Times New Roman" w:cs="Times New Roman"/>
        </w:rPr>
      </w:pPr>
    </w:p>
  </w:footnote>
  <w:footnote w:id="4">
    <w:p w:rsidR="00132900" w:rsidRPr="00582B6B" w:rsidRDefault="00132900" w:rsidP="00582B6B">
      <w:pPr>
        <w:spacing w:line="260" w:lineRule="exac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582B6B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http://teacherweb.ftl.pinecrest.edu/snyderd/MWH/readings/5/5%20-%20Rostow.pdf</w:t>
        </w:r>
      </w:hyperlink>
      <w:r w:rsidRPr="00582B6B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Pr="00582B6B">
        <w:rPr>
          <w:rFonts w:ascii="Times New Roman" w:hAnsi="Times New Roman" w:cs="Times New Roman"/>
          <w:sz w:val="18"/>
          <w:szCs w:val="18"/>
        </w:rPr>
        <w:t>Diakses</w:t>
      </w:r>
      <w:proofErr w:type="spellEnd"/>
      <w:r w:rsidRPr="00582B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82B6B">
        <w:rPr>
          <w:rFonts w:ascii="Times New Roman" w:hAnsi="Times New Roman" w:cs="Times New Roman"/>
          <w:sz w:val="18"/>
          <w:szCs w:val="18"/>
        </w:rPr>
        <w:t>pada</w:t>
      </w:r>
      <w:proofErr w:type="spellEnd"/>
      <w:r w:rsidRPr="00582B6B">
        <w:rPr>
          <w:rFonts w:ascii="Times New Roman" w:hAnsi="Times New Roman" w:cs="Times New Roman"/>
          <w:sz w:val="18"/>
          <w:szCs w:val="18"/>
        </w:rPr>
        <w:t xml:space="preserve"> 28 </w:t>
      </w:r>
      <w:proofErr w:type="spellStart"/>
      <w:r w:rsidRPr="00582B6B">
        <w:rPr>
          <w:rFonts w:ascii="Times New Roman" w:hAnsi="Times New Roman" w:cs="Times New Roman"/>
          <w:sz w:val="18"/>
          <w:szCs w:val="18"/>
        </w:rPr>
        <w:t>Desember</w:t>
      </w:r>
      <w:proofErr w:type="spellEnd"/>
      <w:r w:rsidRPr="00582B6B">
        <w:rPr>
          <w:rFonts w:ascii="Times New Roman" w:hAnsi="Times New Roman" w:cs="Times New Roman"/>
          <w:sz w:val="18"/>
          <w:szCs w:val="18"/>
        </w:rPr>
        <w:t xml:space="preserve"> 2015.</w:t>
      </w:r>
      <w:proofErr w:type="gramEnd"/>
    </w:p>
    <w:p w:rsidR="00132900" w:rsidRDefault="00132900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01B4"/>
    <w:multiLevelType w:val="hybridMultilevel"/>
    <w:tmpl w:val="F7B80326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0406F64"/>
    <w:multiLevelType w:val="hybridMultilevel"/>
    <w:tmpl w:val="4CFA8F80"/>
    <w:lvl w:ilvl="0" w:tplc="59243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E1370"/>
    <w:multiLevelType w:val="hybridMultilevel"/>
    <w:tmpl w:val="DC147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6431B"/>
    <w:multiLevelType w:val="hybridMultilevel"/>
    <w:tmpl w:val="E354AF1E"/>
    <w:lvl w:ilvl="0" w:tplc="59243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718EF"/>
    <w:multiLevelType w:val="hybridMultilevel"/>
    <w:tmpl w:val="30861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2A4A14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00667"/>
    <w:rsid w:val="00071F5C"/>
    <w:rsid w:val="00076625"/>
    <w:rsid w:val="000B1AB7"/>
    <w:rsid w:val="000F2BC3"/>
    <w:rsid w:val="00132900"/>
    <w:rsid w:val="0015509C"/>
    <w:rsid w:val="002879E5"/>
    <w:rsid w:val="002C0491"/>
    <w:rsid w:val="00312A97"/>
    <w:rsid w:val="00346EEB"/>
    <w:rsid w:val="003A6755"/>
    <w:rsid w:val="003F26E9"/>
    <w:rsid w:val="003F7BEE"/>
    <w:rsid w:val="0043057C"/>
    <w:rsid w:val="0044778D"/>
    <w:rsid w:val="00484C68"/>
    <w:rsid w:val="00555BB0"/>
    <w:rsid w:val="00582B6B"/>
    <w:rsid w:val="005A26E1"/>
    <w:rsid w:val="005E6DA4"/>
    <w:rsid w:val="00600667"/>
    <w:rsid w:val="00655A3B"/>
    <w:rsid w:val="00662279"/>
    <w:rsid w:val="006A14F3"/>
    <w:rsid w:val="00725F84"/>
    <w:rsid w:val="00797DC8"/>
    <w:rsid w:val="007C45D1"/>
    <w:rsid w:val="00814E4A"/>
    <w:rsid w:val="00847BD1"/>
    <w:rsid w:val="00870AC3"/>
    <w:rsid w:val="00885A10"/>
    <w:rsid w:val="00893060"/>
    <w:rsid w:val="008C5D5D"/>
    <w:rsid w:val="008C5DEB"/>
    <w:rsid w:val="008E7BF3"/>
    <w:rsid w:val="00931BEF"/>
    <w:rsid w:val="009B0FA6"/>
    <w:rsid w:val="009C560E"/>
    <w:rsid w:val="00A347E0"/>
    <w:rsid w:val="00A85932"/>
    <w:rsid w:val="00AF21F7"/>
    <w:rsid w:val="00B05D2E"/>
    <w:rsid w:val="00B5581D"/>
    <w:rsid w:val="00BE0E09"/>
    <w:rsid w:val="00C14B1A"/>
    <w:rsid w:val="00C21C7B"/>
    <w:rsid w:val="00C5098C"/>
    <w:rsid w:val="00C9393C"/>
    <w:rsid w:val="00CE4D61"/>
    <w:rsid w:val="00CF40BD"/>
    <w:rsid w:val="00E57028"/>
    <w:rsid w:val="00E64A13"/>
    <w:rsid w:val="00EE745A"/>
    <w:rsid w:val="00F35306"/>
    <w:rsid w:val="00F56326"/>
    <w:rsid w:val="00FA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67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3F7BEE"/>
    <w:rPr>
      <w:i/>
      <w:iCs/>
    </w:rPr>
  </w:style>
  <w:style w:type="character" w:customStyle="1" w:styleId="hps">
    <w:name w:val="hps"/>
    <w:basedOn w:val="DefaultParagraphFont"/>
    <w:rsid w:val="009B0FA6"/>
  </w:style>
  <w:style w:type="paragraph" w:styleId="FootnoteText">
    <w:name w:val="footnote text"/>
    <w:basedOn w:val="Normal"/>
    <w:link w:val="FootnoteTextChar"/>
    <w:uiPriority w:val="99"/>
    <w:semiHidden/>
    <w:unhideWhenUsed/>
    <w:rsid w:val="008C5DE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D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5D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5D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12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A97"/>
  </w:style>
  <w:style w:type="paragraph" w:styleId="Footer">
    <w:name w:val="footer"/>
    <w:basedOn w:val="Normal"/>
    <w:link w:val="FooterChar"/>
    <w:uiPriority w:val="99"/>
    <w:unhideWhenUsed/>
    <w:rsid w:val="00312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97"/>
  </w:style>
  <w:style w:type="paragraph" w:styleId="ListParagraph">
    <w:name w:val="List Paragraph"/>
    <w:basedOn w:val="Normal"/>
    <w:uiPriority w:val="34"/>
    <w:qFormat/>
    <w:rsid w:val="00885A10"/>
    <w:pPr>
      <w:ind w:left="720"/>
      <w:contextualSpacing/>
    </w:pPr>
  </w:style>
  <w:style w:type="table" w:styleId="TableGrid">
    <w:name w:val="Table Grid"/>
    <w:basedOn w:val="TableNormal"/>
    <w:uiPriority w:val="59"/>
    <w:rsid w:val="00FA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FA33F0"/>
  </w:style>
  <w:style w:type="character" w:customStyle="1" w:styleId="atn">
    <w:name w:val="atn"/>
    <w:basedOn w:val="DefaultParagraphFont"/>
    <w:rsid w:val="00A347E0"/>
  </w:style>
  <w:style w:type="paragraph" w:styleId="BalloonText">
    <w:name w:val="Balloon Text"/>
    <w:basedOn w:val="Normal"/>
    <w:link w:val="BalloonTextChar"/>
    <w:uiPriority w:val="99"/>
    <w:semiHidden/>
    <w:unhideWhenUsed/>
    <w:rsid w:val="00287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ebcache.googleusercontent.com/search?q=cache:Xo6dueOPnRgJ:https://protuslanx.wordpress.com/2010/10/23/teori-tahap" TargetMode="External"/><Relationship Id="rId2" Type="http://schemas.openxmlformats.org/officeDocument/2006/relationships/hyperlink" Target="http://webcache.googleusercontent.com/search?q=cache:Xo6dueOPnRgJ:https://protuslanx.wordpress.com/2010/10/23/teori-tahap" TargetMode="External"/><Relationship Id="rId1" Type="http://schemas.openxmlformats.org/officeDocument/2006/relationships/hyperlink" Target="https://en.wikipedia.org/wiki/Walt_Whitman_Rostow" TargetMode="External"/><Relationship Id="rId4" Type="http://schemas.openxmlformats.org/officeDocument/2006/relationships/hyperlink" Target="http://teacherweb.ftl.pinecrest.edu/snyderd/MWH/readings/5/5%20-%20Rost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1878-D1C0-4EB7-B49D-0A16DF64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2015-12-27T00:57:00Z</dcterms:created>
  <dcterms:modified xsi:type="dcterms:W3CDTF">2018-09-20T23:58:00Z</dcterms:modified>
</cp:coreProperties>
</file>